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33" w:rsidRPr="00B660C8" w:rsidRDefault="004A6E33" w:rsidP="004A6E3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B660C8">
        <w:rPr>
          <w:b/>
          <w:bCs/>
          <w:color w:val="000000"/>
          <w:sz w:val="28"/>
          <w:szCs w:val="28"/>
        </w:rPr>
        <w:t xml:space="preserve">Отделение для </w:t>
      </w:r>
      <w:proofErr w:type="gramStart"/>
      <w:r w:rsidRPr="00B660C8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B660C8">
        <w:rPr>
          <w:b/>
          <w:bCs/>
          <w:color w:val="000000"/>
          <w:sz w:val="28"/>
          <w:szCs w:val="28"/>
        </w:rPr>
        <w:t xml:space="preserve"> с ограниченными возможностями здоровья</w:t>
      </w:r>
    </w:p>
    <w:p w:rsidR="004A6E33" w:rsidRPr="00B660C8" w:rsidRDefault="004A6E33" w:rsidP="004A6E3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B660C8">
        <w:rPr>
          <w:b/>
          <w:bCs/>
          <w:color w:val="000000"/>
          <w:sz w:val="28"/>
          <w:szCs w:val="28"/>
        </w:rPr>
        <w:t>Муниципального автономного общеобразовательного учреждения</w:t>
      </w:r>
    </w:p>
    <w:p w:rsidR="004A6E33" w:rsidRPr="00B660C8" w:rsidRDefault="004A6E33" w:rsidP="004A6E33">
      <w:pPr>
        <w:spacing w:after="0" w:line="240" w:lineRule="auto"/>
        <w:ind w:left="708"/>
        <w:jc w:val="center"/>
        <w:rPr>
          <w:b/>
          <w:bCs/>
          <w:color w:val="000000"/>
          <w:sz w:val="28"/>
          <w:szCs w:val="28"/>
        </w:rPr>
      </w:pPr>
      <w:r w:rsidRPr="00B660C8">
        <w:rPr>
          <w:b/>
          <w:bCs/>
          <w:color w:val="000000"/>
          <w:sz w:val="28"/>
          <w:szCs w:val="28"/>
        </w:rPr>
        <w:t>Зареченская средняя общеобразовательная школа</w:t>
      </w:r>
    </w:p>
    <w:p w:rsidR="004A6E33" w:rsidRPr="00B660C8" w:rsidRDefault="004A6E33" w:rsidP="004A6E33">
      <w:pPr>
        <w:spacing w:after="0" w:line="240" w:lineRule="auto"/>
        <w:ind w:left="708"/>
        <w:jc w:val="center"/>
        <w:rPr>
          <w:b/>
          <w:bCs/>
          <w:color w:val="000000"/>
          <w:sz w:val="28"/>
          <w:szCs w:val="28"/>
        </w:rPr>
      </w:pPr>
      <w:proofErr w:type="spellStart"/>
      <w:r w:rsidRPr="00B660C8">
        <w:rPr>
          <w:b/>
          <w:bCs/>
          <w:color w:val="000000"/>
          <w:sz w:val="28"/>
          <w:szCs w:val="28"/>
        </w:rPr>
        <w:t>Вагайского</w:t>
      </w:r>
      <w:proofErr w:type="spellEnd"/>
      <w:r w:rsidRPr="00B660C8">
        <w:rPr>
          <w:b/>
          <w:bCs/>
          <w:color w:val="000000"/>
          <w:sz w:val="28"/>
          <w:szCs w:val="28"/>
        </w:rPr>
        <w:t xml:space="preserve"> района Тюменской области</w:t>
      </w:r>
    </w:p>
    <w:p w:rsidR="004A6E33" w:rsidRPr="004A6E33" w:rsidRDefault="004A6E33" w:rsidP="004A6E33">
      <w:pPr>
        <w:spacing w:after="0" w:line="240" w:lineRule="auto"/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</w:pPr>
    </w:p>
    <w:tbl>
      <w:tblPr>
        <w:tblW w:w="1489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2"/>
        <w:gridCol w:w="2268"/>
        <w:gridCol w:w="2835"/>
        <w:gridCol w:w="3827"/>
      </w:tblGrid>
      <w:tr w:rsidR="004A6E33" w:rsidRPr="004A6E33" w:rsidTr="004A6E33">
        <w:tc>
          <w:tcPr>
            <w:tcW w:w="5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A6E33" w:rsidRPr="004A6E33" w:rsidRDefault="004A6E33" w:rsidP="004A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2"/>
                <w:sz w:val="28"/>
                <w:szCs w:val="28"/>
                <w:lang w:eastAsia="ru-RU"/>
              </w:rPr>
            </w:pPr>
            <w:r w:rsidRPr="004A6E33">
              <w:rPr>
                <w:rFonts w:ascii="Times New Roman" w:eastAsia="Times New Roman" w:hAnsi="Times New Roman" w:cs="Times New Roman"/>
                <w:b/>
                <w:bCs/>
                <w:color w:val="141412"/>
                <w:sz w:val="28"/>
                <w:szCs w:val="28"/>
                <w:lang w:eastAsia="ru-RU"/>
              </w:rPr>
              <w:t>Проблема</w:t>
            </w: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A6E33" w:rsidRPr="004A6E33" w:rsidRDefault="004A6E33" w:rsidP="004A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2"/>
                <w:sz w:val="28"/>
                <w:szCs w:val="28"/>
                <w:lang w:eastAsia="ru-RU"/>
              </w:rPr>
            </w:pPr>
          </w:p>
          <w:p w:rsidR="004A6E33" w:rsidRPr="004A6E33" w:rsidRDefault="004A6E33" w:rsidP="004A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2"/>
                <w:sz w:val="28"/>
                <w:szCs w:val="28"/>
                <w:lang w:eastAsia="ru-RU"/>
              </w:rPr>
            </w:pPr>
            <w:r w:rsidRPr="004A6E33">
              <w:rPr>
                <w:rFonts w:ascii="Times New Roman" w:eastAsia="Times New Roman" w:hAnsi="Times New Roman" w:cs="Times New Roman"/>
                <w:b/>
                <w:bCs/>
                <w:color w:val="141412"/>
                <w:sz w:val="28"/>
                <w:szCs w:val="28"/>
                <w:lang w:eastAsia="ru-RU"/>
              </w:rPr>
              <w:t>Какой год работаем по данной проблеме</w:t>
            </w:r>
          </w:p>
          <w:p w:rsidR="004A6E33" w:rsidRPr="004A6E33" w:rsidRDefault="004A6E33" w:rsidP="004A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2"/>
                <w:sz w:val="28"/>
                <w:szCs w:val="28"/>
                <w:lang w:eastAsia="ru-RU"/>
              </w:rPr>
            </w:pPr>
            <w:r w:rsidRPr="004A6E33">
              <w:rPr>
                <w:rFonts w:ascii="Times New Roman" w:eastAsia="Times New Roman" w:hAnsi="Times New Roman" w:cs="Times New Roman"/>
                <w:b/>
                <w:color w:val="14141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A6E33" w:rsidRPr="004A6E33" w:rsidRDefault="004A6E33" w:rsidP="004A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2"/>
                <w:sz w:val="28"/>
                <w:szCs w:val="28"/>
                <w:lang w:eastAsia="ru-RU"/>
              </w:rPr>
            </w:pPr>
          </w:p>
          <w:p w:rsidR="004A6E33" w:rsidRPr="004A6E33" w:rsidRDefault="004A6E33" w:rsidP="004A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2"/>
                <w:sz w:val="28"/>
                <w:szCs w:val="28"/>
                <w:lang w:eastAsia="ru-RU"/>
              </w:rPr>
            </w:pPr>
          </w:p>
          <w:p w:rsidR="004A6E33" w:rsidRPr="004A6E33" w:rsidRDefault="004A6E33" w:rsidP="004A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2"/>
                <w:sz w:val="28"/>
                <w:szCs w:val="28"/>
                <w:lang w:eastAsia="ru-RU"/>
              </w:rPr>
            </w:pPr>
            <w:r w:rsidRPr="004A6E33">
              <w:rPr>
                <w:rFonts w:ascii="Times New Roman" w:eastAsia="Times New Roman" w:hAnsi="Times New Roman" w:cs="Times New Roman"/>
                <w:b/>
                <w:bCs/>
                <w:color w:val="141412"/>
                <w:sz w:val="28"/>
                <w:szCs w:val="28"/>
                <w:lang w:eastAsia="ru-RU"/>
              </w:rPr>
              <w:t>Срок окончания</w:t>
            </w:r>
          </w:p>
        </w:tc>
        <w:tc>
          <w:tcPr>
            <w:tcW w:w="38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A6E33" w:rsidRPr="004A6E33" w:rsidRDefault="004A6E33" w:rsidP="004A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2"/>
                <w:sz w:val="28"/>
                <w:szCs w:val="28"/>
                <w:lang w:eastAsia="ru-RU"/>
              </w:rPr>
            </w:pPr>
            <w:r w:rsidRPr="004A6E33">
              <w:rPr>
                <w:rFonts w:ascii="Times New Roman" w:eastAsia="Times New Roman" w:hAnsi="Times New Roman" w:cs="Times New Roman"/>
                <w:b/>
                <w:bCs/>
                <w:color w:val="141412"/>
                <w:sz w:val="28"/>
                <w:szCs w:val="28"/>
                <w:lang w:eastAsia="ru-RU"/>
              </w:rPr>
              <w:t>Форма подведения</w:t>
            </w:r>
          </w:p>
          <w:p w:rsidR="004A6E33" w:rsidRPr="004A6E33" w:rsidRDefault="004A6E33" w:rsidP="004A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2"/>
                <w:sz w:val="28"/>
                <w:szCs w:val="28"/>
                <w:lang w:eastAsia="ru-RU"/>
              </w:rPr>
            </w:pPr>
            <w:r w:rsidRPr="004A6E33">
              <w:rPr>
                <w:rFonts w:ascii="Times New Roman" w:eastAsia="Times New Roman" w:hAnsi="Times New Roman" w:cs="Times New Roman"/>
                <w:b/>
                <w:bCs/>
                <w:color w:val="141412"/>
                <w:sz w:val="28"/>
                <w:szCs w:val="28"/>
                <w:lang w:eastAsia="ru-RU"/>
              </w:rPr>
              <w:t>итогов работы</w:t>
            </w:r>
          </w:p>
          <w:p w:rsidR="004A6E33" w:rsidRPr="004A6E33" w:rsidRDefault="004A6E33" w:rsidP="004A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2"/>
                <w:sz w:val="28"/>
                <w:szCs w:val="28"/>
                <w:lang w:eastAsia="ru-RU"/>
              </w:rPr>
            </w:pPr>
            <w:r w:rsidRPr="004A6E33">
              <w:rPr>
                <w:rFonts w:ascii="Times New Roman" w:eastAsia="Times New Roman" w:hAnsi="Times New Roman" w:cs="Times New Roman"/>
                <w:b/>
                <w:bCs/>
                <w:color w:val="141412"/>
                <w:sz w:val="28"/>
                <w:szCs w:val="28"/>
                <w:lang w:eastAsia="ru-RU"/>
              </w:rPr>
              <w:t>по проблеме</w:t>
            </w:r>
          </w:p>
        </w:tc>
      </w:tr>
      <w:tr w:rsidR="004A6E33" w:rsidRPr="004A6E33" w:rsidTr="004A6E33">
        <w:tc>
          <w:tcPr>
            <w:tcW w:w="596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A6E33" w:rsidRPr="004A6E33" w:rsidRDefault="004A6E33" w:rsidP="004A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2"/>
                <w:sz w:val="28"/>
                <w:szCs w:val="28"/>
                <w:lang w:eastAsia="ru-RU"/>
              </w:rPr>
            </w:pPr>
            <w:r w:rsidRPr="004A6E33">
              <w:rPr>
                <w:rFonts w:ascii="Times New Roman" w:eastAsia="Times New Roman" w:hAnsi="Times New Roman" w:cs="Times New Roman"/>
                <w:b/>
                <w:color w:val="141412"/>
                <w:sz w:val="28"/>
                <w:szCs w:val="28"/>
                <w:lang w:eastAsia="ru-RU"/>
              </w:rPr>
              <w:t>«Совершенствование образовательного пространства, обеспечивающего личностную и социальную успешность учащихся и воспитанников путём применения современных педагогических технологий в рамках ФГОС»</w:t>
            </w:r>
          </w:p>
          <w:p w:rsidR="004A6E33" w:rsidRPr="004A6E33" w:rsidRDefault="004A6E33" w:rsidP="004A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A6E33" w:rsidRPr="004A6E33" w:rsidRDefault="004A6E33" w:rsidP="004A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2"/>
                <w:sz w:val="28"/>
                <w:szCs w:val="28"/>
                <w:lang w:eastAsia="ru-RU"/>
              </w:rPr>
            </w:pPr>
          </w:p>
          <w:p w:rsidR="004A6E33" w:rsidRPr="004A6E33" w:rsidRDefault="004A6E33" w:rsidP="004A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2"/>
                <w:sz w:val="28"/>
                <w:szCs w:val="28"/>
                <w:lang w:eastAsia="ru-RU"/>
              </w:rPr>
            </w:pPr>
          </w:p>
          <w:p w:rsidR="004A6E33" w:rsidRPr="004A6E33" w:rsidRDefault="004A6E33" w:rsidP="004A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2"/>
                <w:sz w:val="28"/>
                <w:szCs w:val="28"/>
                <w:lang w:eastAsia="ru-RU"/>
              </w:rPr>
            </w:pPr>
            <w:r w:rsidRPr="004A6E33">
              <w:rPr>
                <w:rFonts w:ascii="Times New Roman" w:eastAsia="Times New Roman" w:hAnsi="Times New Roman" w:cs="Times New Roman"/>
                <w:b/>
                <w:color w:val="141412"/>
                <w:sz w:val="28"/>
                <w:szCs w:val="28"/>
                <w:lang w:eastAsia="ru-RU"/>
              </w:rPr>
              <w:t>Второй</w:t>
            </w: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A6E33" w:rsidRPr="004A6E33" w:rsidRDefault="004A6E33" w:rsidP="004A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2"/>
                <w:sz w:val="28"/>
                <w:szCs w:val="28"/>
                <w:lang w:eastAsia="ru-RU"/>
              </w:rPr>
            </w:pPr>
          </w:p>
          <w:p w:rsidR="004A6E33" w:rsidRPr="004A6E33" w:rsidRDefault="004A6E33" w:rsidP="004A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2"/>
                <w:sz w:val="28"/>
                <w:szCs w:val="28"/>
                <w:lang w:eastAsia="ru-RU"/>
              </w:rPr>
            </w:pPr>
          </w:p>
          <w:p w:rsidR="004A6E33" w:rsidRPr="004A6E33" w:rsidRDefault="004A6E33" w:rsidP="004A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2"/>
                <w:sz w:val="28"/>
                <w:szCs w:val="28"/>
                <w:lang w:eastAsia="ru-RU"/>
              </w:rPr>
            </w:pPr>
            <w:r w:rsidRPr="004A6E33">
              <w:rPr>
                <w:rFonts w:ascii="Times New Roman" w:eastAsia="Times New Roman" w:hAnsi="Times New Roman" w:cs="Times New Roman"/>
                <w:b/>
                <w:color w:val="141412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38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A6E33" w:rsidRPr="004A6E33" w:rsidRDefault="004A6E33" w:rsidP="004A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2"/>
                <w:sz w:val="28"/>
                <w:szCs w:val="28"/>
                <w:lang w:eastAsia="ru-RU"/>
              </w:rPr>
            </w:pPr>
          </w:p>
          <w:p w:rsidR="004A6E33" w:rsidRPr="004A6E33" w:rsidRDefault="004A6E33" w:rsidP="004A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2"/>
                <w:sz w:val="28"/>
                <w:szCs w:val="28"/>
                <w:lang w:eastAsia="ru-RU"/>
              </w:rPr>
            </w:pPr>
          </w:p>
          <w:p w:rsidR="004A6E33" w:rsidRPr="004A6E33" w:rsidRDefault="004A6E33" w:rsidP="004A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2"/>
                <w:sz w:val="28"/>
                <w:szCs w:val="28"/>
                <w:lang w:eastAsia="ru-RU"/>
              </w:rPr>
            </w:pPr>
            <w:r w:rsidRPr="004A6E33">
              <w:rPr>
                <w:rFonts w:ascii="Times New Roman" w:eastAsia="Times New Roman" w:hAnsi="Times New Roman" w:cs="Times New Roman"/>
                <w:b/>
                <w:color w:val="141412"/>
                <w:sz w:val="28"/>
                <w:szCs w:val="28"/>
                <w:lang w:eastAsia="ru-RU"/>
              </w:rPr>
              <w:t>«Круглый стол»</w:t>
            </w:r>
          </w:p>
        </w:tc>
        <w:bookmarkStart w:id="0" w:name="_GoBack"/>
        <w:bookmarkEnd w:id="0"/>
      </w:tr>
    </w:tbl>
    <w:p w:rsidR="00432348" w:rsidRDefault="00432348"/>
    <w:sectPr w:rsidR="00432348" w:rsidSect="004A6E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33"/>
    <w:rsid w:val="00432348"/>
    <w:rsid w:val="004A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>СОШ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2023-01-27T08:29:00Z</dcterms:created>
  <dcterms:modified xsi:type="dcterms:W3CDTF">2023-01-27T08:31:00Z</dcterms:modified>
</cp:coreProperties>
</file>