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89" w:rsidRDefault="00CA7C39" w:rsidP="00C9768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1445260</wp:posOffset>
            </wp:positionH>
            <wp:positionV relativeFrom="margin">
              <wp:posOffset>-1933575</wp:posOffset>
            </wp:positionV>
            <wp:extent cx="6450965" cy="9201785"/>
            <wp:effectExtent l="1371600" t="0" r="13595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15092021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50965" cy="920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30C3" w:rsidRPr="00BD30C3" w:rsidRDefault="00BD30C3" w:rsidP="00E7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   </w:t>
      </w:r>
      <w:r w:rsidR="0099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   </w:t>
      </w:r>
      <w:r w:rsidR="00E7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BD30C3" w:rsidRPr="00BD30C3" w:rsidRDefault="00BD30C3" w:rsidP="00BD30C3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по курсу «Природ</w:t>
      </w:r>
      <w:r w:rsidR="004C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оведение» составлена на основе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19 декабря 2014 г. №1599.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является обобщение знаний об окружающем мире, подготовка обучающихся к усвоению систематических биологических и географических знаний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курса: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обеспечить систему знаний о живой и неживой природе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сформировать понимание природных явлений на основе раскрытия простейших связей в природе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бережное отношение к природе, готовность ее охранять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практические умения по выращиванию растений и уходу за животными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прививать навыки, направленные на сохранение и укрепление здоровья</w:t>
      </w:r>
    </w:p>
    <w:p w:rsidR="00BD30C3" w:rsidRPr="00BD30C3" w:rsidRDefault="00BD30C3" w:rsidP="00BD30C3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5 классе у обучающихся должны быть сформированы некоторые элементарные представления об окружающем мире, о живой и неживой природе, о сезонных изменениях в ней, о жизни растений и животных, о здоровье человека.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подготовительным, способствующим в дальнейшем лучшему усвоению обучающимися элементарных естествоведческих, биологических, географических и исторических знаний.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обучающихся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Природоведческие знания помогут обучающимся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природоведения, а в дальнейшем – естествознания.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Курс природоведение имеет  связи с другими учебными дисциплинами, в частности, с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математикой (меры длины, измерение отрезка, сравнение объекта по высоте, геометрические фигуры)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изобразительным искусством (рисунки, цвета и оттенки при изображениях географических объектов)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ручным трудом (работа с пластилином, глиной)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развитием речи на основе ознакомления с предметами и явлениями     окружающей действительности (элементарные знания о живой и неживой природе)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чтением (рассказы писателей о живой и неживой природе)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Основные направления коррекционной работы: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 эмоционально-личностной сферы;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Основные  типы учебных занятий: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 и  применения знаний;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используются такие формы работы как, урок - игра,  турнир знатоков,  урок - викторина,  урок – путешествие, выполнение практических работ, уроки с элементами исследования.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типом урока является  комбинированный.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Виды и формы организации учебного процесса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с учетом  дифференцированного  подхода к обучающемуся;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Описание места учебного  предмета  в учебном плане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Предмет «Природоведение» входит в образовательную область «Естествознание» учебного плана и изучается в 5 классе.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Рабочая программ</w:t>
      </w:r>
      <w:r w:rsidR="00B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рассчитана  в  5  классе на 68 ч, 2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Личностные и предметные результаты освоения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В ходе изучения предмета обучающиеся получат возможность приобрести следующие личностные результаты:</w:t>
      </w:r>
    </w:p>
    <w:p w:rsidR="00BD30C3" w:rsidRPr="00BD30C3" w:rsidRDefault="00BD30C3" w:rsidP="00BD3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</w:t>
      </w:r>
    </w:p>
    <w:p w:rsidR="00BD30C3" w:rsidRPr="00BD30C3" w:rsidRDefault="00BD30C3" w:rsidP="00BD3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       начальными навыками адаптации в динамично изменяющемся и развивающемся мире;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пространственной организации;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действия: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слышать, слушать и понимать собеседника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выражать свои мысли в речи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действия: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отличать верно выполненное задание от неверного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плану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Предметные результаты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r w:rsidRPr="00BD3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освоенные обучающимися знания и умения  курса природоведения, готовность их применения.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В результате изучения курса природоведение обучающиеся должны овладеть следующими базовыми учебными действиями: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на иллюстрациях, фотографиях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представления о назначении изученных объектов, их роли в окружающем мире;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(осина – лиственное дерево леса)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 (полезные ископаемые)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дня, правила личной гигиены и здорового образа жизни, понимать их значение в жизни человека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элементарные правила безопасного поведения в природе и обществе (под контролем взрослого);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задания под контролем учителя;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свою работу, проявлять к ней ценностное отношение, понимать оценку педагога.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условиях,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способы получения необходимой информации об изучаемых объектах по заданию педагога;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взаимосвязях между изученными объектами, их месте в окружающем мире;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по определенным признакам объекты из тех, которые были изучены на уроках, известны из других источников;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свое решение;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групп объектов; знать и соблюдать правила безопасного поведения в природе и обществе, правила здорового образа жизни; вступать в беседу;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изученное;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рассказать о предмете изучения, наблюдения, заинтересовавшем объекте;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 в отношении изученных объектов и явлений;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возрасту природоохранительные действия;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деятельность по уходу за комнатными и культурными растениями.</w:t>
      </w:r>
      <w:r w:rsidRPr="00BD3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выделены основные блоки: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 - Земля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Земли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 Земли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Земле страна Россия</w:t>
      </w:r>
    </w:p>
    <w:p w:rsidR="00E72AB2" w:rsidRDefault="00C96E22" w:rsidP="00E72AB2">
      <w:pPr>
        <w:pStyle w:val="a3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6</w:t>
      </w:r>
      <w:r w:rsidR="00E72AB2">
        <w:rPr>
          <w:rFonts w:ascii="Times New Roman" w:hAnsi="Times New Roman"/>
          <w:b/>
          <w:sz w:val="24"/>
          <w:szCs w:val="24"/>
        </w:rPr>
        <w:t>. Материально-техническое обеспечение</w:t>
      </w:r>
    </w:p>
    <w:p w:rsidR="00E72AB2" w:rsidRDefault="00E72AB2" w:rsidP="00E72AB2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«Природоведение», авто</w:t>
      </w:r>
      <w:r w:rsidR="004C0AFD">
        <w:rPr>
          <w:rFonts w:ascii="Times New Roman" w:hAnsi="Times New Roman"/>
          <w:sz w:val="24"/>
          <w:szCs w:val="24"/>
        </w:rPr>
        <w:t>р Т.М. Лифанова, Е.Н. Соломина, Москва «Просвещение» 2018г.</w:t>
      </w:r>
    </w:p>
    <w:p w:rsidR="00E72AB2" w:rsidRPr="00E72AB2" w:rsidRDefault="00E72AB2" w:rsidP="00E72AB2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по урокам.  Карта России.</w:t>
      </w:r>
      <w:r w:rsidR="004C0AFD">
        <w:rPr>
          <w:rFonts w:ascii="Times New Roman" w:hAnsi="Times New Roman"/>
          <w:sz w:val="24"/>
          <w:szCs w:val="24"/>
        </w:rPr>
        <w:t xml:space="preserve"> Телевизор. Компьютер.</w:t>
      </w: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BD30C3" w:rsidRDefault="00E72AB2" w:rsidP="00C96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BD30C3" w:rsidSect="006110DB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4E" w:rsidRDefault="00D6054E" w:rsidP="00E72AB2">
      <w:pPr>
        <w:spacing w:after="0" w:line="240" w:lineRule="auto"/>
      </w:pPr>
      <w:r>
        <w:separator/>
      </w:r>
    </w:p>
  </w:endnote>
  <w:endnote w:type="continuationSeparator" w:id="0">
    <w:p w:rsidR="00D6054E" w:rsidRDefault="00D6054E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7423"/>
      <w:docPartObj>
        <w:docPartGallery w:val="Page Numbers (Bottom of Page)"/>
        <w:docPartUnique/>
      </w:docPartObj>
    </w:sdtPr>
    <w:sdtEndPr/>
    <w:sdtContent>
      <w:p w:rsidR="006110DB" w:rsidRDefault="006110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39">
          <w:rPr>
            <w:noProof/>
          </w:rPr>
          <w:t>1</w:t>
        </w:r>
        <w:r>
          <w:fldChar w:fldCharType="end"/>
        </w:r>
      </w:p>
    </w:sdtContent>
  </w:sdt>
  <w:p w:rsidR="00E72AB2" w:rsidRDefault="00E72A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4E" w:rsidRDefault="00D6054E" w:rsidP="00E72AB2">
      <w:pPr>
        <w:spacing w:after="0" w:line="240" w:lineRule="auto"/>
      </w:pPr>
      <w:r>
        <w:separator/>
      </w:r>
    </w:p>
  </w:footnote>
  <w:footnote w:type="continuationSeparator" w:id="0">
    <w:p w:rsidR="00D6054E" w:rsidRDefault="00D6054E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125764"/>
    <w:rsid w:val="00322960"/>
    <w:rsid w:val="00337240"/>
    <w:rsid w:val="00386BA7"/>
    <w:rsid w:val="003B7336"/>
    <w:rsid w:val="003E6FBE"/>
    <w:rsid w:val="004C0AFD"/>
    <w:rsid w:val="004F7ECC"/>
    <w:rsid w:val="006110DB"/>
    <w:rsid w:val="009976F5"/>
    <w:rsid w:val="00B53FF7"/>
    <w:rsid w:val="00BD30C3"/>
    <w:rsid w:val="00C44A34"/>
    <w:rsid w:val="00C96E22"/>
    <w:rsid w:val="00C97689"/>
    <w:rsid w:val="00CA7C39"/>
    <w:rsid w:val="00CC5102"/>
    <w:rsid w:val="00D6054E"/>
    <w:rsid w:val="00E72AB2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E2A"/>
  <w15:docId w15:val="{AE67FAE9-C5E1-4E84-A073-640A2BD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Balloon Text"/>
    <w:basedOn w:val="a"/>
    <w:link w:val="a9"/>
    <w:uiPriority w:val="99"/>
    <w:semiHidden/>
    <w:unhideWhenUsed/>
    <w:rsid w:val="009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2021-09-13T05:28:00Z</cp:lastPrinted>
  <dcterms:created xsi:type="dcterms:W3CDTF">2019-10-23T06:50:00Z</dcterms:created>
  <dcterms:modified xsi:type="dcterms:W3CDTF">2021-09-16T09:18:00Z</dcterms:modified>
</cp:coreProperties>
</file>