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E" w:rsidRDefault="002A73CE" w:rsidP="00A0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86422" cy="6116491"/>
            <wp:effectExtent l="19050" t="0" r="0" b="0"/>
            <wp:docPr id="1" name="Рисунок 0" descr="чтение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4 к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887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BA" w:rsidRPr="008E1414" w:rsidRDefault="003C674F" w:rsidP="00A0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21CBA" w:rsidRPr="008E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2978DC" w:rsidRPr="008E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046D" w:rsidRPr="008E1414" w:rsidRDefault="0038046D" w:rsidP="008E1414">
      <w:pPr>
        <w:pStyle w:val="a6"/>
        <w:spacing w:before="0" w:beforeAutospacing="0" w:after="0" w:afterAutospacing="0"/>
        <w:jc w:val="both"/>
        <w:rPr>
          <w:color w:val="000000"/>
        </w:rPr>
      </w:pPr>
      <w:r w:rsidRPr="008E1414">
        <w:rPr>
          <w:iCs/>
          <w:color w:val="000000"/>
          <w:shd w:val="clear" w:color="auto" w:fill="FFFFFF"/>
        </w:rPr>
        <w:t xml:space="preserve">      Адаптированная </w:t>
      </w:r>
      <w:r w:rsidRPr="008E1414">
        <w:rPr>
          <w:color w:val="000000"/>
        </w:rPr>
        <w:t>рабочая программа по учебному предмету «Чтение»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38046D" w:rsidRPr="008E1414" w:rsidRDefault="0038046D" w:rsidP="008E1414">
      <w:pPr>
        <w:pStyle w:val="a6"/>
        <w:spacing w:before="0" w:beforeAutospacing="0" w:after="0" w:afterAutospacing="0"/>
        <w:jc w:val="both"/>
        <w:rPr>
          <w:color w:val="000000"/>
        </w:rPr>
      </w:pPr>
      <w:r w:rsidRPr="008E1414">
        <w:rPr>
          <w:color w:val="000000"/>
        </w:rPr>
        <w:t>1.Федеральный закон «Об образовании в Российской Федерации» от 29.12.2012 №273-ФЗ.</w:t>
      </w:r>
    </w:p>
    <w:p w:rsidR="0038046D" w:rsidRPr="008E1414" w:rsidRDefault="0038046D" w:rsidP="008E1414">
      <w:pPr>
        <w:pStyle w:val="a6"/>
        <w:spacing w:before="0" w:beforeAutospacing="0" w:after="0" w:afterAutospacing="0"/>
        <w:jc w:val="both"/>
        <w:rPr>
          <w:color w:val="000000"/>
        </w:rPr>
      </w:pPr>
      <w:r w:rsidRPr="008E1414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8046D" w:rsidRPr="008E1414" w:rsidRDefault="0038046D" w:rsidP="008E1414">
      <w:pPr>
        <w:pStyle w:val="a6"/>
        <w:spacing w:before="0" w:beforeAutospacing="0" w:after="0" w:afterAutospacing="0"/>
        <w:jc w:val="both"/>
        <w:rPr>
          <w:color w:val="000000"/>
        </w:rPr>
      </w:pPr>
      <w:r w:rsidRPr="008E1414">
        <w:rPr>
          <w:color w:val="000000"/>
        </w:rPr>
        <w:t>3.Учебный план отделения для обучающихся с ОВЗ МАОУ Зареченская СОШ.</w:t>
      </w:r>
    </w:p>
    <w:p w:rsidR="0038046D" w:rsidRPr="008E1414" w:rsidRDefault="0038046D" w:rsidP="008E1414">
      <w:pPr>
        <w:pStyle w:val="a6"/>
        <w:spacing w:before="0" w:beforeAutospacing="0" w:after="0" w:afterAutospacing="0"/>
        <w:jc w:val="both"/>
        <w:rPr>
          <w:color w:val="000000"/>
        </w:rPr>
      </w:pPr>
      <w:r w:rsidRPr="008E1414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40EF6">
        <w:rPr>
          <w:rFonts w:ascii="Times New Roman" w:hAnsi="Times New Roman" w:cs="Times New Roman"/>
          <w:sz w:val="24"/>
          <w:szCs w:val="24"/>
        </w:rPr>
        <w:t>Чтение является важным учебным предметом в образовании обучающихся с умственной отсталостью. Его направленность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категории.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EF6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ами изучения учебного предмета «Чтение»</w:t>
      </w:r>
      <w:r w:rsidRPr="00740EF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воспитание у обучающихся интереса к чтению;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9332AC" w:rsidRPr="008E1414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21CBA" w:rsidRPr="008E1414" w:rsidRDefault="003C674F" w:rsidP="008E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8E1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 w:rsidRPr="008E1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8E1414" w:rsidRDefault="00533540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8E1414" w:rsidRDefault="00533540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8E1414" w:rsidRDefault="00533540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8E1414" w:rsidRDefault="003C674F" w:rsidP="008E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8E1414" w:rsidRDefault="00740EF6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E21CBA" w:rsidRPr="008E1414" w:rsidRDefault="003C674F" w:rsidP="008E1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14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</w:t>
      </w:r>
      <w:r w:rsidR="00E21CBA" w:rsidRPr="008E14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Pr="008E1414" w:rsidRDefault="003C674F" w:rsidP="008E1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14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40E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CBA" w:rsidRPr="008E14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1C3235" w:rsidRPr="008E1414" w:rsidRDefault="001C3235" w:rsidP="008E1414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14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Формы организации учебного процесса.</w:t>
      </w:r>
    </w:p>
    <w:p w:rsidR="001C3235" w:rsidRPr="008E1414" w:rsidRDefault="001C3235" w:rsidP="008E14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Программа предусматривает проведение традиционных, обобщающих уроков к каждому разделу. </w:t>
      </w:r>
      <w:r w:rsidRPr="008E1414">
        <w:rPr>
          <w:rFonts w:ascii="Times New Roman" w:hAnsi="Times New Roman" w:cs="Times New Roman"/>
          <w:color w:val="000000"/>
          <w:sz w:val="24"/>
          <w:szCs w:val="24"/>
        </w:rPr>
        <w:t>Ведущие </w:t>
      </w:r>
      <w:r w:rsidRPr="008E1414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Pr="008E1414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Pr="008E14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1414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:rsidR="003C674F" w:rsidRPr="008E1414" w:rsidRDefault="003C674F" w:rsidP="008E1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14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3.Описание </w:t>
      </w:r>
      <w:r w:rsidR="009E66F2" w:rsidRPr="008E14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8E14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 w:rsidRPr="008E14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8E1414" w:rsidRDefault="003C674F" w:rsidP="008E141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414">
        <w:rPr>
          <w:color w:val="000000"/>
        </w:rPr>
        <w:t xml:space="preserve">  </w:t>
      </w:r>
      <w:r w:rsidR="00D12D73" w:rsidRPr="008E1414">
        <w:rPr>
          <w:color w:val="000000"/>
        </w:rPr>
        <w:t xml:space="preserve">   </w:t>
      </w:r>
      <w:r w:rsidR="00C75CD9" w:rsidRPr="008E1414">
        <w:rPr>
          <w:color w:val="000000"/>
        </w:rPr>
        <w:t>Предмет</w:t>
      </w:r>
      <w:r w:rsidRPr="008E1414">
        <w:rPr>
          <w:color w:val="000000"/>
        </w:rPr>
        <w:t xml:space="preserve"> </w:t>
      </w:r>
      <w:r w:rsidR="00C75CD9" w:rsidRPr="008E1414">
        <w:rPr>
          <w:color w:val="000000"/>
        </w:rPr>
        <w:t>«</w:t>
      </w:r>
      <w:r w:rsidRPr="008E1414">
        <w:rPr>
          <w:color w:val="000000"/>
        </w:rPr>
        <w:t>Чтение</w:t>
      </w:r>
      <w:r w:rsidR="00C75CD9" w:rsidRPr="008E1414">
        <w:rPr>
          <w:color w:val="000000"/>
        </w:rPr>
        <w:t>»</w:t>
      </w:r>
      <w:r w:rsidRPr="008E1414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плана.</w:t>
      </w:r>
    </w:p>
    <w:p w:rsidR="00DC3B56" w:rsidRPr="008E1414" w:rsidRDefault="003C674F" w:rsidP="008E141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414">
        <w:rPr>
          <w:color w:val="000000"/>
        </w:rPr>
        <w:t xml:space="preserve">На </w:t>
      </w:r>
      <w:r w:rsidR="00C75CD9" w:rsidRPr="008E1414">
        <w:rPr>
          <w:color w:val="000000"/>
        </w:rPr>
        <w:t>изучение предмета</w:t>
      </w:r>
      <w:r w:rsidRPr="008E1414">
        <w:rPr>
          <w:color w:val="000000"/>
        </w:rPr>
        <w:t xml:space="preserve"> базисным учебным планом начального общего образования в 4 классе выделяется </w:t>
      </w:r>
      <w:r w:rsidR="001B5F84" w:rsidRPr="008E1414">
        <w:rPr>
          <w:color w:val="000000"/>
        </w:rPr>
        <w:t>4 ч</w:t>
      </w:r>
      <w:r w:rsidR="00C75CD9" w:rsidRPr="008E1414">
        <w:rPr>
          <w:color w:val="000000"/>
        </w:rPr>
        <w:t>аса</w:t>
      </w:r>
      <w:r w:rsidR="001B5F84" w:rsidRPr="008E1414">
        <w:rPr>
          <w:color w:val="000000"/>
        </w:rPr>
        <w:t xml:space="preserve"> в неделю</w:t>
      </w:r>
      <w:r w:rsidR="00C75CD9" w:rsidRPr="008E1414">
        <w:rPr>
          <w:color w:val="000000"/>
        </w:rPr>
        <w:t xml:space="preserve">, </w:t>
      </w:r>
      <w:r w:rsidRPr="008E1414">
        <w:rPr>
          <w:color w:val="000000"/>
        </w:rPr>
        <w:t xml:space="preserve">136 часов </w:t>
      </w:r>
      <w:r w:rsidR="001B5F84" w:rsidRPr="008E1414">
        <w:rPr>
          <w:color w:val="000000"/>
        </w:rPr>
        <w:t>в год</w:t>
      </w:r>
      <w:r w:rsidRPr="008E1414">
        <w:rPr>
          <w:color w:val="000000"/>
        </w:rPr>
        <w:t>.</w:t>
      </w:r>
    </w:p>
    <w:p w:rsidR="003C674F" w:rsidRPr="008E1414" w:rsidRDefault="003C674F" w:rsidP="008E141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7838F7" w:rsidRPr="008E1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4175" w:type="dxa"/>
        <w:tblInd w:w="108" w:type="dxa"/>
        <w:tblLook w:val="04A0"/>
      </w:tblPr>
      <w:tblGrid>
        <w:gridCol w:w="2410"/>
        <w:gridCol w:w="2126"/>
        <w:gridCol w:w="1985"/>
        <w:gridCol w:w="1984"/>
        <w:gridCol w:w="1843"/>
        <w:gridCol w:w="1843"/>
        <w:gridCol w:w="1984"/>
      </w:tblGrid>
      <w:tr w:rsidR="003C674F" w:rsidRPr="008E1414" w:rsidTr="002A48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9" w:rsidRPr="008E1414" w:rsidRDefault="00C75CD9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C674F"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8E1414" w:rsidTr="002A48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8E1414" w:rsidRDefault="003C674F" w:rsidP="008E1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C674F" w:rsidRDefault="003C674F" w:rsidP="008E1414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="0038046D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="00533540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 освоения </w:t>
      </w:r>
      <w:r w:rsidR="0038046D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учебного предмета</w:t>
      </w:r>
      <w:r w:rsidR="00533540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B465BF" w:rsidRPr="00FF32BA" w:rsidRDefault="00B465BF" w:rsidP="00B465BF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0345B">
        <w:rPr>
          <w:bCs/>
          <w:color w:val="000000"/>
        </w:rPr>
        <w:t xml:space="preserve">    </w:t>
      </w:r>
      <w:r w:rsidRPr="00FF32BA">
        <w:rPr>
          <w:bCs/>
          <w:color w:val="000000"/>
        </w:rPr>
        <w:t>Личностные результаты: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465BF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B465BF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</w:t>
      </w:r>
      <w:r w:rsidRPr="00FF32BA">
        <w:rPr>
          <w:rFonts w:ascii="Times New Roman" w:hAnsi="Times New Roman" w:cs="Times New Roman"/>
          <w:sz w:val="24"/>
          <w:szCs w:val="24"/>
        </w:rPr>
        <w:lastRenderedPageBreak/>
        <w:t>сопереживания к чувствам других людей;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465BF" w:rsidRPr="00FF32BA" w:rsidRDefault="00B465BF" w:rsidP="00B46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B465BF" w:rsidRPr="00702576" w:rsidRDefault="00740EF6" w:rsidP="00702576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A48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B465BF">
        <w:rPr>
          <w:bCs/>
          <w:color w:val="000000"/>
        </w:rPr>
        <w:t xml:space="preserve"> </w:t>
      </w:r>
      <w:r w:rsidR="00B465BF" w:rsidRPr="00702576">
        <w:rPr>
          <w:bCs/>
          <w:color w:val="000000"/>
        </w:rPr>
        <w:t>Предметные результаты:</w:t>
      </w:r>
    </w:p>
    <w:p w:rsidR="00702576" w:rsidRDefault="00740EF6" w:rsidP="00702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576">
        <w:rPr>
          <w:rFonts w:ascii="Times New Roman" w:hAnsi="Times New Roman" w:cs="Times New Roman"/>
          <w:sz w:val="24"/>
          <w:szCs w:val="24"/>
        </w:rPr>
        <w:t xml:space="preserve"> </w:t>
      </w:r>
      <w:r w:rsidR="00702576" w:rsidRPr="00702576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осознанное и правильное чтение текст вслух по слогам и целыми словами;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пересказ содержания прочитанного текста по вопросам;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участие в коллективной работе по оценке поступков героев и событий;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выразительное чтение наизусть 5 - 7 коротких стихотворений.</w:t>
      </w:r>
    </w:p>
    <w:p w:rsidR="00702576" w:rsidRDefault="00740EF6" w:rsidP="00391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576" w:rsidRPr="00391228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прочитанному тексту;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определение основной мысли текста после предварительного его анализа;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 xml:space="preserve">чтение текста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EF6">
        <w:rPr>
          <w:rFonts w:ascii="Times New Roman" w:hAnsi="Times New Roman" w:cs="Times New Roman"/>
          <w:sz w:val="24"/>
          <w:szCs w:val="24"/>
        </w:rPr>
        <w:t>молча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0EF6">
        <w:rPr>
          <w:rFonts w:ascii="Times New Roman" w:hAnsi="Times New Roman" w:cs="Times New Roman"/>
          <w:sz w:val="24"/>
          <w:szCs w:val="24"/>
        </w:rPr>
        <w:t xml:space="preserve"> с выполнением заданий педагогического работника;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определение главных действующих лиц произведения; элементарная оценка их поступков;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40EF6" w:rsidRPr="00740EF6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пересказ текста по частям с опорой на вопросы педагогического работника, картинный план или иллюстрацию;</w:t>
      </w:r>
    </w:p>
    <w:p w:rsidR="00740EF6" w:rsidRPr="00391228" w:rsidRDefault="00740EF6" w:rsidP="0074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EF6">
        <w:rPr>
          <w:rFonts w:ascii="Times New Roman" w:hAnsi="Times New Roman" w:cs="Times New Roman"/>
          <w:sz w:val="24"/>
          <w:szCs w:val="24"/>
        </w:rPr>
        <w:t>выразительное чтение наизусть 7 - 8 стихотворений.</w:t>
      </w:r>
    </w:p>
    <w:p w:rsidR="00E21CBA" w:rsidRPr="008E1414" w:rsidRDefault="003C674F" w:rsidP="008E14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8E1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 w:rsidRPr="008E1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8E1414" w:rsidRDefault="002978DC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чтения: 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F2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21CBA" w:rsidRPr="008E1414" w:rsidRDefault="00740EF6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лексические темы: «Школьная жизнь», «Листьям время опадать», «Делу время-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:rsidR="00E21CBA" w:rsidRPr="008E1414" w:rsidRDefault="00740EF6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чтения. Чтение без искажения звукового состава слова с соблюдением правильного ударения. Переход на чтение целыми словами. </w:t>
      </w:r>
    </w:p>
    <w:p w:rsidR="00E21CBA" w:rsidRPr="008E1414" w:rsidRDefault="00740EF6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78DC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структурами. </w:t>
      </w:r>
    </w:p>
    <w:p w:rsidR="00E21CBA" w:rsidRPr="008E1414" w:rsidRDefault="002978DC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="00E21CBA" w:rsidRPr="008E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эмоционального содержания читаемого (радость,</w:t>
      </w:r>
      <w:r w:rsidR="00D12D73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:rsidR="00E21CBA" w:rsidRPr="008E1414" w:rsidRDefault="002978DC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 Прослушивание текста с установкой на его эмоциональную оценку.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8E1414" w:rsidRDefault="002978DC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E21CBA" w:rsidRPr="008E1414" w:rsidRDefault="002978DC" w:rsidP="008E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</w:t>
      </w:r>
      <w:r w:rsidR="00E21CBA" w:rsidRPr="008E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29660E" w:rsidRPr="008E1414" w:rsidRDefault="0029660E" w:rsidP="008E1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14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1223"/>
        <w:gridCol w:w="7196"/>
        <w:gridCol w:w="1499"/>
        <w:gridCol w:w="2365"/>
        <w:gridCol w:w="2220"/>
      </w:tblGrid>
      <w:tr w:rsidR="00560AB5" w:rsidRPr="008E1414" w:rsidTr="00560AB5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60AB5" w:rsidRPr="008E1414" w:rsidTr="00560AB5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«Школьная жизнь».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Осень. Экскурсия в природу. Т/Б на уроке.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Носову «Снова в школу».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Э. Мошковская «Жил- был Учитель».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М. Пляцковский «Чему учат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Ермолаеву «Поздравление».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Е. Шварцу «Как Маруся дежурила».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Е. Ильиной «Шум и шумок».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Орлов «Почему сороконожки опоздали на урок».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Каминскому «Три желания Вити».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Вн. чтение. Народные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Берестов «Читалочка».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М. Бартеневу «Зарубите на носу».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«Школьная жизнь».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«Время листьям опадать».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Н. Антонова «Желтой краской кто – то…»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Абрамцевой «Осенняя сказка».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Е. Благинина «Подарки осени».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Воронковой «Лесные подарки».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Твардовский «Лес осенью».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Путилиной «В осеннем лесу».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Шиму «Отчего Осень грустна».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К. Бальмонт «Осень».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Ковалю «Три сойки».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Сладкову «Холодная зимовка».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Плещеев «Скучная картина!»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О. Иваненко «Сказка про маленького жучка».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К. Ушинскому «Пчелы и мухи».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Г. Граубину «Время листьям опадать…»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«Время листьям опадать».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«Делу – время, потехе – час».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Русская потешка «Пекла кошка пирожки…»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Чешская потешка «Сенокос».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Пантелееву «Карусели».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Носову «Прятки».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М. Булатову «Жмурки».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2036AC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«Делу – </w:t>
            </w:r>
            <w:r w:rsidR="00560AB5" w:rsidRPr="008E1414">
              <w:rPr>
                <w:rFonts w:ascii="Times New Roman" w:hAnsi="Times New Roman" w:cs="Times New Roman"/>
                <w:sz w:val="24"/>
                <w:szCs w:val="24"/>
              </w:rPr>
              <w:t>время, потехе – час».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 мире животных».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К. Ушинскому «Бодливая корова».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Бирюкову «Упрямый 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Гаранжину «Пушок».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Е. Чарушину «Томка».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Житкову «Охотник и собака».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Матвеевой «Чук заболел».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Снегирев «Хитрый бурундук».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Баркову «Барсучья кладовая».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Дорохову «Гостья».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Корольков «Игрушки лисят».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Дмитриеву «Лиса».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Вн. чтение. С.Я. Маршак.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животных».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дана на добрые дела».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Ладонщиков «Миша – мастер».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Е. Пермяку «Пичугин мост».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Хомченко «Михаськин сад».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С. Баруздину «Когда люди радуются».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Е. Ермолаеву «Про каникулы и полезные 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Е. Благинина «Котенок».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Голявкин «Птичка».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«Жизнь дана на добрые 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«Зима наступила».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Воронковой «Снег идет».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Слащев «Снегурочка».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И. Суриков «Зима».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С. Маршак «Декабрь».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Сутееву «Елка».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Клавдиной «Вечер под Рождество».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М. Садовский «Где лежало спасибо?»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2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Носову «На горке».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6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– сестричка и волк».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Бродский «Как Солнце с Морозом поссорились».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П. Голявкин «Зимняя сказка».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Скребицкий «Митины друзья».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Бирюков «Снежная шапка».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Тумбасову «В шубах и шапках».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Н. Некрасов «Не ветер бушует над бором».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Бианки «Находчивый медведь».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Спирину «Зимние приметы».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«Зима наступила».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«Веселые истории».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Вн. чтение. А.С. Пушкин.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Н. Носову «Как Винтик и Шпунтик сделали пылесос».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Остер «Одни неприятности».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М. Пляцковский «Однажды утром».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Бирюков «Почему комары кусаются».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С. Маршак «Вот какой рассеянный!»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О. Кургузову «Две лишние коробки».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Чичинадзе «Отвечайте, правда ли?»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«Веселые истории».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«Полюбуйся, весна наступает».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Алферов «Март».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М. Фроловой «Восьмое марта».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Е. Благинина «Забота».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Соколовскому «Бабушкина вешалка».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Бианки «Последняя льдина».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Плещеев «Весна».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Баркову «Скворцы прилетели».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Э. Шиму «Всему свой срок».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И. Никитин «Полюбуйся, весна наступает».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Ковалю «Весенний вечер».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Ю. Дмитриеву «Опасная красавица».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«Полюбуйся, весна наступает».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 мире волшебной сказки».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«Сказка о серебряном блюдечке и наливном яблочке».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Пушкин «У лукоморья…»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105-106.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Ш. Перро «Подарки Феи».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В. Порудоминскому «Наши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волшебной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«Родная земля».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М. Ильин «Царь – колокол».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1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С. Васильева «Город на Неве».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Д. Павлычко «Где всего прекрасней на земле».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С. Вербова «Сочинение на тему».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6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Кассилю «Какое это слово?»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0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Б. Никольскому «Главное Дело».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Усачев «Защита».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Л. Кассилю «Никто не знает, но помнят все».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2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Т. Белозеров «День Победы».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«Родная земля».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6AC" w:rsidRPr="008E1414" w:rsidRDefault="002036AC" w:rsidP="008E1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«Лето пришло».</w:t>
            </w:r>
          </w:p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С. Козлов «Ливень».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C" w:rsidRPr="008E1414" w:rsidRDefault="002036AC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Г. Граубин «Тучка».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0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Вн. чтение. Русские народные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5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Н. Павлова «Хитрый одуванчик».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Е. Благинина «Одуванчик».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Дорохову «Встреча со змеей».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А. Бродский «Летний снег».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В. Голявкин «После зимы будет лето».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2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О. Тарнопольская «Хозяюшка».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 А. Спирину «Летние приметы».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Обобщающий урок «Лето пришло».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Лето.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Вн. чтение. Викторина по сказкам.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:rsidRPr="008E1414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134-136.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Повторение. Чтение детских книг.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1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5" w:rsidRPr="008E1414" w:rsidRDefault="00560AB5" w:rsidP="008E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8B2" w:rsidRDefault="002A48B2" w:rsidP="008E1414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48B2" w:rsidRDefault="002A48B2" w:rsidP="008E1414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74F" w:rsidRPr="008E1414" w:rsidRDefault="0029660E" w:rsidP="008E1414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1206E1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38046D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Описание м</w:t>
      </w:r>
      <w:r w:rsidR="003C674F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атериально-техническ</w:t>
      </w:r>
      <w:r w:rsidR="0038046D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ого</w:t>
      </w:r>
      <w:r w:rsidR="003C674F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38046D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 образовательной деятельности</w:t>
      </w:r>
      <w:r w:rsidR="001B5F84" w:rsidRPr="008E14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3C674F" w:rsidRPr="008E1414" w:rsidRDefault="00410501" w:rsidP="008E1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14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 xml:space="preserve">1. </w:t>
      </w:r>
      <w:r w:rsidR="00C75CD9" w:rsidRPr="008E1414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 xml:space="preserve">Учебник </w:t>
      </w:r>
      <w:r w:rsidRPr="008E1414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«</w:t>
      </w:r>
      <w:r w:rsidR="003C674F" w:rsidRPr="008E1414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Ч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тение» 4 класс. </w:t>
      </w:r>
      <w:r w:rsidR="001B5F84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1B5F84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 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</w:t>
      </w:r>
      <w:r w:rsidR="00DF5C41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реализующих АООП</w:t>
      </w:r>
      <w:r w:rsidR="001B5F84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</w:t>
      </w:r>
      <w:r w:rsidR="00560AB5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авитель:</w:t>
      </w:r>
      <w:r w:rsidR="00DF5C41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="00560AB5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C41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  <w:r w:rsidR="00560AB5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C41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</w:t>
      </w:r>
      <w:r w:rsidR="001B5F84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DF5C41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F84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2019г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674F" w:rsidRPr="008E1414" w:rsidRDefault="003C674F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2.Разрезная азбука.                                                                                         </w:t>
      </w:r>
    </w:p>
    <w:p w:rsidR="003C674F" w:rsidRPr="008E1414" w:rsidRDefault="003C674F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3.Звуко</w:t>
      </w:r>
      <w:r w:rsidR="0029660E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б</w:t>
      </w: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уквенная лента.</w:t>
      </w:r>
    </w:p>
    <w:p w:rsidR="003C674F" w:rsidRPr="008E1414" w:rsidRDefault="003C674F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4.Слоговые карточки.</w:t>
      </w:r>
    </w:p>
    <w:p w:rsidR="003C674F" w:rsidRPr="008E1414" w:rsidRDefault="003C674F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5.Набор «Буквы».  </w:t>
      </w:r>
    </w:p>
    <w:p w:rsidR="003C674F" w:rsidRPr="008E1414" w:rsidRDefault="001B5F84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.Ком</w:t>
      </w:r>
      <w:r w:rsidR="00410501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пь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ютер, проектор.</w:t>
      </w:r>
    </w:p>
    <w:p w:rsidR="003225EB" w:rsidRPr="008E1414" w:rsidRDefault="001B5F84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.Художественная литература для внеклассного чтения.</w:t>
      </w:r>
    </w:p>
    <w:p w:rsidR="003C674F" w:rsidRPr="008E1414" w:rsidRDefault="001B5F84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0AB5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пособия</w:t>
      </w:r>
      <w:r w:rsidR="003C674F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темам: «Времена года», «Животные», «Растения», «Пт</w:t>
      </w:r>
      <w:r w:rsidR="00ED7611"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ицы», «Профессии», «Школа» и другие.</w:t>
      </w:r>
    </w:p>
    <w:p w:rsidR="0038046D" w:rsidRPr="008E1414" w:rsidRDefault="00560AB5" w:rsidP="008E14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414">
        <w:rPr>
          <w:rFonts w:ascii="Times New Roman" w:eastAsia="Times New Roman" w:hAnsi="Times New Roman" w:cs="Times New Roman"/>
          <w:sz w:val="24"/>
          <w:szCs w:val="24"/>
          <w:lang w:eastAsia="ar-SA"/>
        </w:rPr>
        <w:t>9.Портреты писателей, поэтов.</w:t>
      </w:r>
    </w:p>
    <w:sectPr w:rsidR="0038046D" w:rsidRPr="008E1414" w:rsidSect="002A73CE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C3" w:rsidRDefault="00D13EC3" w:rsidP="00EE24FE">
      <w:pPr>
        <w:spacing w:after="0" w:line="240" w:lineRule="auto"/>
      </w:pPr>
      <w:r>
        <w:separator/>
      </w:r>
    </w:p>
  </w:endnote>
  <w:endnote w:type="continuationSeparator" w:id="0">
    <w:p w:rsidR="00D13EC3" w:rsidRDefault="00D13EC3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0969"/>
      <w:docPartObj>
        <w:docPartGallery w:val="Page Numbers (Bottom of Page)"/>
        <w:docPartUnique/>
      </w:docPartObj>
    </w:sdtPr>
    <w:sdtContent>
      <w:p w:rsidR="002A73CE" w:rsidRDefault="002A73CE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65BF" w:rsidRDefault="00B465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C3" w:rsidRDefault="00D13EC3" w:rsidP="00EE24FE">
      <w:pPr>
        <w:spacing w:after="0" w:line="240" w:lineRule="auto"/>
      </w:pPr>
      <w:r>
        <w:separator/>
      </w:r>
    </w:p>
  </w:footnote>
  <w:footnote w:type="continuationSeparator" w:id="0">
    <w:p w:rsidR="00D13EC3" w:rsidRDefault="00D13EC3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21"/>
    <w:rsid w:val="0004274F"/>
    <w:rsid w:val="00063A4D"/>
    <w:rsid w:val="00087E44"/>
    <w:rsid w:val="00097FDB"/>
    <w:rsid w:val="000D0AE5"/>
    <w:rsid w:val="000D3314"/>
    <w:rsid w:val="001206E1"/>
    <w:rsid w:val="00171A8B"/>
    <w:rsid w:val="00180CC3"/>
    <w:rsid w:val="00192677"/>
    <w:rsid w:val="001A24E0"/>
    <w:rsid w:val="001A6421"/>
    <w:rsid w:val="001B507E"/>
    <w:rsid w:val="001B5F84"/>
    <w:rsid w:val="001C3235"/>
    <w:rsid w:val="001D0EE3"/>
    <w:rsid w:val="001E0167"/>
    <w:rsid w:val="002036AC"/>
    <w:rsid w:val="00231856"/>
    <w:rsid w:val="00235208"/>
    <w:rsid w:val="002452BC"/>
    <w:rsid w:val="00256EDD"/>
    <w:rsid w:val="00293EB9"/>
    <w:rsid w:val="0029660E"/>
    <w:rsid w:val="002978DC"/>
    <w:rsid w:val="002A48B2"/>
    <w:rsid w:val="002A73CE"/>
    <w:rsid w:val="002C01AA"/>
    <w:rsid w:val="002D4C68"/>
    <w:rsid w:val="002F3979"/>
    <w:rsid w:val="003225EB"/>
    <w:rsid w:val="00336764"/>
    <w:rsid w:val="0034512E"/>
    <w:rsid w:val="00352738"/>
    <w:rsid w:val="003548FC"/>
    <w:rsid w:val="003738C5"/>
    <w:rsid w:val="0038046D"/>
    <w:rsid w:val="00391228"/>
    <w:rsid w:val="003A200F"/>
    <w:rsid w:val="003C674F"/>
    <w:rsid w:val="003F60B4"/>
    <w:rsid w:val="00410501"/>
    <w:rsid w:val="00423817"/>
    <w:rsid w:val="00437BA9"/>
    <w:rsid w:val="00466AD2"/>
    <w:rsid w:val="00497F57"/>
    <w:rsid w:val="004A636E"/>
    <w:rsid w:val="00533540"/>
    <w:rsid w:val="00560AB5"/>
    <w:rsid w:val="005B6AD0"/>
    <w:rsid w:val="005F5F79"/>
    <w:rsid w:val="00627C58"/>
    <w:rsid w:val="006528B8"/>
    <w:rsid w:val="00664D6B"/>
    <w:rsid w:val="006822E8"/>
    <w:rsid w:val="00695BE7"/>
    <w:rsid w:val="006C0CF8"/>
    <w:rsid w:val="006C6350"/>
    <w:rsid w:val="006D22EC"/>
    <w:rsid w:val="006E69AA"/>
    <w:rsid w:val="00702576"/>
    <w:rsid w:val="00740EF6"/>
    <w:rsid w:val="00761A22"/>
    <w:rsid w:val="007838F7"/>
    <w:rsid w:val="0084654F"/>
    <w:rsid w:val="00855717"/>
    <w:rsid w:val="00860C08"/>
    <w:rsid w:val="008A062B"/>
    <w:rsid w:val="008A752B"/>
    <w:rsid w:val="008E1414"/>
    <w:rsid w:val="008F09A5"/>
    <w:rsid w:val="008F25B9"/>
    <w:rsid w:val="008F5ED3"/>
    <w:rsid w:val="009332AC"/>
    <w:rsid w:val="00956D76"/>
    <w:rsid w:val="009610D2"/>
    <w:rsid w:val="009760CA"/>
    <w:rsid w:val="009A7F4B"/>
    <w:rsid w:val="009E66F2"/>
    <w:rsid w:val="00A000CC"/>
    <w:rsid w:val="00A74B39"/>
    <w:rsid w:val="00AA22F9"/>
    <w:rsid w:val="00AD3DE6"/>
    <w:rsid w:val="00AE07A7"/>
    <w:rsid w:val="00AF4607"/>
    <w:rsid w:val="00AF7F25"/>
    <w:rsid w:val="00B465BF"/>
    <w:rsid w:val="00B75F8D"/>
    <w:rsid w:val="00BE0705"/>
    <w:rsid w:val="00BF1FE5"/>
    <w:rsid w:val="00C74A6F"/>
    <w:rsid w:val="00C75CD9"/>
    <w:rsid w:val="00C948BA"/>
    <w:rsid w:val="00CE33F4"/>
    <w:rsid w:val="00CE6E51"/>
    <w:rsid w:val="00D12D73"/>
    <w:rsid w:val="00D13EC3"/>
    <w:rsid w:val="00D466BB"/>
    <w:rsid w:val="00D81796"/>
    <w:rsid w:val="00DC3B56"/>
    <w:rsid w:val="00DF5C41"/>
    <w:rsid w:val="00E21CBA"/>
    <w:rsid w:val="00E507A7"/>
    <w:rsid w:val="00ED41A4"/>
    <w:rsid w:val="00ED7611"/>
    <w:rsid w:val="00EE24FE"/>
    <w:rsid w:val="00EF6829"/>
    <w:rsid w:val="00F019F3"/>
    <w:rsid w:val="00F50D25"/>
    <w:rsid w:val="00FC4957"/>
    <w:rsid w:val="00F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  <w:style w:type="paragraph" w:customStyle="1" w:styleId="ConsPlusNormal">
    <w:name w:val="ConsPlusNormal"/>
    <w:rsid w:val="00B46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37E2-1D63-4D2C-A6B2-16344659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2023-08-31T05:58:00Z</cp:lastPrinted>
  <dcterms:created xsi:type="dcterms:W3CDTF">2018-01-24T04:19:00Z</dcterms:created>
  <dcterms:modified xsi:type="dcterms:W3CDTF">2023-09-05T10:33:00Z</dcterms:modified>
</cp:coreProperties>
</file>