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F4" w:rsidRDefault="002C02F4" w:rsidP="00787FA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439275" cy="6123495"/>
            <wp:effectExtent l="19050" t="0" r="9525" b="0"/>
            <wp:docPr id="1" name="Рисунок 0" descr="челов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ловек.jpg"/>
                    <pic:cNvPicPr/>
                  </pic:nvPicPr>
                  <pic:blipFill>
                    <a:blip r:embed="rId7" cstate="print"/>
                    <a:stretch>
                      <a:fillRect/>
                    </a:stretch>
                  </pic:blipFill>
                  <pic:spPr>
                    <a:xfrm>
                      <a:off x="0" y="0"/>
                      <a:ext cx="9434088" cy="6120130"/>
                    </a:xfrm>
                    <a:prstGeom prst="rect">
                      <a:avLst/>
                    </a:prstGeom>
                  </pic:spPr>
                </pic:pic>
              </a:graphicData>
            </a:graphic>
          </wp:inline>
        </w:drawing>
      </w:r>
    </w:p>
    <w:p w:rsidR="00922503" w:rsidRPr="00787FA6" w:rsidRDefault="00922503" w:rsidP="00787FA6">
      <w:pPr>
        <w:spacing w:after="0" w:line="240" w:lineRule="auto"/>
        <w:jc w:val="center"/>
        <w:rPr>
          <w:rFonts w:ascii="Times New Roman" w:hAnsi="Times New Roman" w:cs="Times New Roman"/>
          <w:b/>
          <w:sz w:val="24"/>
          <w:szCs w:val="24"/>
        </w:rPr>
      </w:pPr>
      <w:r w:rsidRPr="00787FA6">
        <w:rPr>
          <w:rFonts w:ascii="Times New Roman" w:hAnsi="Times New Roman" w:cs="Times New Roman"/>
          <w:b/>
          <w:sz w:val="24"/>
          <w:szCs w:val="24"/>
        </w:rPr>
        <w:lastRenderedPageBreak/>
        <w:t>1.Пояснительная записка.</w:t>
      </w:r>
    </w:p>
    <w:p w:rsidR="00E64370" w:rsidRPr="00787FA6" w:rsidRDefault="00E64370" w:rsidP="00787FA6">
      <w:pPr>
        <w:pStyle w:val="a8"/>
        <w:spacing w:before="0" w:beforeAutospacing="0" w:after="0" w:afterAutospacing="0"/>
        <w:jc w:val="both"/>
        <w:rPr>
          <w:color w:val="000000"/>
        </w:rPr>
      </w:pPr>
      <w:r w:rsidRPr="00787FA6">
        <w:rPr>
          <w:iCs/>
          <w:color w:val="000000"/>
          <w:shd w:val="clear" w:color="auto" w:fill="FFFFFF"/>
        </w:rPr>
        <w:t xml:space="preserve">      Адаптированная </w:t>
      </w:r>
      <w:r w:rsidRPr="00787FA6">
        <w:rPr>
          <w:color w:val="000000"/>
        </w:rPr>
        <w:t>рабочая программа по учебному предмету «Человек» 4 класс ФГОС образования обучающихся с интеллектуальными нарушениями разработана на основании следующих нормативно – правовых документов:</w:t>
      </w:r>
    </w:p>
    <w:p w:rsidR="00E64370" w:rsidRPr="00787FA6" w:rsidRDefault="00E64370" w:rsidP="00787FA6">
      <w:pPr>
        <w:pStyle w:val="a8"/>
        <w:spacing w:before="0" w:beforeAutospacing="0" w:after="0" w:afterAutospacing="0"/>
        <w:jc w:val="both"/>
        <w:rPr>
          <w:color w:val="000000"/>
        </w:rPr>
      </w:pPr>
      <w:r w:rsidRPr="00787FA6">
        <w:rPr>
          <w:color w:val="000000"/>
        </w:rPr>
        <w:t>1.Федеральный закон «Об образовании в Российской Федерации» от 29.12.2012 №273-ФЗ.</w:t>
      </w:r>
    </w:p>
    <w:p w:rsidR="00E64370" w:rsidRPr="00787FA6" w:rsidRDefault="00E64370" w:rsidP="00787FA6">
      <w:pPr>
        <w:pStyle w:val="a8"/>
        <w:spacing w:before="0" w:beforeAutospacing="0" w:after="0" w:afterAutospacing="0"/>
        <w:jc w:val="both"/>
        <w:rPr>
          <w:color w:val="000000"/>
        </w:rPr>
      </w:pPr>
      <w:r w:rsidRPr="00787FA6">
        <w:rPr>
          <w:color w:val="000000"/>
        </w:rPr>
        <w:t xml:space="preserve">2.Приказ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w:t>
      </w:r>
      <w:proofErr w:type="gramStart"/>
      <w:r w:rsidRPr="00787FA6">
        <w:rPr>
          <w:color w:val="000000"/>
        </w:rPr>
        <w:t>обучающихся</w:t>
      </w:r>
      <w:proofErr w:type="gramEnd"/>
      <w:r w:rsidRPr="00787FA6">
        <w:rPr>
          <w:color w:val="000000"/>
        </w:rPr>
        <w:t xml:space="preserve"> с умственной отсталостью (интеллектуальными нарушениями)».</w:t>
      </w:r>
    </w:p>
    <w:p w:rsidR="00E64370" w:rsidRPr="00787FA6" w:rsidRDefault="00E64370" w:rsidP="00787FA6">
      <w:pPr>
        <w:pStyle w:val="a8"/>
        <w:spacing w:before="0" w:beforeAutospacing="0" w:after="0" w:afterAutospacing="0"/>
        <w:jc w:val="both"/>
        <w:rPr>
          <w:color w:val="000000"/>
        </w:rPr>
      </w:pPr>
      <w:r w:rsidRPr="00787FA6">
        <w:rPr>
          <w:color w:val="000000"/>
        </w:rPr>
        <w:t xml:space="preserve">3.Учебный план отделения для </w:t>
      </w:r>
      <w:proofErr w:type="gramStart"/>
      <w:r w:rsidRPr="00787FA6">
        <w:rPr>
          <w:color w:val="000000"/>
        </w:rPr>
        <w:t>обучающихся</w:t>
      </w:r>
      <w:proofErr w:type="gramEnd"/>
      <w:r w:rsidRPr="00787FA6">
        <w:rPr>
          <w:color w:val="000000"/>
        </w:rPr>
        <w:t xml:space="preserve"> с ОВЗ МАОУ Зареченская СОШ.</w:t>
      </w:r>
    </w:p>
    <w:p w:rsidR="00BA46F4" w:rsidRDefault="00E64370" w:rsidP="00BA46F4">
      <w:pPr>
        <w:pStyle w:val="a8"/>
        <w:spacing w:before="0" w:beforeAutospacing="0" w:after="0" w:afterAutospacing="0"/>
        <w:jc w:val="both"/>
        <w:rPr>
          <w:color w:val="000000"/>
        </w:rPr>
      </w:pPr>
      <w:r w:rsidRPr="00787FA6">
        <w:rPr>
          <w:color w:val="000000"/>
        </w:rPr>
        <w:t xml:space="preserve">4.Адаптированная образовательная программа отделения для </w:t>
      </w:r>
      <w:proofErr w:type="gramStart"/>
      <w:r w:rsidRPr="00787FA6">
        <w:rPr>
          <w:color w:val="000000"/>
        </w:rPr>
        <w:t>обучающихся</w:t>
      </w:r>
      <w:proofErr w:type="gramEnd"/>
      <w:r w:rsidRPr="00787FA6">
        <w:rPr>
          <w:color w:val="000000"/>
        </w:rPr>
        <w:t xml:space="preserve"> с ОВЗ МАОУ Зареченская СОШ.</w:t>
      </w:r>
    </w:p>
    <w:p w:rsidR="00BA46F4" w:rsidRPr="00BA46F4" w:rsidRDefault="00BA46F4" w:rsidP="00BA46F4">
      <w:pPr>
        <w:pStyle w:val="a8"/>
        <w:spacing w:before="0" w:beforeAutospacing="0" w:after="0" w:afterAutospacing="0"/>
        <w:jc w:val="both"/>
        <w:rPr>
          <w:color w:val="000000"/>
        </w:rPr>
      </w:pPr>
      <w:r>
        <w:rPr>
          <w:color w:val="000000"/>
        </w:rPr>
        <w:t xml:space="preserve">     </w:t>
      </w:r>
      <w:proofErr w:type="gramStart"/>
      <w:r w:rsidRPr="00BA46F4">
        <w:t>Приобщение обучающегося к социальному миру начинается с развития представлений о себе.</w:t>
      </w:r>
      <w:proofErr w:type="gramEnd"/>
      <w:r w:rsidRPr="00BA46F4">
        <w:t xml:space="preserve"> Становление личности обучающегося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A46F4" w:rsidRDefault="00BA46F4" w:rsidP="00BA4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A46F4">
        <w:rPr>
          <w:rFonts w:ascii="Times New Roman" w:hAnsi="Times New Roman" w:cs="Times New Roman"/>
          <w:sz w:val="24"/>
          <w:szCs w:val="24"/>
        </w:rPr>
        <w:t>Содержа</w:t>
      </w:r>
      <w:r>
        <w:rPr>
          <w:rFonts w:ascii="Times New Roman" w:hAnsi="Times New Roman" w:cs="Times New Roman"/>
          <w:sz w:val="24"/>
          <w:szCs w:val="24"/>
        </w:rPr>
        <w:t>ние обучения в рамках предмета «Человек»</w:t>
      </w:r>
      <w:r w:rsidRPr="00BA46F4">
        <w:rPr>
          <w:rFonts w:ascii="Times New Roman" w:hAnsi="Times New Roman" w:cs="Times New Roman"/>
          <w:sz w:val="24"/>
          <w:szCs w:val="24"/>
        </w:rPr>
        <w:t xml:space="preserve">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BA46F4" w:rsidRDefault="00BA46F4" w:rsidP="00BA4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A46F4">
        <w:rPr>
          <w:rFonts w:ascii="Times New Roman" w:hAnsi="Times New Roman" w:cs="Times New Roman"/>
          <w:sz w:val="24"/>
          <w:szCs w:val="24"/>
        </w:rPr>
        <w:t>Программа пред</w:t>
      </w:r>
      <w:r>
        <w:rPr>
          <w:rFonts w:ascii="Times New Roman" w:hAnsi="Times New Roman" w:cs="Times New Roman"/>
          <w:sz w:val="24"/>
          <w:szCs w:val="24"/>
        </w:rPr>
        <w:t>ставлена следующими разделами: «Представления о себе», «Семья», «Гигиена тела», «Туалет», «Одевание и раздевание»</w:t>
      </w:r>
      <w:r w:rsidRPr="00BA46F4">
        <w:rPr>
          <w:rFonts w:ascii="Times New Roman" w:hAnsi="Times New Roman" w:cs="Times New Roman"/>
          <w:sz w:val="24"/>
          <w:szCs w:val="24"/>
        </w:rPr>
        <w:t xml:space="preserve">, </w:t>
      </w:r>
      <w:r>
        <w:rPr>
          <w:rFonts w:ascii="Times New Roman" w:hAnsi="Times New Roman" w:cs="Times New Roman"/>
          <w:sz w:val="24"/>
          <w:szCs w:val="24"/>
        </w:rPr>
        <w:t>«Прием пищи»</w:t>
      </w:r>
      <w:r w:rsidRPr="00BA46F4">
        <w:rPr>
          <w:rFonts w:ascii="Times New Roman" w:hAnsi="Times New Roman" w:cs="Times New Roman"/>
          <w:sz w:val="24"/>
          <w:szCs w:val="24"/>
        </w:rPr>
        <w:t>.</w:t>
      </w:r>
    </w:p>
    <w:p w:rsidR="00BA46F4" w:rsidRPr="00BA46F4" w:rsidRDefault="00BA46F4" w:rsidP="00BA4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Раздел «Представления о себе»</w:t>
      </w:r>
      <w:r w:rsidRPr="00BA46F4">
        <w:rPr>
          <w:rFonts w:ascii="Times New Roman" w:hAnsi="Times New Roman" w:cs="Times New Roman"/>
          <w:sz w:val="24"/>
          <w:szCs w:val="24"/>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BA46F4">
        <w:rPr>
          <w:rFonts w:ascii="Times New Roman" w:hAnsi="Times New Roman" w:cs="Times New Roman"/>
          <w:sz w:val="24"/>
          <w:szCs w:val="24"/>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w:t>
      </w:r>
      <w:proofErr w:type="gramStart"/>
      <w:r w:rsidRPr="00BA46F4">
        <w:rPr>
          <w:rFonts w:ascii="Times New Roman" w:hAnsi="Times New Roman" w:cs="Times New Roman"/>
          <w:sz w:val="24"/>
          <w:szCs w:val="24"/>
        </w:rPr>
        <w:t>для</w:t>
      </w:r>
      <w:proofErr w:type="gramEnd"/>
      <w:r w:rsidRPr="00BA46F4">
        <w:rPr>
          <w:rFonts w:ascii="Times New Roman" w:hAnsi="Times New Roman" w:cs="Times New Roman"/>
          <w:sz w:val="24"/>
          <w:szCs w:val="24"/>
        </w:rPr>
        <w:t xml:space="preserve"> обучающегося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BA46F4" w:rsidRPr="00BA46F4" w:rsidRDefault="00BA46F4" w:rsidP="00BA4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A46F4">
        <w:rPr>
          <w:rFonts w:ascii="Times New Roman" w:hAnsi="Times New Roman" w:cs="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проводится с </w:t>
      </w:r>
      <w:proofErr w:type="gramStart"/>
      <w:r w:rsidRPr="00BA46F4">
        <w:rPr>
          <w:rFonts w:ascii="Times New Roman" w:hAnsi="Times New Roman" w:cs="Times New Roman"/>
          <w:sz w:val="24"/>
          <w:szCs w:val="24"/>
        </w:rPr>
        <w:t>обучающимися</w:t>
      </w:r>
      <w:proofErr w:type="gramEnd"/>
      <w:r w:rsidRPr="00BA46F4">
        <w:rPr>
          <w:rFonts w:ascii="Times New Roman" w:hAnsi="Times New Roman" w:cs="Times New Roman"/>
          <w:sz w:val="24"/>
          <w:szCs w:val="24"/>
        </w:rPr>
        <w:t xml:space="preserve"> младшего возраста, а обучение бритью, уходу за кожей лица, мытью в душе проводится с обучающимися более старшего возраста.</w:t>
      </w:r>
    </w:p>
    <w:p w:rsidR="00BA46F4" w:rsidRPr="00BA46F4" w:rsidRDefault="00BA46F4" w:rsidP="00BA4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A46F4">
        <w:rPr>
          <w:rFonts w:ascii="Times New Roman" w:hAnsi="Times New Roman" w:cs="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После того как ребенок их освоит, он учится соблюдать последовательность этих операций. Процесс обучения предусматривает </w:t>
      </w:r>
      <w:proofErr w:type="spellStart"/>
      <w:r w:rsidRPr="00BA46F4">
        <w:rPr>
          <w:rFonts w:ascii="Times New Roman" w:hAnsi="Times New Roman" w:cs="Times New Roman"/>
          <w:sz w:val="24"/>
          <w:szCs w:val="24"/>
        </w:rPr>
        <w:t>поэтапность</w:t>
      </w:r>
      <w:proofErr w:type="spellEnd"/>
      <w:r w:rsidRPr="00BA46F4">
        <w:rPr>
          <w:rFonts w:ascii="Times New Roman" w:hAnsi="Times New Roman" w:cs="Times New Roman"/>
          <w:sz w:val="24"/>
          <w:szCs w:val="24"/>
        </w:rPr>
        <w:t xml:space="preserve"> в плане усложнения самих навыков. Например, формирование гигиенических </w:t>
      </w:r>
      <w:r w:rsidRPr="00BA46F4">
        <w:rPr>
          <w:rFonts w:ascii="Times New Roman" w:hAnsi="Times New Roman" w:cs="Times New Roman"/>
          <w:sz w:val="24"/>
          <w:szCs w:val="24"/>
        </w:rPr>
        <w:lastRenderedPageBreak/>
        <w:t>навыков начинают с формирования умения мыть руки, лицо, чистить зубы. На последнем этапе обучения ребенок учится принимать душ, мыть голову.</w:t>
      </w:r>
    </w:p>
    <w:p w:rsidR="00BA46F4" w:rsidRPr="00BA46F4" w:rsidRDefault="00BA46F4" w:rsidP="00BA4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A46F4">
        <w:rPr>
          <w:rFonts w:ascii="Times New Roman" w:hAnsi="Times New Roman" w:cs="Times New Roman"/>
          <w:sz w:val="24"/>
          <w:szCs w:val="24"/>
        </w:rPr>
        <w:t>При формировании навыков самообслуживания важно объединять усилия специалистов и родителей (законных представителей). Работа, проводимая в образовательной организации, должна продолжаться дома. В домашних условиях возникает больше естественных ситуаций для совершенствования навыков самообслуживания.</w:t>
      </w:r>
    </w:p>
    <w:p w:rsidR="00922503" w:rsidRPr="00787FA6" w:rsidRDefault="00922503" w:rsidP="00787FA6">
      <w:pPr>
        <w:pStyle w:val="69"/>
        <w:shd w:val="clear" w:color="auto" w:fill="auto"/>
        <w:spacing w:line="240" w:lineRule="auto"/>
        <w:ind w:firstLine="720"/>
        <w:jc w:val="center"/>
        <w:rPr>
          <w:rStyle w:val="65"/>
          <w:b/>
          <w:sz w:val="24"/>
          <w:szCs w:val="24"/>
        </w:rPr>
      </w:pPr>
      <w:r w:rsidRPr="00787FA6">
        <w:rPr>
          <w:rStyle w:val="65"/>
          <w:b/>
          <w:sz w:val="24"/>
          <w:szCs w:val="24"/>
        </w:rPr>
        <w:t>2.Общая характеристика учебного предмета.</w:t>
      </w:r>
    </w:p>
    <w:p w:rsidR="00922503" w:rsidRPr="00787FA6" w:rsidRDefault="00BA46F4" w:rsidP="00787FA6">
      <w:pPr>
        <w:pStyle w:val="69"/>
        <w:shd w:val="clear" w:color="auto" w:fill="auto"/>
        <w:spacing w:line="240" w:lineRule="auto"/>
        <w:jc w:val="both"/>
        <w:rPr>
          <w:rStyle w:val="65"/>
          <w:rFonts w:eastAsia="Calibri"/>
          <w:sz w:val="24"/>
          <w:szCs w:val="24"/>
        </w:rPr>
      </w:pPr>
      <w:r>
        <w:rPr>
          <w:rStyle w:val="65"/>
          <w:sz w:val="24"/>
          <w:szCs w:val="24"/>
        </w:rPr>
        <w:t xml:space="preserve">     </w:t>
      </w:r>
      <w:r w:rsidR="00922503" w:rsidRPr="00787FA6">
        <w:rPr>
          <w:rStyle w:val="c13"/>
          <w:sz w:val="24"/>
          <w:szCs w:val="24"/>
          <w:shd w:val="clear" w:color="auto" w:fill="FFFFFF"/>
        </w:rPr>
        <w:t>Процесс формирования представлений по окружающему социальному миру у учащихся с выраженным нарушением интеллекта неразрывно связан с наиболее важной </w:t>
      </w:r>
      <w:r w:rsidR="00922503" w:rsidRPr="00787FA6">
        <w:rPr>
          <w:rStyle w:val="c41"/>
          <w:bCs/>
          <w:sz w:val="24"/>
          <w:szCs w:val="24"/>
        </w:rPr>
        <w:t>коррекционной задачей</w:t>
      </w:r>
      <w:r w:rsidR="00922503" w:rsidRPr="00787FA6">
        <w:rPr>
          <w:rStyle w:val="c4"/>
          <w:sz w:val="24"/>
          <w:szCs w:val="24"/>
          <w:shd w:val="clear" w:color="auto" w:fill="FFFFFF"/>
        </w:rPr>
        <w:t xml:space="preserve"> – социально-бытовая адаптация этой категории детей. В связи с этим обучение </w:t>
      </w:r>
      <w:proofErr w:type="gramStart"/>
      <w:r w:rsidR="00922503" w:rsidRPr="00787FA6">
        <w:rPr>
          <w:rStyle w:val="c4"/>
          <w:sz w:val="24"/>
          <w:szCs w:val="24"/>
          <w:shd w:val="clear" w:color="auto" w:fill="FFFFFF"/>
        </w:rPr>
        <w:t>носит</w:t>
      </w:r>
      <w:proofErr w:type="gramEnd"/>
      <w:r w:rsidR="00922503" w:rsidRPr="00787FA6">
        <w:rPr>
          <w:rStyle w:val="c4"/>
          <w:sz w:val="24"/>
          <w:szCs w:val="24"/>
          <w:shd w:val="clear" w:color="auto" w:fill="FFFFFF"/>
        </w:rPr>
        <w:t xml:space="preserve"> прежде всего ярко выраженную практическую направленность.  Для обучения создаются такие условия, которые дают возможность каждому ребенку работать в доступном темпе, проявляя возможную самостоятельность.</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      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922503" w:rsidRPr="00787FA6" w:rsidRDefault="00922503" w:rsidP="00787FA6">
      <w:pPr>
        <w:pStyle w:val="69"/>
        <w:shd w:val="clear" w:color="auto" w:fill="auto"/>
        <w:spacing w:line="240" w:lineRule="auto"/>
        <w:jc w:val="both"/>
        <w:rPr>
          <w:color w:val="auto"/>
          <w:sz w:val="24"/>
          <w:szCs w:val="24"/>
        </w:rPr>
      </w:pPr>
      <w:r w:rsidRPr="00787FA6">
        <w:rPr>
          <w:rStyle w:val="65"/>
          <w:color w:val="auto"/>
          <w:sz w:val="24"/>
          <w:szCs w:val="24"/>
        </w:rPr>
        <w:t xml:space="preserve">      Программа формирования базовых учебных действий п</w:t>
      </w:r>
      <w:r w:rsidR="00E64370" w:rsidRPr="00787FA6">
        <w:rPr>
          <w:rStyle w:val="65"/>
          <w:color w:val="auto"/>
          <w:sz w:val="24"/>
          <w:szCs w:val="24"/>
        </w:rPr>
        <w:t>о</w:t>
      </w:r>
      <w:r w:rsidRPr="00787FA6">
        <w:rPr>
          <w:rStyle w:val="65"/>
          <w:color w:val="auto"/>
          <w:sz w:val="24"/>
          <w:szCs w:val="24"/>
        </w:rPr>
        <w:t xml:space="preserve"> </w:t>
      </w:r>
      <w:r w:rsidRPr="00787FA6">
        <w:rPr>
          <w:sz w:val="24"/>
          <w:szCs w:val="24"/>
        </w:rPr>
        <w:t xml:space="preserve">учебному предмету «Человек» </w:t>
      </w:r>
      <w:r w:rsidRPr="00787FA6">
        <w:rPr>
          <w:rStyle w:val="65"/>
          <w:color w:val="auto"/>
          <w:sz w:val="24"/>
          <w:szCs w:val="24"/>
        </w:rPr>
        <w:t>и включает следующие задачи:</w:t>
      </w:r>
    </w:p>
    <w:p w:rsidR="00922503" w:rsidRPr="00787FA6" w:rsidRDefault="00922503" w:rsidP="00787FA6">
      <w:pPr>
        <w:pStyle w:val="69"/>
        <w:shd w:val="clear" w:color="auto" w:fill="auto"/>
        <w:tabs>
          <w:tab w:val="left" w:pos="1014"/>
        </w:tabs>
        <w:spacing w:line="240" w:lineRule="auto"/>
        <w:jc w:val="both"/>
        <w:rPr>
          <w:color w:val="auto"/>
          <w:sz w:val="24"/>
          <w:szCs w:val="24"/>
        </w:rPr>
      </w:pPr>
      <w:r w:rsidRPr="00787FA6">
        <w:rPr>
          <w:rStyle w:val="65"/>
          <w:color w:val="auto"/>
          <w:sz w:val="24"/>
          <w:szCs w:val="24"/>
        </w:rPr>
        <w:t>1.Подготовку ребенка к нахождению и обучению в среде сверстников, к эмоциональному, коммуникативному взаимодействию с группой обучающихся.</w:t>
      </w:r>
    </w:p>
    <w:p w:rsidR="00922503" w:rsidRPr="00787FA6" w:rsidRDefault="00922503" w:rsidP="00787FA6">
      <w:pPr>
        <w:pStyle w:val="69"/>
        <w:shd w:val="clear" w:color="auto" w:fill="auto"/>
        <w:tabs>
          <w:tab w:val="left" w:pos="1125"/>
        </w:tabs>
        <w:spacing w:line="240" w:lineRule="auto"/>
        <w:jc w:val="both"/>
        <w:rPr>
          <w:color w:val="auto"/>
          <w:sz w:val="24"/>
          <w:szCs w:val="24"/>
        </w:rPr>
      </w:pPr>
      <w:r w:rsidRPr="00787FA6">
        <w:rPr>
          <w:rStyle w:val="65"/>
          <w:color w:val="auto"/>
          <w:sz w:val="24"/>
          <w:szCs w:val="24"/>
        </w:rPr>
        <w:t>2.Формирование учебного поведения:</w:t>
      </w:r>
    </w:p>
    <w:p w:rsidR="00922503" w:rsidRPr="00787FA6" w:rsidRDefault="00922503" w:rsidP="00787FA6">
      <w:pPr>
        <w:pStyle w:val="69"/>
        <w:shd w:val="clear" w:color="auto" w:fill="auto"/>
        <w:tabs>
          <w:tab w:val="left" w:pos="716"/>
        </w:tabs>
        <w:spacing w:line="240" w:lineRule="auto"/>
        <w:rPr>
          <w:color w:val="auto"/>
          <w:sz w:val="24"/>
          <w:szCs w:val="24"/>
        </w:rPr>
      </w:pPr>
      <w:r w:rsidRPr="00787FA6">
        <w:rPr>
          <w:rStyle w:val="65"/>
          <w:color w:val="auto"/>
          <w:sz w:val="24"/>
          <w:szCs w:val="24"/>
        </w:rPr>
        <w:t>-направленность взгляда (на говорящего взрослого, на задание);</w:t>
      </w:r>
    </w:p>
    <w:p w:rsidR="00922503" w:rsidRPr="00787FA6" w:rsidRDefault="00922503" w:rsidP="00787FA6">
      <w:pPr>
        <w:pStyle w:val="69"/>
        <w:shd w:val="clear" w:color="auto" w:fill="auto"/>
        <w:tabs>
          <w:tab w:val="left" w:pos="711"/>
        </w:tabs>
        <w:spacing w:line="240" w:lineRule="auto"/>
        <w:rPr>
          <w:color w:val="auto"/>
          <w:sz w:val="24"/>
          <w:szCs w:val="24"/>
        </w:rPr>
      </w:pPr>
      <w:r w:rsidRPr="00787FA6">
        <w:rPr>
          <w:rStyle w:val="65"/>
          <w:color w:val="auto"/>
          <w:sz w:val="24"/>
          <w:szCs w:val="24"/>
        </w:rPr>
        <w:t>-умение выполнять инструкции педагога;</w:t>
      </w:r>
    </w:p>
    <w:p w:rsidR="00922503" w:rsidRPr="00787FA6" w:rsidRDefault="00922503" w:rsidP="00787FA6">
      <w:pPr>
        <w:pStyle w:val="69"/>
        <w:shd w:val="clear" w:color="auto" w:fill="auto"/>
        <w:tabs>
          <w:tab w:val="left" w:pos="716"/>
        </w:tabs>
        <w:spacing w:line="240" w:lineRule="auto"/>
        <w:rPr>
          <w:color w:val="auto"/>
          <w:sz w:val="24"/>
          <w:szCs w:val="24"/>
        </w:rPr>
      </w:pPr>
      <w:r w:rsidRPr="00787FA6">
        <w:rPr>
          <w:rStyle w:val="65"/>
          <w:color w:val="auto"/>
          <w:sz w:val="24"/>
          <w:szCs w:val="24"/>
        </w:rPr>
        <w:t>-использование по назначению учебных материалов;</w:t>
      </w:r>
    </w:p>
    <w:p w:rsidR="00922503" w:rsidRPr="00787FA6" w:rsidRDefault="00922503" w:rsidP="00787FA6">
      <w:pPr>
        <w:pStyle w:val="69"/>
        <w:shd w:val="clear" w:color="auto" w:fill="auto"/>
        <w:tabs>
          <w:tab w:val="left" w:pos="711"/>
        </w:tabs>
        <w:spacing w:line="240" w:lineRule="auto"/>
        <w:rPr>
          <w:color w:val="auto"/>
          <w:sz w:val="24"/>
          <w:szCs w:val="24"/>
        </w:rPr>
      </w:pPr>
      <w:r w:rsidRPr="00787FA6">
        <w:rPr>
          <w:rStyle w:val="65"/>
          <w:color w:val="auto"/>
          <w:sz w:val="24"/>
          <w:szCs w:val="24"/>
        </w:rPr>
        <w:t>-умение выполнять действия по образцу и по подражанию.</w:t>
      </w:r>
    </w:p>
    <w:p w:rsidR="00922503" w:rsidRPr="00787FA6" w:rsidRDefault="00922503" w:rsidP="00787FA6">
      <w:pPr>
        <w:pStyle w:val="69"/>
        <w:shd w:val="clear" w:color="auto" w:fill="auto"/>
        <w:tabs>
          <w:tab w:val="left" w:pos="1043"/>
        </w:tabs>
        <w:spacing w:line="240" w:lineRule="auto"/>
        <w:jc w:val="both"/>
        <w:rPr>
          <w:color w:val="auto"/>
          <w:sz w:val="24"/>
          <w:szCs w:val="24"/>
        </w:rPr>
      </w:pPr>
      <w:r w:rsidRPr="00787FA6">
        <w:rPr>
          <w:rStyle w:val="65"/>
          <w:color w:val="auto"/>
          <w:sz w:val="24"/>
          <w:szCs w:val="24"/>
        </w:rPr>
        <w:t>3.Формирование умения выполнять задание:</w:t>
      </w:r>
    </w:p>
    <w:p w:rsidR="00922503" w:rsidRPr="00787FA6" w:rsidRDefault="00922503" w:rsidP="00787FA6">
      <w:pPr>
        <w:pStyle w:val="69"/>
        <w:shd w:val="clear" w:color="auto" w:fill="auto"/>
        <w:tabs>
          <w:tab w:val="left" w:pos="716"/>
        </w:tabs>
        <w:spacing w:line="240" w:lineRule="auto"/>
        <w:rPr>
          <w:color w:val="auto"/>
          <w:sz w:val="24"/>
          <w:szCs w:val="24"/>
        </w:rPr>
      </w:pPr>
      <w:r w:rsidRPr="00787FA6">
        <w:rPr>
          <w:rStyle w:val="65"/>
          <w:color w:val="auto"/>
          <w:sz w:val="24"/>
          <w:szCs w:val="24"/>
        </w:rPr>
        <w:t>-в течение определенного периода времени;</w:t>
      </w:r>
    </w:p>
    <w:p w:rsidR="00922503" w:rsidRPr="00787FA6" w:rsidRDefault="00922503" w:rsidP="00787FA6">
      <w:pPr>
        <w:pStyle w:val="69"/>
        <w:shd w:val="clear" w:color="auto" w:fill="auto"/>
        <w:tabs>
          <w:tab w:val="left" w:pos="721"/>
        </w:tabs>
        <w:spacing w:line="240" w:lineRule="auto"/>
        <w:rPr>
          <w:color w:val="auto"/>
          <w:sz w:val="24"/>
          <w:szCs w:val="24"/>
        </w:rPr>
      </w:pPr>
      <w:r w:rsidRPr="00787FA6">
        <w:rPr>
          <w:rStyle w:val="65"/>
          <w:color w:val="auto"/>
          <w:sz w:val="24"/>
          <w:szCs w:val="24"/>
        </w:rPr>
        <w:t>-от начала до конца;</w:t>
      </w:r>
    </w:p>
    <w:p w:rsidR="00922503" w:rsidRPr="00787FA6" w:rsidRDefault="00922503" w:rsidP="00787FA6">
      <w:pPr>
        <w:pStyle w:val="69"/>
        <w:shd w:val="clear" w:color="auto" w:fill="auto"/>
        <w:tabs>
          <w:tab w:val="left" w:pos="721"/>
        </w:tabs>
        <w:spacing w:line="240" w:lineRule="auto"/>
        <w:rPr>
          <w:color w:val="auto"/>
          <w:sz w:val="24"/>
          <w:szCs w:val="24"/>
        </w:rPr>
      </w:pPr>
      <w:r w:rsidRPr="00787FA6">
        <w:rPr>
          <w:rStyle w:val="65"/>
          <w:color w:val="auto"/>
          <w:sz w:val="24"/>
          <w:szCs w:val="24"/>
        </w:rPr>
        <w:t>-с заданными качественными параметрами.</w:t>
      </w:r>
    </w:p>
    <w:p w:rsidR="00922503" w:rsidRPr="00787FA6" w:rsidRDefault="00922503" w:rsidP="00787FA6">
      <w:pPr>
        <w:pStyle w:val="69"/>
        <w:shd w:val="clear" w:color="auto" w:fill="auto"/>
        <w:spacing w:line="240" w:lineRule="auto"/>
        <w:jc w:val="both"/>
        <w:rPr>
          <w:rStyle w:val="65"/>
          <w:sz w:val="24"/>
          <w:szCs w:val="24"/>
        </w:rPr>
      </w:pPr>
      <w:r w:rsidRPr="00787FA6">
        <w:rPr>
          <w:rStyle w:val="65"/>
          <w:color w:val="auto"/>
          <w:sz w:val="24"/>
          <w:szCs w:val="24"/>
        </w:rPr>
        <w:t>4.Формирование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922503" w:rsidRPr="00787FA6" w:rsidRDefault="00922503" w:rsidP="00787FA6">
      <w:pPr>
        <w:pStyle w:val="a3"/>
        <w:spacing w:after="0" w:line="240" w:lineRule="auto"/>
        <w:ind w:left="0"/>
        <w:jc w:val="center"/>
        <w:rPr>
          <w:rFonts w:ascii="Times New Roman" w:hAnsi="Times New Roman" w:cs="Times New Roman"/>
          <w:b/>
          <w:sz w:val="24"/>
          <w:szCs w:val="24"/>
        </w:rPr>
      </w:pPr>
      <w:r w:rsidRPr="00787FA6">
        <w:rPr>
          <w:rFonts w:ascii="Times New Roman" w:hAnsi="Times New Roman" w:cs="Times New Roman"/>
          <w:b/>
          <w:sz w:val="24"/>
          <w:szCs w:val="24"/>
        </w:rPr>
        <w:t>3.</w:t>
      </w:r>
      <w:r w:rsidR="00E64370" w:rsidRPr="00787FA6">
        <w:rPr>
          <w:rFonts w:ascii="Times New Roman" w:hAnsi="Times New Roman" w:cs="Times New Roman"/>
          <w:b/>
          <w:sz w:val="24"/>
          <w:szCs w:val="24"/>
        </w:rPr>
        <w:t>Описание м</w:t>
      </w:r>
      <w:r w:rsidRPr="00787FA6">
        <w:rPr>
          <w:rFonts w:ascii="Times New Roman" w:hAnsi="Times New Roman" w:cs="Times New Roman"/>
          <w:b/>
          <w:sz w:val="24"/>
          <w:szCs w:val="24"/>
        </w:rPr>
        <w:t>ест</w:t>
      </w:r>
      <w:r w:rsidR="00E64370" w:rsidRPr="00787FA6">
        <w:rPr>
          <w:rFonts w:ascii="Times New Roman" w:hAnsi="Times New Roman" w:cs="Times New Roman"/>
          <w:b/>
          <w:sz w:val="24"/>
          <w:szCs w:val="24"/>
        </w:rPr>
        <w:t>а</w:t>
      </w:r>
      <w:r w:rsidRPr="00787FA6">
        <w:rPr>
          <w:rFonts w:ascii="Times New Roman" w:hAnsi="Times New Roman" w:cs="Times New Roman"/>
          <w:b/>
          <w:sz w:val="24"/>
          <w:szCs w:val="24"/>
        </w:rPr>
        <w:t xml:space="preserve"> учебного предмета</w:t>
      </w:r>
      <w:r w:rsidR="00E64370" w:rsidRPr="00787FA6">
        <w:rPr>
          <w:rFonts w:ascii="Times New Roman" w:hAnsi="Times New Roman" w:cs="Times New Roman"/>
          <w:b/>
          <w:sz w:val="24"/>
          <w:szCs w:val="24"/>
        </w:rPr>
        <w:t xml:space="preserve"> в учебном плане</w:t>
      </w:r>
      <w:r w:rsidRPr="00787FA6">
        <w:rPr>
          <w:rFonts w:ascii="Times New Roman" w:hAnsi="Times New Roman" w:cs="Times New Roman"/>
          <w:b/>
          <w:sz w:val="24"/>
          <w:szCs w:val="24"/>
        </w:rPr>
        <w:t>.</w:t>
      </w:r>
    </w:p>
    <w:p w:rsidR="00922503" w:rsidRPr="00787FA6" w:rsidRDefault="009C58FD" w:rsidP="00787FA6">
      <w:pPr>
        <w:pStyle w:val="69"/>
        <w:shd w:val="clear" w:color="auto" w:fill="auto"/>
        <w:spacing w:line="240" w:lineRule="auto"/>
        <w:jc w:val="both"/>
        <w:rPr>
          <w:sz w:val="24"/>
          <w:szCs w:val="24"/>
        </w:rPr>
      </w:pPr>
      <w:r w:rsidRPr="00787FA6">
        <w:rPr>
          <w:rFonts w:eastAsia="Calibri"/>
          <w:bCs/>
          <w:sz w:val="24"/>
          <w:szCs w:val="24"/>
        </w:rPr>
        <w:t xml:space="preserve">     Учебный </w:t>
      </w:r>
      <w:r w:rsidR="00922503" w:rsidRPr="00787FA6">
        <w:rPr>
          <w:rFonts w:eastAsia="Calibri"/>
          <w:bCs/>
          <w:sz w:val="24"/>
          <w:szCs w:val="24"/>
        </w:rPr>
        <w:t>п</w:t>
      </w:r>
      <w:r w:rsidR="00922503" w:rsidRPr="00787FA6">
        <w:rPr>
          <w:bCs/>
          <w:sz w:val="24"/>
          <w:szCs w:val="24"/>
        </w:rPr>
        <w:t>редмет «Человек</w:t>
      </w:r>
      <w:r w:rsidR="00922503" w:rsidRPr="00787FA6">
        <w:rPr>
          <w:rFonts w:eastAsia="Calibri"/>
          <w:bCs/>
          <w:sz w:val="24"/>
          <w:szCs w:val="24"/>
        </w:rPr>
        <w:t>» входит в предм</w:t>
      </w:r>
      <w:r w:rsidR="00C32FE4">
        <w:rPr>
          <w:rFonts w:eastAsia="Calibri"/>
          <w:bCs/>
          <w:sz w:val="24"/>
          <w:szCs w:val="24"/>
        </w:rPr>
        <w:t xml:space="preserve">етную область «Окружающий мир», </w:t>
      </w:r>
      <w:r w:rsidR="00922503" w:rsidRPr="00787FA6">
        <w:rPr>
          <w:sz w:val="24"/>
          <w:szCs w:val="24"/>
        </w:rPr>
        <w:t xml:space="preserve">программа рассчитана на </w:t>
      </w:r>
      <w:r w:rsidR="00E64370" w:rsidRPr="00787FA6">
        <w:rPr>
          <w:sz w:val="24"/>
          <w:szCs w:val="24"/>
        </w:rPr>
        <w:t xml:space="preserve">2 часа в неделю, </w:t>
      </w:r>
      <w:r w:rsidR="00922503" w:rsidRPr="00787FA6">
        <w:rPr>
          <w:sz w:val="24"/>
          <w:szCs w:val="24"/>
        </w:rPr>
        <w:t>34 учебные недели, 68 часов в год.</w:t>
      </w:r>
    </w:p>
    <w:p w:rsidR="00922503" w:rsidRPr="00787FA6" w:rsidRDefault="00922503" w:rsidP="00787FA6">
      <w:pPr>
        <w:spacing w:after="0" w:line="240" w:lineRule="auto"/>
        <w:jc w:val="center"/>
        <w:rPr>
          <w:rFonts w:ascii="Times New Roman" w:hAnsi="Times New Roman" w:cs="Times New Roman"/>
          <w:b/>
          <w:sz w:val="24"/>
          <w:szCs w:val="24"/>
        </w:rPr>
      </w:pPr>
      <w:r w:rsidRPr="00787FA6">
        <w:rPr>
          <w:rFonts w:ascii="Times New Roman" w:hAnsi="Times New Roman" w:cs="Times New Roman"/>
          <w:b/>
          <w:sz w:val="24"/>
          <w:szCs w:val="24"/>
        </w:rPr>
        <w:t>Учебный план.</w:t>
      </w:r>
    </w:p>
    <w:tbl>
      <w:tblPr>
        <w:tblStyle w:val="a7"/>
        <w:tblW w:w="0" w:type="auto"/>
        <w:tblLook w:val="04A0"/>
      </w:tblPr>
      <w:tblGrid>
        <w:gridCol w:w="1668"/>
        <w:gridCol w:w="2268"/>
        <w:gridCol w:w="2126"/>
        <w:gridCol w:w="2126"/>
        <w:gridCol w:w="1985"/>
        <w:gridCol w:w="2126"/>
        <w:gridCol w:w="2126"/>
      </w:tblGrid>
      <w:tr w:rsidR="00922503" w:rsidRPr="00787FA6" w:rsidTr="00C32FE4">
        <w:tc>
          <w:tcPr>
            <w:tcW w:w="1668"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b/>
                <w:sz w:val="24"/>
                <w:szCs w:val="24"/>
              </w:rPr>
            </w:pPr>
            <w:r w:rsidRPr="00787FA6">
              <w:rPr>
                <w:b/>
                <w:sz w:val="24"/>
                <w:szCs w:val="24"/>
              </w:rPr>
              <w:t>Предмет</w:t>
            </w:r>
          </w:p>
        </w:tc>
        <w:tc>
          <w:tcPr>
            <w:tcW w:w="2268" w:type="dxa"/>
            <w:tcBorders>
              <w:top w:val="single" w:sz="4" w:space="0" w:color="auto"/>
              <w:left w:val="single" w:sz="4" w:space="0" w:color="auto"/>
              <w:bottom w:val="single" w:sz="4" w:space="0" w:color="auto"/>
              <w:right w:val="single" w:sz="4" w:space="0" w:color="auto"/>
            </w:tcBorders>
            <w:hideMark/>
          </w:tcPr>
          <w:p w:rsidR="00C624EA" w:rsidRPr="00787FA6" w:rsidRDefault="00E64370" w:rsidP="00787FA6">
            <w:pPr>
              <w:jc w:val="center"/>
              <w:rPr>
                <w:b/>
                <w:sz w:val="24"/>
                <w:szCs w:val="24"/>
              </w:rPr>
            </w:pPr>
            <w:r w:rsidRPr="00787FA6">
              <w:rPr>
                <w:b/>
                <w:sz w:val="24"/>
                <w:szCs w:val="24"/>
              </w:rPr>
              <w:t xml:space="preserve">Кол-во </w:t>
            </w:r>
            <w:r w:rsidR="00922503" w:rsidRPr="00787FA6">
              <w:rPr>
                <w:b/>
                <w:sz w:val="24"/>
                <w:szCs w:val="24"/>
              </w:rPr>
              <w:t xml:space="preserve">часов </w:t>
            </w:r>
          </w:p>
          <w:p w:rsidR="00922503" w:rsidRPr="00787FA6" w:rsidRDefault="00922503" w:rsidP="00787FA6">
            <w:pPr>
              <w:jc w:val="center"/>
              <w:rPr>
                <w:b/>
                <w:sz w:val="24"/>
                <w:szCs w:val="24"/>
              </w:rPr>
            </w:pPr>
            <w:r w:rsidRPr="00787FA6">
              <w:rPr>
                <w:b/>
                <w:sz w:val="24"/>
                <w:szCs w:val="24"/>
              </w:rPr>
              <w:t>в неделю</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b/>
                <w:sz w:val="24"/>
                <w:szCs w:val="24"/>
              </w:rPr>
            </w:pPr>
            <w:r w:rsidRPr="00787FA6">
              <w:rPr>
                <w:b/>
                <w:sz w:val="24"/>
                <w:szCs w:val="24"/>
              </w:rPr>
              <w:t>1ч</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b/>
                <w:sz w:val="24"/>
                <w:szCs w:val="24"/>
              </w:rPr>
            </w:pPr>
            <w:r w:rsidRPr="00787FA6">
              <w:rPr>
                <w:b/>
                <w:sz w:val="24"/>
                <w:szCs w:val="24"/>
              </w:rPr>
              <w:t>2ч</w:t>
            </w:r>
          </w:p>
        </w:tc>
        <w:tc>
          <w:tcPr>
            <w:tcW w:w="1985"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b/>
                <w:sz w:val="24"/>
                <w:szCs w:val="24"/>
              </w:rPr>
            </w:pPr>
            <w:r w:rsidRPr="00787FA6">
              <w:rPr>
                <w:b/>
                <w:sz w:val="24"/>
                <w:szCs w:val="24"/>
              </w:rPr>
              <w:t>3ч</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b/>
                <w:sz w:val="24"/>
                <w:szCs w:val="24"/>
              </w:rPr>
            </w:pPr>
            <w:r w:rsidRPr="00787FA6">
              <w:rPr>
                <w:b/>
                <w:sz w:val="24"/>
                <w:szCs w:val="24"/>
              </w:rPr>
              <w:t>4ч</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b/>
                <w:sz w:val="24"/>
                <w:szCs w:val="24"/>
              </w:rPr>
            </w:pPr>
            <w:r w:rsidRPr="00787FA6">
              <w:rPr>
                <w:b/>
                <w:sz w:val="24"/>
                <w:szCs w:val="24"/>
              </w:rPr>
              <w:t>год</w:t>
            </w:r>
          </w:p>
        </w:tc>
      </w:tr>
      <w:tr w:rsidR="00922503" w:rsidRPr="00787FA6" w:rsidTr="00C32FE4">
        <w:tc>
          <w:tcPr>
            <w:tcW w:w="1668" w:type="dxa"/>
            <w:tcBorders>
              <w:top w:val="single" w:sz="4" w:space="0" w:color="auto"/>
              <w:left w:val="single" w:sz="4" w:space="0" w:color="auto"/>
              <w:bottom w:val="single" w:sz="4" w:space="0" w:color="auto"/>
              <w:right w:val="single" w:sz="4" w:space="0" w:color="auto"/>
            </w:tcBorders>
            <w:hideMark/>
          </w:tcPr>
          <w:p w:rsidR="00922503" w:rsidRPr="00787FA6" w:rsidRDefault="005A6CFC" w:rsidP="00787FA6">
            <w:pPr>
              <w:jc w:val="center"/>
              <w:rPr>
                <w:sz w:val="24"/>
                <w:szCs w:val="24"/>
              </w:rPr>
            </w:pPr>
            <w:r w:rsidRPr="00787FA6">
              <w:rPr>
                <w:sz w:val="24"/>
                <w:szCs w:val="24"/>
              </w:rPr>
              <w:t>Ч</w:t>
            </w:r>
            <w:r w:rsidR="00922503" w:rsidRPr="00787FA6">
              <w:rPr>
                <w:sz w:val="24"/>
                <w:szCs w:val="24"/>
              </w:rPr>
              <w:t>еловек</w:t>
            </w:r>
          </w:p>
        </w:tc>
        <w:tc>
          <w:tcPr>
            <w:tcW w:w="2268"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sz w:val="24"/>
                <w:szCs w:val="24"/>
              </w:rPr>
            </w:pPr>
            <w:r w:rsidRPr="00787FA6">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sz w:val="24"/>
                <w:szCs w:val="24"/>
              </w:rPr>
            </w:pPr>
            <w:r w:rsidRPr="00787FA6">
              <w:rPr>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sz w:val="24"/>
                <w:szCs w:val="24"/>
              </w:rPr>
            </w:pPr>
            <w:r w:rsidRPr="00787FA6">
              <w:rPr>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sz w:val="24"/>
                <w:szCs w:val="24"/>
              </w:rPr>
            </w:pPr>
            <w:r w:rsidRPr="00787FA6">
              <w:rPr>
                <w:sz w:val="24"/>
                <w:szCs w:val="24"/>
              </w:rPr>
              <w:t>20</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sz w:val="24"/>
                <w:szCs w:val="24"/>
              </w:rPr>
            </w:pPr>
            <w:r w:rsidRPr="00787FA6">
              <w:rPr>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922503" w:rsidRPr="00787FA6" w:rsidRDefault="00922503" w:rsidP="00787FA6">
            <w:pPr>
              <w:jc w:val="center"/>
              <w:rPr>
                <w:sz w:val="24"/>
                <w:szCs w:val="24"/>
              </w:rPr>
            </w:pPr>
            <w:r w:rsidRPr="00787FA6">
              <w:rPr>
                <w:sz w:val="24"/>
                <w:szCs w:val="24"/>
              </w:rPr>
              <w:t>68</w:t>
            </w:r>
          </w:p>
        </w:tc>
      </w:tr>
    </w:tbl>
    <w:p w:rsidR="00922503" w:rsidRDefault="00922503" w:rsidP="00787FA6">
      <w:pPr>
        <w:pStyle w:val="a3"/>
        <w:spacing w:after="0" w:line="240" w:lineRule="auto"/>
        <w:ind w:left="0"/>
        <w:jc w:val="center"/>
        <w:rPr>
          <w:rFonts w:ascii="Times New Roman" w:hAnsi="Times New Roman" w:cs="Times New Roman"/>
          <w:b/>
          <w:sz w:val="24"/>
          <w:szCs w:val="24"/>
        </w:rPr>
      </w:pPr>
      <w:r w:rsidRPr="00787FA6">
        <w:rPr>
          <w:rFonts w:ascii="Times New Roman" w:hAnsi="Times New Roman" w:cs="Times New Roman"/>
          <w:b/>
          <w:sz w:val="24"/>
          <w:szCs w:val="24"/>
        </w:rPr>
        <w:t>4.</w:t>
      </w:r>
      <w:r w:rsidR="00C624EA" w:rsidRPr="00787FA6">
        <w:rPr>
          <w:rFonts w:ascii="Times New Roman" w:hAnsi="Times New Roman" w:cs="Times New Roman"/>
          <w:b/>
          <w:sz w:val="24"/>
          <w:szCs w:val="24"/>
        </w:rPr>
        <w:t>Личностные и предметные</w:t>
      </w:r>
      <w:r w:rsidRPr="00787FA6">
        <w:rPr>
          <w:rFonts w:ascii="Times New Roman" w:hAnsi="Times New Roman" w:cs="Times New Roman"/>
          <w:b/>
          <w:sz w:val="24"/>
          <w:szCs w:val="24"/>
        </w:rPr>
        <w:t xml:space="preserve"> результаты</w:t>
      </w:r>
      <w:r w:rsidR="00C624EA" w:rsidRPr="00787FA6">
        <w:rPr>
          <w:rFonts w:ascii="Times New Roman" w:hAnsi="Times New Roman" w:cs="Times New Roman"/>
          <w:b/>
          <w:sz w:val="24"/>
          <w:szCs w:val="24"/>
        </w:rPr>
        <w:t xml:space="preserve"> освоения учебного предмета</w:t>
      </w:r>
      <w:r w:rsidRPr="00787FA6">
        <w:rPr>
          <w:rFonts w:ascii="Times New Roman" w:hAnsi="Times New Roman" w:cs="Times New Roman"/>
          <w:b/>
          <w:sz w:val="24"/>
          <w:szCs w:val="24"/>
        </w:rPr>
        <w:t>.</w:t>
      </w:r>
    </w:p>
    <w:p w:rsidR="00BA46F4" w:rsidRPr="004A2F61" w:rsidRDefault="00BA46F4" w:rsidP="00BA46F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2F61">
        <w:rPr>
          <w:rFonts w:ascii="Times New Roman" w:hAnsi="Times New Roman" w:cs="Times New Roman"/>
          <w:sz w:val="24"/>
          <w:szCs w:val="24"/>
        </w:rPr>
        <w:t>Личностные результаты:</w:t>
      </w:r>
    </w:p>
    <w:p w:rsidR="00BA46F4" w:rsidRPr="004A2F61" w:rsidRDefault="00BA46F4" w:rsidP="00BA46F4">
      <w:pPr>
        <w:shd w:val="clear" w:color="auto" w:fill="FFFFFF"/>
        <w:spacing w:after="0" w:line="240" w:lineRule="auto"/>
        <w:rPr>
          <w:rFonts w:ascii="Times New Roman" w:hAnsi="Times New Roman" w:cs="Times New Roman"/>
          <w:sz w:val="24"/>
          <w:szCs w:val="24"/>
        </w:rPr>
      </w:pPr>
      <w:r w:rsidRPr="004A2F61">
        <w:rPr>
          <w:rStyle w:val="c6"/>
          <w:sz w:val="24"/>
          <w:szCs w:val="24"/>
        </w:rPr>
        <w:t>-</w:t>
      </w:r>
      <w:r w:rsidRPr="004A2F61">
        <w:rPr>
          <w:rFonts w:ascii="Times New Roman" w:hAnsi="Times New Roman" w:cs="Times New Roman"/>
          <w:sz w:val="24"/>
          <w:szCs w:val="24"/>
        </w:rPr>
        <w:t>основы персональной идентичности, осознание своей принадлежности к определенному полу, осознание себя как "Я";</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-социально-эмоциональное участие в процессе общения и совместной деятельности;</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уважительного отношения к окружающим;</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-освоение доступных социальных ролей (обучающегося, сына (дочери), пассажира, покупателя), развитие мотивов учебной деятельности и формирование личностного смысла учения;</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общепринятых правилах;</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эстетических потребностей, ценностей и чувств;</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-развитие этических чувств, доброжелательности и эмоционально</w:t>
      </w:r>
      <w:r>
        <w:rPr>
          <w:rFonts w:ascii="Times New Roman" w:hAnsi="Times New Roman" w:cs="Times New Roman"/>
          <w:sz w:val="24"/>
          <w:szCs w:val="24"/>
        </w:rPr>
        <w:t>-</w:t>
      </w:r>
      <w:r w:rsidRPr="004A2F61">
        <w:rPr>
          <w:rFonts w:ascii="Times New Roman" w:hAnsi="Times New Roman" w:cs="Times New Roman"/>
          <w:sz w:val="24"/>
          <w:szCs w:val="24"/>
        </w:rPr>
        <w:t>нравственной отзывчивости, понимания и сопереживания чувствам других людей;</w:t>
      </w:r>
    </w:p>
    <w:p w:rsidR="00BA46F4" w:rsidRPr="004A2F61"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A46F4" w:rsidRDefault="00BA46F4" w:rsidP="00BA46F4">
      <w:pPr>
        <w:pStyle w:val="ConsPlusNormal"/>
        <w:jc w:val="both"/>
        <w:rPr>
          <w:rFonts w:ascii="Times New Roman" w:hAnsi="Times New Roman" w:cs="Times New Roman"/>
          <w:sz w:val="24"/>
          <w:szCs w:val="24"/>
        </w:rPr>
      </w:pPr>
      <w:r w:rsidRPr="004A2F61">
        <w:rPr>
          <w:rFonts w:ascii="Times New Roman" w:hAnsi="Times New Roman" w:cs="Times New Roman"/>
          <w:sz w:val="24"/>
          <w:szCs w:val="24"/>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BA46F4" w:rsidRDefault="00F27242" w:rsidP="00BA4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46F4">
        <w:rPr>
          <w:rFonts w:ascii="Times New Roman" w:hAnsi="Times New Roman" w:cs="Times New Roman"/>
          <w:sz w:val="24"/>
          <w:szCs w:val="24"/>
        </w:rPr>
        <w:t>Предметные результаты:</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46F4" w:rsidRPr="00BA46F4">
        <w:rPr>
          <w:rFonts w:ascii="Times New Roman" w:hAnsi="Times New Roman" w:cs="Times New Roman"/>
          <w:sz w:val="24"/>
          <w:szCs w:val="24"/>
        </w:rPr>
        <w:t>1) Представление о себе как "Я", осознание об</w:t>
      </w:r>
      <w:r>
        <w:rPr>
          <w:rFonts w:ascii="Times New Roman" w:hAnsi="Times New Roman" w:cs="Times New Roman"/>
          <w:sz w:val="24"/>
          <w:szCs w:val="24"/>
        </w:rPr>
        <w:t>щности и различий "Я" от других:</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00BA46F4" w:rsidRPr="00BA46F4">
        <w:rPr>
          <w:rFonts w:ascii="Times New Roman" w:hAnsi="Times New Roman" w:cs="Times New Roman"/>
          <w:sz w:val="24"/>
          <w:szCs w:val="24"/>
        </w:rPr>
        <w:t>оотнесение себя со своим именем, своим изображением на ф</w:t>
      </w:r>
      <w:r>
        <w:rPr>
          <w:rFonts w:ascii="Times New Roman" w:hAnsi="Times New Roman" w:cs="Times New Roman"/>
          <w:sz w:val="24"/>
          <w:szCs w:val="24"/>
        </w:rPr>
        <w:t>отографии, отражением в зеркале;</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-представление о собственном теле;</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BA46F4" w:rsidRPr="00BA46F4">
        <w:rPr>
          <w:rFonts w:ascii="Times New Roman" w:hAnsi="Times New Roman" w:cs="Times New Roman"/>
          <w:sz w:val="24"/>
          <w:szCs w:val="24"/>
        </w:rPr>
        <w:t>тнесение себя к определенному пол</w:t>
      </w:r>
      <w:r>
        <w:rPr>
          <w:rFonts w:ascii="Times New Roman" w:hAnsi="Times New Roman" w:cs="Times New Roman"/>
          <w:sz w:val="24"/>
          <w:szCs w:val="24"/>
        </w:rPr>
        <w:t>у;</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BA46F4" w:rsidRPr="00BA46F4">
        <w:rPr>
          <w:rFonts w:ascii="Times New Roman" w:hAnsi="Times New Roman" w:cs="Times New Roman"/>
          <w:sz w:val="24"/>
          <w:szCs w:val="24"/>
        </w:rPr>
        <w:t xml:space="preserve">мение определять "мое" и "не мое", осознавать и </w:t>
      </w:r>
      <w:r>
        <w:rPr>
          <w:rFonts w:ascii="Times New Roman" w:hAnsi="Times New Roman" w:cs="Times New Roman"/>
          <w:sz w:val="24"/>
          <w:szCs w:val="24"/>
        </w:rPr>
        <w:t>выражать свои интересы, желания;</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BA46F4" w:rsidRPr="00BA46F4">
        <w:rPr>
          <w:rFonts w:ascii="Times New Roman" w:hAnsi="Times New Roman" w:cs="Times New Roman"/>
          <w:sz w:val="24"/>
          <w:szCs w:val="24"/>
        </w:rPr>
        <w:t xml:space="preserve">мение сообщать общие сведения о себе: имя, фамилия, возраст, </w:t>
      </w:r>
      <w:r w:rsidR="00F27242">
        <w:rPr>
          <w:rFonts w:ascii="Times New Roman" w:hAnsi="Times New Roman" w:cs="Times New Roman"/>
          <w:sz w:val="24"/>
          <w:szCs w:val="24"/>
        </w:rPr>
        <w:t>пол, место жительства, интересы;</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BA46F4" w:rsidRPr="00BA46F4">
        <w:rPr>
          <w:rFonts w:ascii="Times New Roman" w:hAnsi="Times New Roman" w:cs="Times New Roman"/>
          <w:sz w:val="24"/>
          <w:szCs w:val="24"/>
        </w:rPr>
        <w:t>редставления о возрастных изменениях человека, адекватное отношение к своим возрастным изменениям.</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46F4" w:rsidRPr="00BA46F4">
        <w:rPr>
          <w:rFonts w:ascii="Times New Roman" w:hAnsi="Times New Roman" w:cs="Times New Roman"/>
          <w:sz w:val="24"/>
          <w:szCs w:val="24"/>
        </w:rPr>
        <w:t>2) Умение решать каждодневные жизненные задачи, связанные с удовлетворен</w:t>
      </w:r>
      <w:r w:rsidR="00F27242">
        <w:rPr>
          <w:rFonts w:ascii="Times New Roman" w:hAnsi="Times New Roman" w:cs="Times New Roman"/>
          <w:sz w:val="24"/>
          <w:szCs w:val="24"/>
        </w:rPr>
        <w:t>ием первоочередных потребностей:</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BA46F4" w:rsidRPr="00BA46F4">
        <w:rPr>
          <w:rFonts w:ascii="Times New Roman" w:hAnsi="Times New Roman" w:cs="Times New Roman"/>
          <w:sz w:val="24"/>
          <w:szCs w:val="24"/>
        </w:rPr>
        <w:t>мение обслуживать себя: принимать пищу и пить, ходить в туалет, выполнять гигиенические про</w:t>
      </w:r>
      <w:r w:rsidR="00F27242">
        <w:rPr>
          <w:rFonts w:ascii="Times New Roman" w:hAnsi="Times New Roman" w:cs="Times New Roman"/>
          <w:sz w:val="24"/>
          <w:szCs w:val="24"/>
        </w:rPr>
        <w:t>цедуры, одеваться и раздеваться;</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BA46F4" w:rsidRPr="00BA46F4">
        <w:rPr>
          <w:rFonts w:ascii="Times New Roman" w:hAnsi="Times New Roman" w:cs="Times New Roman"/>
          <w:sz w:val="24"/>
          <w:szCs w:val="24"/>
        </w:rPr>
        <w:t>мение сообщать о своих потребностях и желаниях.</w:t>
      </w:r>
    </w:p>
    <w:p w:rsidR="004D4E5A"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46F4" w:rsidRPr="00BA46F4">
        <w:rPr>
          <w:rFonts w:ascii="Times New Roman" w:hAnsi="Times New Roman" w:cs="Times New Roman"/>
          <w:sz w:val="24"/>
          <w:szCs w:val="24"/>
        </w:rPr>
        <w:t>3) Умение поддерживать образ жизни, соответствующий возрасту, потребностям и ограничениям здоровья, поддерживать режим дня с необходимы</w:t>
      </w:r>
      <w:r w:rsidR="00F27242">
        <w:rPr>
          <w:rFonts w:ascii="Times New Roman" w:hAnsi="Times New Roman" w:cs="Times New Roman"/>
          <w:sz w:val="24"/>
          <w:szCs w:val="24"/>
        </w:rPr>
        <w:t>ми оздоровительными процедурами:</w:t>
      </w:r>
    </w:p>
    <w:p w:rsidR="00BA46F4" w:rsidRPr="00BA46F4"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BA46F4" w:rsidRPr="00BA46F4">
        <w:rPr>
          <w:rFonts w:ascii="Times New Roman" w:hAnsi="Times New Roman" w:cs="Times New Roman"/>
          <w:sz w:val="24"/>
          <w:szCs w:val="24"/>
        </w:rPr>
        <w:t xml:space="preserve">мение определять свое самочувствие (как хорошее или плохое), показывать или сообщать о </w:t>
      </w:r>
      <w:r w:rsidR="00F27242">
        <w:rPr>
          <w:rFonts w:ascii="Times New Roman" w:hAnsi="Times New Roman" w:cs="Times New Roman"/>
          <w:sz w:val="24"/>
          <w:szCs w:val="24"/>
        </w:rPr>
        <w:t>болезненных ощущениях взрослому;</w:t>
      </w:r>
    </w:p>
    <w:p w:rsidR="004D4E5A"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00BA46F4" w:rsidRPr="00BA46F4">
        <w:rPr>
          <w:rFonts w:ascii="Times New Roman" w:hAnsi="Times New Roman" w:cs="Times New Roman"/>
          <w:sz w:val="24"/>
          <w:szCs w:val="24"/>
        </w:rPr>
        <w:t xml:space="preserve">мение соблюдать гигиенические правила в соответствии с режимом дня (чистка зубов утром и вечером, мытье рук перед </w:t>
      </w:r>
      <w:r w:rsidR="00F27242">
        <w:rPr>
          <w:rFonts w:ascii="Times New Roman" w:hAnsi="Times New Roman" w:cs="Times New Roman"/>
          <w:sz w:val="24"/>
          <w:szCs w:val="24"/>
        </w:rPr>
        <w:t>едой и после посещения туалета);</w:t>
      </w:r>
    </w:p>
    <w:p w:rsidR="004D4E5A"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-у</w:t>
      </w:r>
      <w:r w:rsidR="00BA46F4" w:rsidRPr="00BA46F4">
        <w:rPr>
          <w:rFonts w:ascii="Times New Roman" w:hAnsi="Times New Roman" w:cs="Times New Roman"/>
          <w:sz w:val="24"/>
          <w:szCs w:val="24"/>
        </w:rPr>
        <w:t>мение следить за своим внешним видом.</w:t>
      </w:r>
    </w:p>
    <w:p w:rsidR="004D4E5A" w:rsidRDefault="004D4E5A" w:rsidP="004D4E5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A46F4" w:rsidRPr="00BA46F4">
        <w:rPr>
          <w:rFonts w:ascii="Times New Roman" w:hAnsi="Times New Roman" w:cs="Times New Roman"/>
          <w:sz w:val="24"/>
          <w:szCs w:val="24"/>
        </w:rPr>
        <w:t xml:space="preserve">4) Представления о своей </w:t>
      </w:r>
      <w:r w:rsidR="00F27242">
        <w:rPr>
          <w:rFonts w:ascii="Times New Roman" w:hAnsi="Times New Roman" w:cs="Times New Roman"/>
          <w:sz w:val="24"/>
          <w:szCs w:val="24"/>
        </w:rPr>
        <w:t>семье, взаимоотношениях в семье:</w:t>
      </w:r>
    </w:p>
    <w:p w:rsidR="00BA46F4" w:rsidRDefault="004D4E5A"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00BA46F4" w:rsidRPr="00BA46F4">
        <w:rPr>
          <w:rFonts w:ascii="Times New Roman" w:hAnsi="Times New Roman" w:cs="Times New Roman"/>
          <w:sz w:val="24"/>
          <w:szCs w:val="24"/>
        </w:rPr>
        <w:t xml:space="preserve">редставления о членах семьи, родственных отношениях в семье и своей социальной роли, обязанностях членов семьи, бытовой и </w:t>
      </w:r>
      <w:proofErr w:type="spellStart"/>
      <w:r w:rsidR="00BA46F4" w:rsidRPr="00BA46F4">
        <w:rPr>
          <w:rFonts w:ascii="Times New Roman" w:hAnsi="Times New Roman" w:cs="Times New Roman"/>
          <w:sz w:val="24"/>
          <w:szCs w:val="24"/>
        </w:rPr>
        <w:t>досуговой</w:t>
      </w:r>
      <w:proofErr w:type="spellEnd"/>
      <w:r w:rsidR="00BA46F4" w:rsidRPr="00BA46F4">
        <w:rPr>
          <w:rFonts w:ascii="Times New Roman" w:hAnsi="Times New Roman" w:cs="Times New Roman"/>
          <w:sz w:val="24"/>
          <w:szCs w:val="24"/>
        </w:rPr>
        <w:t xml:space="preserve"> деятельности семьи.</w:t>
      </w:r>
    </w:p>
    <w:p w:rsidR="00F27242" w:rsidRPr="00F33B44" w:rsidRDefault="00F27242" w:rsidP="00F27242">
      <w:pPr>
        <w:pStyle w:val="c19"/>
        <w:shd w:val="clear" w:color="auto" w:fill="FFFFFF"/>
        <w:spacing w:before="0" w:beforeAutospacing="0" w:after="0" w:afterAutospacing="0"/>
        <w:jc w:val="center"/>
        <w:rPr>
          <w:color w:val="000000"/>
        </w:rPr>
      </w:pPr>
      <w:r w:rsidRPr="00F33B44">
        <w:rPr>
          <w:rStyle w:val="c10"/>
          <w:b/>
          <w:bCs/>
          <w:color w:val="000000"/>
        </w:rPr>
        <w:t>5.Содержание учебного предмета.</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Pr>
          <w:rFonts w:ascii="Times New Roman" w:hAnsi="Times New Roman" w:cs="Times New Roman"/>
          <w:sz w:val="24"/>
          <w:szCs w:val="24"/>
        </w:rPr>
        <w:t xml:space="preserve"> </w:t>
      </w:r>
      <w:r w:rsidR="00F27242" w:rsidRPr="00F27242">
        <w:rPr>
          <w:rFonts w:ascii="Times New Roman" w:hAnsi="Times New Roman" w:cs="Times New Roman"/>
          <w:sz w:val="24"/>
          <w:szCs w:val="24"/>
        </w:rPr>
        <w:t>Содержание учебного</w:t>
      </w:r>
      <w:r w:rsidR="00F27242">
        <w:rPr>
          <w:rFonts w:ascii="Times New Roman" w:hAnsi="Times New Roman" w:cs="Times New Roman"/>
          <w:sz w:val="24"/>
          <w:szCs w:val="24"/>
        </w:rPr>
        <w:t xml:space="preserve"> предмета</w:t>
      </w:r>
      <w:r w:rsidR="00F27242" w:rsidRPr="00F27242">
        <w:rPr>
          <w:rFonts w:ascii="Times New Roman" w:hAnsi="Times New Roman" w:cs="Times New Roman"/>
          <w:sz w:val="24"/>
          <w:szCs w:val="24"/>
        </w:rPr>
        <w:t xml:space="preserve"> пред</w:t>
      </w:r>
      <w:r w:rsidR="00F27242">
        <w:rPr>
          <w:rFonts w:ascii="Times New Roman" w:hAnsi="Times New Roman" w:cs="Times New Roman"/>
          <w:sz w:val="24"/>
          <w:szCs w:val="24"/>
        </w:rPr>
        <w:t>ставлено следующими разделами: «Представления о себе», «Семья», «Гигиена тела», «Одевание и раздевание», «Прием пищи»</w:t>
      </w:r>
      <w:r w:rsidR="00F27242" w:rsidRPr="00F27242">
        <w:rPr>
          <w:rFonts w:ascii="Times New Roman" w:hAnsi="Times New Roman" w:cs="Times New Roman"/>
          <w:sz w:val="24"/>
          <w:szCs w:val="24"/>
        </w:rPr>
        <w:t>.</w:t>
      </w:r>
    </w:p>
    <w:p w:rsidR="00F27242" w:rsidRPr="00F27242" w:rsidRDefault="00F27242"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Раздел «Представления о себе»</w:t>
      </w:r>
      <w:r w:rsidRPr="00F27242">
        <w:rPr>
          <w:rFonts w:ascii="Times New Roman" w:hAnsi="Times New Roman" w:cs="Times New Roman"/>
          <w:sz w:val="24"/>
          <w:szCs w:val="24"/>
        </w:rPr>
        <w:t>.</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Pr>
          <w:rFonts w:ascii="Times New Roman" w:hAnsi="Times New Roman" w:cs="Times New Roman"/>
          <w:sz w:val="24"/>
          <w:szCs w:val="24"/>
        </w:rPr>
        <w:t xml:space="preserve"> </w:t>
      </w:r>
      <w:r w:rsidR="00F27242" w:rsidRPr="00F27242">
        <w:rPr>
          <w:rFonts w:ascii="Times New Roman" w:hAnsi="Times New Roman" w:cs="Times New Roman"/>
          <w:sz w:val="24"/>
          <w:szCs w:val="24"/>
        </w:rPr>
        <w:t>Идентификация себя как мальчика (девочки), юноши (девушки). Узнавание (различение) частей тела</w:t>
      </w:r>
      <w:r w:rsidR="00F27242">
        <w:rPr>
          <w:rFonts w:ascii="Times New Roman" w:hAnsi="Times New Roman" w:cs="Times New Roman"/>
          <w:sz w:val="24"/>
          <w:szCs w:val="24"/>
        </w:rPr>
        <w:t>: голова, туловище, руки</w:t>
      </w:r>
      <w:r w:rsidR="00F27242" w:rsidRPr="00F27242">
        <w:rPr>
          <w:rFonts w:ascii="Times New Roman" w:hAnsi="Times New Roman" w:cs="Times New Roman"/>
          <w:sz w:val="24"/>
          <w:szCs w:val="24"/>
        </w:rPr>
        <w:t>, ноги. Знание назначения частей тела. Узнавание (различение) частей лица</w:t>
      </w:r>
      <w:r w:rsidR="00F27242">
        <w:rPr>
          <w:rFonts w:ascii="Times New Roman" w:hAnsi="Times New Roman" w:cs="Times New Roman"/>
          <w:sz w:val="24"/>
          <w:szCs w:val="24"/>
        </w:rPr>
        <w:t xml:space="preserve"> человека</w:t>
      </w:r>
      <w:r w:rsidR="00F27242" w:rsidRPr="00F27242">
        <w:rPr>
          <w:rFonts w:ascii="Times New Roman" w:hAnsi="Times New Roman" w:cs="Times New Roman"/>
          <w:sz w:val="24"/>
          <w:szCs w:val="24"/>
        </w:rPr>
        <w:t>. Зн</w:t>
      </w:r>
      <w:r w:rsidR="00F27242">
        <w:rPr>
          <w:rFonts w:ascii="Times New Roman" w:hAnsi="Times New Roman" w:cs="Times New Roman"/>
          <w:sz w:val="24"/>
          <w:szCs w:val="24"/>
        </w:rPr>
        <w:t xml:space="preserve">ание назначения частей лица. </w:t>
      </w:r>
      <w:r w:rsidR="00F27242" w:rsidRPr="00F27242">
        <w:rPr>
          <w:rFonts w:ascii="Times New Roman" w:hAnsi="Times New Roman" w:cs="Times New Roman"/>
          <w:sz w:val="24"/>
          <w:szCs w:val="24"/>
        </w:rPr>
        <w:t>Знание вредных привычек. Сообщение о состоянии своего здоровья. Называние своего имени и фамилии. Называние своего</w:t>
      </w:r>
      <w:r w:rsidR="00F27242">
        <w:rPr>
          <w:rFonts w:ascii="Times New Roman" w:hAnsi="Times New Roman" w:cs="Times New Roman"/>
          <w:sz w:val="24"/>
          <w:szCs w:val="24"/>
        </w:rPr>
        <w:t xml:space="preserve"> возраста (даты рождения). </w:t>
      </w:r>
      <w:r w:rsidR="00F27242" w:rsidRPr="00F27242">
        <w:rPr>
          <w:rFonts w:ascii="Times New Roman" w:hAnsi="Times New Roman" w:cs="Times New Roman"/>
          <w:sz w:val="24"/>
          <w:szCs w:val="24"/>
        </w:rPr>
        <w:t>Сообщение сведени</w:t>
      </w:r>
      <w:r w:rsidR="00F27242">
        <w:rPr>
          <w:rFonts w:ascii="Times New Roman" w:hAnsi="Times New Roman" w:cs="Times New Roman"/>
          <w:sz w:val="24"/>
          <w:szCs w:val="24"/>
        </w:rPr>
        <w:t xml:space="preserve">й о себе. Рассказ о себе. </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Pr>
          <w:rFonts w:ascii="Times New Roman" w:hAnsi="Times New Roman" w:cs="Times New Roman"/>
          <w:sz w:val="24"/>
          <w:szCs w:val="24"/>
        </w:rPr>
        <w:t>Раздел «Гигиена тела»</w:t>
      </w:r>
      <w:r w:rsidR="00F27242" w:rsidRPr="00F27242">
        <w:rPr>
          <w:rFonts w:ascii="Times New Roman" w:hAnsi="Times New Roman" w:cs="Times New Roman"/>
          <w:sz w:val="24"/>
          <w:szCs w:val="24"/>
        </w:rPr>
        <w:t>.</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Pr>
          <w:rFonts w:ascii="Times New Roman" w:hAnsi="Times New Roman" w:cs="Times New Roman"/>
          <w:sz w:val="24"/>
          <w:szCs w:val="24"/>
        </w:rPr>
        <w:t xml:space="preserve"> </w:t>
      </w:r>
      <w:r w:rsidR="00F27242" w:rsidRPr="00F27242">
        <w:rPr>
          <w:rFonts w:ascii="Times New Roman" w:hAnsi="Times New Roman" w:cs="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w:t>
      </w:r>
      <w:r>
        <w:rPr>
          <w:rFonts w:ascii="Times New Roman" w:hAnsi="Times New Roman" w:cs="Times New Roman"/>
          <w:sz w:val="24"/>
          <w:szCs w:val="24"/>
        </w:rPr>
        <w:t>нии рук</w:t>
      </w:r>
      <w:r w:rsidR="00F27242" w:rsidRPr="00F27242">
        <w:rPr>
          <w:rFonts w:ascii="Times New Roman" w:hAnsi="Times New Roman" w:cs="Times New Roman"/>
          <w:sz w:val="24"/>
          <w:szCs w:val="24"/>
        </w:rPr>
        <w:t>. Нанесение крема на руки.</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Подстригание ногтей ножницами. Подпиливан</w:t>
      </w:r>
      <w:r>
        <w:rPr>
          <w:rFonts w:ascii="Times New Roman" w:hAnsi="Times New Roman" w:cs="Times New Roman"/>
          <w:sz w:val="24"/>
          <w:szCs w:val="24"/>
        </w:rPr>
        <w:t xml:space="preserve">ие ногтей пилочкой. </w:t>
      </w:r>
      <w:r w:rsidR="00F27242" w:rsidRPr="00F27242">
        <w:rPr>
          <w:rFonts w:ascii="Times New Roman" w:hAnsi="Times New Roman" w:cs="Times New Roman"/>
          <w:sz w:val="24"/>
          <w:szCs w:val="24"/>
        </w:rPr>
        <w:t>Вытирание лица. Соблюдение последовательности действий п</w:t>
      </w:r>
      <w:r>
        <w:rPr>
          <w:rFonts w:ascii="Times New Roman" w:hAnsi="Times New Roman" w:cs="Times New Roman"/>
          <w:sz w:val="24"/>
          <w:szCs w:val="24"/>
        </w:rPr>
        <w:t>ри мытье и вытирании лица</w:t>
      </w:r>
      <w:r w:rsidR="00F27242" w:rsidRPr="00F27242">
        <w:rPr>
          <w:rFonts w:ascii="Times New Roman" w:hAnsi="Times New Roman" w:cs="Times New Roman"/>
          <w:sz w:val="24"/>
          <w:szCs w:val="24"/>
        </w:rPr>
        <w:t>.</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Чистка зубов. Полоскание полости рта. Соблюдение последовательности действий при чистке зубов и по</w:t>
      </w:r>
      <w:r>
        <w:rPr>
          <w:rFonts w:ascii="Times New Roman" w:hAnsi="Times New Roman" w:cs="Times New Roman"/>
          <w:sz w:val="24"/>
          <w:szCs w:val="24"/>
        </w:rPr>
        <w:t>лоскании полости рта</w:t>
      </w:r>
      <w:r w:rsidR="00F27242" w:rsidRPr="00F27242">
        <w:rPr>
          <w:rFonts w:ascii="Times New Roman" w:hAnsi="Times New Roman" w:cs="Times New Roman"/>
          <w:sz w:val="24"/>
          <w:szCs w:val="24"/>
        </w:rPr>
        <w:t>.</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Pr>
          <w:rFonts w:ascii="Times New Roman" w:hAnsi="Times New Roman" w:cs="Times New Roman"/>
          <w:sz w:val="24"/>
          <w:szCs w:val="24"/>
        </w:rPr>
        <w:t xml:space="preserve">  </w:t>
      </w:r>
      <w:r w:rsidR="00F27242" w:rsidRPr="00F27242">
        <w:rPr>
          <w:rFonts w:ascii="Times New Roman" w:hAnsi="Times New Roman" w:cs="Times New Roman"/>
          <w:sz w:val="24"/>
          <w:szCs w:val="24"/>
        </w:rPr>
        <w:t>Расчесывание волос. Соблюдение последовательности действий при мыт</w:t>
      </w:r>
      <w:r>
        <w:rPr>
          <w:rFonts w:ascii="Times New Roman" w:hAnsi="Times New Roman" w:cs="Times New Roman"/>
          <w:sz w:val="24"/>
          <w:szCs w:val="24"/>
        </w:rPr>
        <w:t>ье и вытирании волос</w:t>
      </w:r>
      <w:r w:rsidR="00F27242" w:rsidRPr="00F27242">
        <w:rPr>
          <w:rFonts w:ascii="Times New Roman" w:hAnsi="Times New Roman" w:cs="Times New Roman"/>
          <w:sz w:val="24"/>
          <w:szCs w:val="24"/>
        </w:rPr>
        <w:t>.</w:t>
      </w:r>
      <w:r>
        <w:rPr>
          <w:rFonts w:ascii="Times New Roman" w:hAnsi="Times New Roman" w:cs="Times New Roman"/>
          <w:sz w:val="24"/>
          <w:szCs w:val="24"/>
        </w:rPr>
        <w:t xml:space="preserve"> Сушка волос.</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F27242" w:rsidRPr="00F27242" w:rsidRDefault="00702697" w:rsidP="00F272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Соблюдение последовательности действий при мыть</w:t>
      </w:r>
      <w:r>
        <w:rPr>
          <w:rFonts w:ascii="Times New Roman" w:hAnsi="Times New Roman" w:cs="Times New Roman"/>
          <w:sz w:val="24"/>
          <w:szCs w:val="24"/>
        </w:rPr>
        <w:t>е и вытирании тела</w:t>
      </w:r>
      <w:r w:rsidR="00F27242" w:rsidRPr="00F27242">
        <w:rPr>
          <w:rFonts w:ascii="Times New Roman" w:hAnsi="Times New Roman" w:cs="Times New Roman"/>
          <w:sz w:val="24"/>
          <w:szCs w:val="24"/>
        </w:rPr>
        <w:t>. Пользование косметическими средствам</w:t>
      </w:r>
      <w:r>
        <w:rPr>
          <w:rFonts w:ascii="Times New Roman" w:hAnsi="Times New Roman" w:cs="Times New Roman"/>
          <w:sz w:val="24"/>
          <w:szCs w:val="24"/>
        </w:rPr>
        <w:t>и</w:t>
      </w:r>
      <w:r w:rsidR="00F27242" w:rsidRPr="00F27242">
        <w:rPr>
          <w:rFonts w:ascii="Times New Roman" w:hAnsi="Times New Roman" w:cs="Times New Roman"/>
          <w:sz w:val="24"/>
          <w:szCs w:val="24"/>
        </w:rPr>
        <w:t>.</w:t>
      </w:r>
    </w:p>
    <w:p w:rsidR="00F27242" w:rsidRPr="00F27242" w:rsidRDefault="00702697" w:rsidP="00702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Обращение с одеждой и обувью.</w:t>
      </w:r>
    </w:p>
    <w:p w:rsidR="00F27242" w:rsidRPr="00F27242" w:rsidRDefault="00702697" w:rsidP="00702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27242" w:rsidRPr="00F27242">
        <w:rPr>
          <w:rFonts w:ascii="Times New Roman" w:hAnsi="Times New Roman" w:cs="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00F27242" w:rsidRPr="00F27242">
        <w:rPr>
          <w:rFonts w:ascii="Times New Roman" w:hAnsi="Times New Roman" w:cs="Times New Roman"/>
          <w:sz w:val="24"/>
          <w:szCs w:val="24"/>
        </w:rPr>
        <w:t xml:space="preserve"> Знание назначения предметов одежды. </w:t>
      </w:r>
      <w:proofErr w:type="gramStart"/>
      <w:r w:rsidR="00F27242" w:rsidRPr="00F27242">
        <w:rPr>
          <w:rFonts w:ascii="Times New Roman" w:hAnsi="Times New Roman" w:cs="Times New Roman"/>
          <w:sz w:val="24"/>
          <w:szCs w:val="24"/>
        </w:rPr>
        <w:t>Узнавание (различение) деталей предметов одежды: пуговицы (молнии, заклепки), рукав (воротник, манжеты).</w:t>
      </w:r>
      <w:proofErr w:type="gramEnd"/>
      <w:r w:rsidR="00F27242" w:rsidRPr="00F27242">
        <w:rPr>
          <w:rFonts w:ascii="Times New Roman" w:hAnsi="Times New Roman" w:cs="Times New Roman"/>
          <w:sz w:val="24"/>
          <w:szCs w:val="24"/>
        </w:rPr>
        <w:t xml:space="preserve"> Знание назначения деталей предметов одежды. Узнавание (различение) предметов обуви: сапоги (валенки), бот</w:t>
      </w:r>
      <w:r>
        <w:rPr>
          <w:rFonts w:ascii="Times New Roman" w:hAnsi="Times New Roman" w:cs="Times New Roman"/>
          <w:sz w:val="24"/>
          <w:szCs w:val="24"/>
        </w:rPr>
        <w:t>инки, кроссовки, туфли</w:t>
      </w:r>
      <w:proofErr w:type="gramStart"/>
      <w:r>
        <w:rPr>
          <w:rFonts w:ascii="Times New Roman" w:hAnsi="Times New Roman" w:cs="Times New Roman"/>
          <w:sz w:val="24"/>
          <w:szCs w:val="24"/>
        </w:rPr>
        <w:t>,</w:t>
      </w:r>
      <w:r w:rsidR="00F27242" w:rsidRPr="00F27242">
        <w:rPr>
          <w:rFonts w:ascii="Times New Roman" w:hAnsi="Times New Roman" w:cs="Times New Roman"/>
          <w:sz w:val="24"/>
          <w:szCs w:val="24"/>
        </w:rPr>
        <w:t xml:space="preserve">, </w:t>
      </w:r>
      <w:proofErr w:type="gramEnd"/>
      <w:r w:rsidR="00F27242" w:rsidRPr="00F27242">
        <w:rPr>
          <w:rFonts w:ascii="Times New Roman" w:hAnsi="Times New Roman" w:cs="Times New Roman"/>
          <w:sz w:val="24"/>
          <w:szCs w:val="24"/>
        </w:rPr>
        <w:t>тапки. Знание назначения видов обуви (спортивная, домашняя, выходная, рабочая). Различение сезонной обуви (</w:t>
      </w:r>
      <w:proofErr w:type="gramStart"/>
      <w:r w:rsidR="00F27242" w:rsidRPr="00F27242">
        <w:rPr>
          <w:rFonts w:ascii="Times New Roman" w:hAnsi="Times New Roman" w:cs="Times New Roman"/>
          <w:sz w:val="24"/>
          <w:szCs w:val="24"/>
        </w:rPr>
        <w:t>зимняя</w:t>
      </w:r>
      <w:proofErr w:type="gramEnd"/>
      <w:r w:rsidR="00F27242" w:rsidRPr="00F27242">
        <w:rPr>
          <w:rFonts w:ascii="Times New Roman" w:hAnsi="Times New Roman" w:cs="Times New Roman"/>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00F27242" w:rsidRPr="00F27242">
        <w:rPr>
          <w:rFonts w:ascii="Times New Roman" w:hAnsi="Times New Roman" w:cs="Times New Roman"/>
          <w:sz w:val="24"/>
          <w:szCs w:val="24"/>
        </w:rPr>
        <w:t>зимняя</w:t>
      </w:r>
      <w:proofErr w:type="gramEnd"/>
      <w:r w:rsidR="00F27242" w:rsidRPr="00F27242">
        <w:rPr>
          <w:rFonts w:ascii="Times New Roman" w:hAnsi="Times New Roman" w:cs="Times New Roman"/>
          <w:sz w:val="24"/>
          <w:szCs w:val="24"/>
        </w:rPr>
        <w:t>, летняя, демисезонная).</w:t>
      </w:r>
    </w:p>
    <w:p w:rsidR="00F27242" w:rsidRPr="00F27242" w:rsidRDefault="00702697" w:rsidP="00702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 xml:space="preserve">Расстегивание (развязывание) липучки (молнии, пуговицы, ремня, кнопки, шнурка). Снятие предмета одежды. Снятие обуви. </w:t>
      </w:r>
      <w:proofErr w:type="gramStart"/>
      <w:r w:rsidR="00F27242" w:rsidRPr="00F27242">
        <w:rPr>
          <w:rFonts w:ascii="Times New Roman" w:hAnsi="Times New Roman" w:cs="Times New Roman"/>
          <w:sz w:val="24"/>
          <w:szCs w:val="24"/>
        </w:rPr>
        <w:lastRenderedPageBreak/>
        <w:t xml:space="preserve">Соблюдение последовательности действий при раздевании </w:t>
      </w:r>
      <w:r>
        <w:rPr>
          <w:rFonts w:ascii="Times New Roman" w:hAnsi="Times New Roman" w:cs="Times New Roman"/>
          <w:sz w:val="24"/>
          <w:szCs w:val="24"/>
        </w:rPr>
        <w:t>(например, верхней одежды</w:t>
      </w:r>
      <w:r w:rsidR="00F27242" w:rsidRPr="00F27242">
        <w:rPr>
          <w:rFonts w:ascii="Times New Roman" w:hAnsi="Times New Roman" w:cs="Times New Roman"/>
          <w:sz w:val="24"/>
          <w:szCs w:val="24"/>
        </w:rPr>
        <w:t>.</w:t>
      </w:r>
      <w:proofErr w:type="gramEnd"/>
      <w:r w:rsidR="00F27242" w:rsidRPr="00F27242">
        <w:rPr>
          <w:rFonts w:ascii="Times New Roman" w:hAnsi="Times New Roman" w:cs="Times New Roman"/>
          <w:sz w:val="24"/>
          <w:szCs w:val="24"/>
        </w:rPr>
        <w:t xml:space="preserve"> Застегивание (завязывание) липучки (молнии, пуговицы, кнопки, ремня, шнурка). Надевание пред</w:t>
      </w:r>
      <w:r>
        <w:rPr>
          <w:rFonts w:ascii="Times New Roman" w:hAnsi="Times New Roman" w:cs="Times New Roman"/>
          <w:sz w:val="24"/>
          <w:szCs w:val="24"/>
        </w:rPr>
        <w:t>мета одежды. Обувание обуви</w:t>
      </w:r>
      <w:r w:rsidR="00F27242" w:rsidRPr="00F27242">
        <w:rPr>
          <w:rFonts w:ascii="Times New Roman" w:hAnsi="Times New Roman" w:cs="Times New Roman"/>
          <w:sz w:val="24"/>
          <w:szCs w:val="24"/>
        </w:rPr>
        <w:t>. Соблюдение последовательности действий при одевании комп</w:t>
      </w:r>
      <w:r>
        <w:rPr>
          <w:rFonts w:ascii="Times New Roman" w:hAnsi="Times New Roman" w:cs="Times New Roman"/>
          <w:sz w:val="24"/>
          <w:szCs w:val="24"/>
        </w:rPr>
        <w:t>лекта одежды</w:t>
      </w:r>
      <w:r w:rsidR="00F27242" w:rsidRPr="00F27242">
        <w:rPr>
          <w:rFonts w:ascii="Times New Roman" w:hAnsi="Times New Roman" w:cs="Times New Roman"/>
          <w:sz w:val="24"/>
          <w:szCs w:val="24"/>
        </w:rPr>
        <w:t>. Контроль своего внешнего вида. Различение лицевой (изнаночной), передней (задней) стороны одежды, верха (низ</w:t>
      </w:r>
      <w:r>
        <w:rPr>
          <w:rFonts w:ascii="Times New Roman" w:hAnsi="Times New Roman" w:cs="Times New Roman"/>
          <w:sz w:val="24"/>
          <w:szCs w:val="24"/>
        </w:rPr>
        <w:t xml:space="preserve">а) одежды. </w:t>
      </w:r>
      <w:r w:rsidR="00F27242" w:rsidRPr="00F27242">
        <w:rPr>
          <w:rFonts w:ascii="Times New Roman" w:hAnsi="Times New Roman" w:cs="Times New Roman"/>
          <w:sz w:val="24"/>
          <w:szCs w:val="24"/>
        </w:rPr>
        <w:t>Выворачивание одежды.</w:t>
      </w:r>
    </w:p>
    <w:p w:rsidR="00F27242" w:rsidRPr="00F27242" w:rsidRDefault="00702697" w:rsidP="00702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Раздел «Прием пищи»</w:t>
      </w:r>
      <w:r w:rsidR="00F27242" w:rsidRPr="00F27242">
        <w:rPr>
          <w:rFonts w:ascii="Times New Roman" w:hAnsi="Times New Roman" w:cs="Times New Roman"/>
          <w:sz w:val="24"/>
          <w:szCs w:val="24"/>
        </w:rPr>
        <w:t>.</w:t>
      </w:r>
    </w:p>
    <w:p w:rsidR="00F27242" w:rsidRPr="00F27242" w:rsidRDefault="00702697" w:rsidP="00702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Сообщение о желании пить. Питье через соломинку</w:t>
      </w:r>
      <w:r>
        <w:rPr>
          <w:rFonts w:ascii="Times New Roman" w:hAnsi="Times New Roman" w:cs="Times New Roman"/>
          <w:sz w:val="24"/>
          <w:szCs w:val="24"/>
        </w:rPr>
        <w:t xml:space="preserve">. Питье из кружки (стакана). </w:t>
      </w:r>
      <w:r w:rsidR="00F27242" w:rsidRPr="00F27242">
        <w:rPr>
          <w:rFonts w:ascii="Times New Roman" w:hAnsi="Times New Roman" w:cs="Times New Roman"/>
          <w:sz w:val="24"/>
          <w:szCs w:val="24"/>
        </w:rPr>
        <w:t>Наливание жидкости в кружку. Сообще</w:t>
      </w:r>
      <w:r>
        <w:rPr>
          <w:rFonts w:ascii="Times New Roman" w:hAnsi="Times New Roman" w:cs="Times New Roman"/>
          <w:sz w:val="24"/>
          <w:szCs w:val="24"/>
        </w:rPr>
        <w:t xml:space="preserve">ние о желании есть. </w:t>
      </w:r>
      <w:r w:rsidR="00F27242" w:rsidRPr="00F27242">
        <w:rPr>
          <w:rFonts w:ascii="Times New Roman" w:hAnsi="Times New Roman" w:cs="Times New Roman"/>
          <w:sz w:val="24"/>
          <w:szCs w:val="24"/>
        </w:rPr>
        <w:t>Использование ножа и вилки во</w:t>
      </w:r>
      <w:r>
        <w:rPr>
          <w:rFonts w:ascii="Times New Roman" w:hAnsi="Times New Roman" w:cs="Times New Roman"/>
          <w:sz w:val="24"/>
          <w:szCs w:val="24"/>
        </w:rPr>
        <w:t xml:space="preserve"> время приема пищи. </w:t>
      </w:r>
      <w:r w:rsidR="00F27242" w:rsidRPr="00F27242">
        <w:rPr>
          <w:rFonts w:ascii="Times New Roman" w:hAnsi="Times New Roman" w:cs="Times New Roman"/>
          <w:sz w:val="24"/>
          <w:szCs w:val="24"/>
        </w:rPr>
        <w:t>Использование салфетки во время приема пищи. Накладывание пищи в тарелку.</w:t>
      </w:r>
    </w:p>
    <w:p w:rsidR="00F27242" w:rsidRPr="00F27242" w:rsidRDefault="00702697" w:rsidP="00702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Раздел «Семья»</w:t>
      </w:r>
      <w:r w:rsidR="00F27242" w:rsidRPr="00F27242">
        <w:rPr>
          <w:rFonts w:ascii="Times New Roman" w:hAnsi="Times New Roman" w:cs="Times New Roman"/>
          <w:sz w:val="24"/>
          <w:szCs w:val="24"/>
        </w:rPr>
        <w:t>.</w:t>
      </w:r>
    </w:p>
    <w:p w:rsidR="00F27242" w:rsidRPr="00F27242" w:rsidRDefault="00702697" w:rsidP="0070269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27242" w:rsidRPr="00F27242">
        <w:rPr>
          <w:rFonts w:ascii="Times New Roman" w:hAnsi="Times New Roman" w:cs="Times New Roman"/>
          <w:sz w:val="24"/>
          <w:szCs w:val="24"/>
        </w:rPr>
        <w:t xml:space="preserve">Узнавание (различение) членов семьи. Узнавание (различение) обучающихся и взрослых. Определение своей социальной роли в семье. Различение социальных ролей членов семьи. Представление о бытовой и </w:t>
      </w:r>
      <w:proofErr w:type="spellStart"/>
      <w:r w:rsidR="00F27242" w:rsidRPr="00F27242">
        <w:rPr>
          <w:rFonts w:ascii="Times New Roman" w:hAnsi="Times New Roman" w:cs="Times New Roman"/>
          <w:sz w:val="24"/>
          <w:szCs w:val="24"/>
        </w:rPr>
        <w:t>досуговой</w:t>
      </w:r>
      <w:proofErr w:type="spellEnd"/>
      <w:r w:rsidR="00F27242" w:rsidRPr="00F27242">
        <w:rPr>
          <w:rFonts w:ascii="Times New Roman" w:hAnsi="Times New Roman" w:cs="Times New Roman"/>
          <w:sz w:val="24"/>
          <w:szCs w:val="24"/>
        </w:rPr>
        <w:t xml:space="preserve"> деятельности членов семьи. Представление о профессиональной деятельности членов семьи. Рассказ о своей семье.</w:t>
      </w:r>
    </w:p>
    <w:p w:rsidR="005A6CFC" w:rsidRPr="00BA46F4" w:rsidRDefault="005A6CFC" w:rsidP="00F27242">
      <w:pPr>
        <w:spacing w:after="0" w:line="240" w:lineRule="auto"/>
        <w:jc w:val="center"/>
        <w:rPr>
          <w:rFonts w:ascii="Times New Roman" w:hAnsi="Times New Roman" w:cs="Times New Roman"/>
          <w:b/>
          <w:bCs/>
          <w:sz w:val="24"/>
          <w:szCs w:val="24"/>
        </w:rPr>
      </w:pPr>
      <w:r w:rsidRPr="00BA46F4">
        <w:rPr>
          <w:rFonts w:ascii="Times New Roman" w:hAnsi="Times New Roman" w:cs="Times New Roman"/>
          <w:b/>
          <w:bCs/>
          <w:sz w:val="24"/>
          <w:szCs w:val="24"/>
        </w:rPr>
        <w:t>6.Календарно – тематическое планирование.</w:t>
      </w:r>
    </w:p>
    <w:tbl>
      <w:tblPr>
        <w:tblStyle w:val="a7"/>
        <w:tblW w:w="0" w:type="auto"/>
        <w:tblLook w:val="04A0"/>
      </w:tblPr>
      <w:tblGrid>
        <w:gridCol w:w="947"/>
        <w:gridCol w:w="7072"/>
        <w:gridCol w:w="1557"/>
        <w:gridCol w:w="2495"/>
        <w:gridCol w:w="2432"/>
      </w:tblGrid>
      <w:tr w:rsidR="0082326C" w:rsidRPr="00787FA6" w:rsidTr="005009A2">
        <w:tc>
          <w:tcPr>
            <w:tcW w:w="959" w:type="dxa"/>
            <w:vMerge w:val="restart"/>
          </w:tcPr>
          <w:p w:rsidR="0082326C" w:rsidRPr="00787FA6" w:rsidRDefault="0082326C" w:rsidP="00787FA6">
            <w:pPr>
              <w:jc w:val="center"/>
              <w:rPr>
                <w:b/>
                <w:bCs/>
                <w:sz w:val="24"/>
                <w:szCs w:val="24"/>
              </w:rPr>
            </w:pPr>
            <w:r w:rsidRPr="00787FA6">
              <w:rPr>
                <w:b/>
                <w:bCs/>
                <w:sz w:val="24"/>
                <w:szCs w:val="24"/>
              </w:rPr>
              <w:t>№</w:t>
            </w:r>
          </w:p>
          <w:p w:rsidR="0082326C" w:rsidRPr="00787FA6" w:rsidRDefault="0082326C" w:rsidP="00787FA6">
            <w:pPr>
              <w:jc w:val="center"/>
              <w:rPr>
                <w:b/>
                <w:bCs/>
                <w:sz w:val="24"/>
                <w:szCs w:val="24"/>
              </w:rPr>
            </w:pPr>
            <w:proofErr w:type="spellStart"/>
            <w:proofErr w:type="gramStart"/>
            <w:r w:rsidRPr="00787FA6">
              <w:rPr>
                <w:b/>
                <w:bCs/>
                <w:sz w:val="24"/>
                <w:szCs w:val="24"/>
              </w:rPr>
              <w:t>п</w:t>
            </w:r>
            <w:proofErr w:type="spellEnd"/>
            <w:proofErr w:type="gramEnd"/>
            <w:r w:rsidRPr="00787FA6">
              <w:rPr>
                <w:b/>
                <w:bCs/>
                <w:sz w:val="24"/>
                <w:szCs w:val="24"/>
              </w:rPr>
              <w:t>/</w:t>
            </w:r>
            <w:proofErr w:type="spellStart"/>
            <w:r w:rsidRPr="00787FA6">
              <w:rPr>
                <w:b/>
                <w:bCs/>
                <w:sz w:val="24"/>
                <w:szCs w:val="24"/>
              </w:rPr>
              <w:t>п</w:t>
            </w:r>
            <w:proofErr w:type="spellEnd"/>
          </w:p>
        </w:tc>
        <w:tc>
          <w:tcPr>
            <w:tcW w:w="7229" w:type="dxa"/>
            <w:vMerge w:val="restart"/>
          </w:tcPr>
          <w:p w:rsidR="0082326C" w:rsidRPr="00787FA6" w:rsidRDefault="0082326C" w:rsidP="00787FA6">
            <w:pPr>
              <w:jc w:val="center"/>
              <w:rPr>
                <w:b/>
                <w:bCs/>
                <w:sz w:val="24"/>
                <w:szCs w:val="24"/>
              </w:rPr>
            </w:pPr>
            <w:r w:rsidRPr="00787FA6">
              <w:rPr>
                <w:b/>
                <w:bCs/>
                <w:sz w:val="24"/>
                <w:szCs w:val="24"/>
              </w:rPr>
              <w:t>Тема урока</w:t>
            </w:r>
          </w:p>
        </w:tc>
        <w:tc>
          <w:tcPr>
            <w:tcW w:w="1559" w:type="dxa"/>
            <w:vMerge w:val="restart"/>
          </w:tcPr>
          <w:p w:rsidR="0082326C" w:rsidRPr="00787FA6" w:rsidRDefault="0082326C" w:rsidP="00787FA6">
            <w:pPr>
              <w:jc w:val="center"/>
              <w:rPr>
                <w:b/>
                <w:bCs/>
                <w:sz w:val="24"/>
                <w:szCs w:val="24"/>
              </w:rPr>
            </w:pPr>
            <w:r w:rsidRPr="00787FA6">
              <w:rPr>
                <w:b/>
                <w:bCs/>
                <w:sz w:val="24"/>
                <w:szCs w:val="24"/>
              </w:rPr>
              <w:t>Количество часов</w:t>
            </w:r>
          </w:p>
        </w:tc>
        <w:tc>
          <w:tcPr>
            <w:tcW w:w="5039" w:type="dxa"/>
            <w:gridSpan w:val="2"/>
          </w:tcPr>
          <w:p w:rsidR="0082326C" w:rsidRPr="00787FA6" w:rsidRDefault="0082326C" w:rsidP="00787FA6">
            <w:pPr>
              <w:jc w:val="center"/>
              <w:rPr>
                <w:b/>
                <w:bCs/>
                <w:sz w:val="24"/>
                <w:szCs w:val="24"/>
              </w:rPr>
            </w:pPr>
            <w:r w:rsidRPr="00787FA6">
              <w:rPr>
                <w:b/>
                <w:bCs/>
                <w:sz w:val="24"/>
                <w:szCs w:val="24"/>
              </w:rPr>
              <w:t>Дата</w:t>
            </w:r>
          </w:p>
        </w:tc>
      </w:tr>
      <w:tr w:rsidR="0082326C" w:rsidRPr="00787FA6" w:rsidTr="005009A2">
        <w:tc>
          <w:tcPr>
            <w:tcW w:w="959" w:type="dxa"/>
            <w:vMerge/>
          </w:tcPr>
          <w:p w:rsidR="0082326C" w:rsidRPr="00787FA6" w:rsidRDefault="0082326C" w:rsidP="00787FA6">
            <w:pPr>
              <w:jc w:val="center"/>
              <w:rPr>
                <w:b/>
                <w:bCs/>
                <w:sz w:val="24"/>
                <w:szCs w:val="24"/>
              </w:rPr>
            </w:pPr>
          </w:p>
        </w:tc>
        <w:tc>
          <w:tcPr>
            <w:tcW w:w="7229" w:type="dxa"/>
            <w:vMerge/>
            <w:tcBorders>
              <w:bottom w:val="single" w:sz="4" w:space="0" w:color="auto"/>
            </w:tcBorders>
          </w:tcPr>
          <w:p w:rsidR="0082326C" w:rsidRPr="00787FA6" w:rsidRDefault="0082326C" w:rsidP="00787FA6">
            <w:pPr>
              <w:jc w:val="center"/>
              <w:rPr>
                <w:b/>
                <w:bCs/>
                <w:sz w:val="24"/>
                <w:szCs w:val="24"/>
              </w:rPr>
            </w:pPr>
          </w:p>
        </w:tc>
        <w:tc>
          <w:tcPr>
            <w:tcW w:w="1559" w:type="dxa"/>
            <w:vMerge/>
          </w:tcPr>
          <w:p w:rsidR="0082326C" w:rsidRPr="00787FA6" w:rsidRDefault="0082326C" w:rsidP="00787FA6">
            <w:pPr>
              <w:jc w:val="center"/>
              <w:rPr>
                <w:b/>
                <w:bCs/>
                <w:sz w:val="24"/>
                <w:szCs w:val="24"/>
              </w:rPr>
            </w:pPr>
          </w:p>
        </w:tc>
        <w:tc>
          <w:tcPr>
            <w:tcW w:w="2552" w:type="dxa"/>
          </w:tcPr>
          <w:p w:rsidR="0082326C" w:rsidRPr="00787FA6" w:rsidRDefault="0082326C" w:rsidP="00787FA6">
            <w:pPr>
              <w:jc w:val="center"/>
              <w:rPr>
                <w:b/>
                <w:bCs/>
                <w:sz w:val="24"/>
                <w:szCs w:val="24"/>
              </w:rPr>
            </w:pPr>
            <w:r w:rsidRPr="00787FA6">
              <w:rPr>
                <w:b/>
                <w:bCs/>
                <w:sz w:val="24"/>
                <w:szCs w:val="24"/>
              </w:rPr>
              <w:t>план</w:t>
            </w:r>
          </w:p>
        </w:tc>
        <w:tc>
          <w:tcPr>
            <w:tcW w:w="2487" w:type="dxa"/>
          </w:tcPr>
          <w:p w:rsidR="0082326C" w:rsidRPr="00787FA6" w:rsidRDefault="0082326C" w:rsidP="00787FA6">
            <w:pPr>
              <w:jc w:val="center"/>
              <w:rPr>
                <w:b/>
                <w:bCs/>
                <w:sz w:val="24"/>
                <w:szCs w:val="24"/>
              </w:rPr>
            </w:pPr>
            <w:r w:rsidRPr="00787FA6">
              <w:rPr>
                <w:b/>
                <w:bCs/>
                <w:sz w:val="24"/>
                <w:szCs w:val="24"/>
              </w:rPr>
              <w:t>факт</w:t>
            </w: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1-2.</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Рассказ о себе.</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3-4.</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Части тела</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5-6.</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Части лица человека.</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7-8.</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Строение человека.</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9-10.</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Мое самочувствие.</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11.</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Мытьё и вытирание рук.</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12.</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Холодная и горячая вода.</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13.</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Сушка рук.</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14-15.</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Уход за руками.</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16.</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Чистка зубов.</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17-18.</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Уход за ротовой полостью.</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19-20.</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Уход за волосами.</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21.</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Уход за ушами.</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22.</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Уход за ногами.</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23-24.</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Гигиена и уход за телом.</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25.</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Косметические средства для ухода за телом.</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26.</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Предметы одежды.</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27-28.</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Виды одежды.</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lastRenderedPageBreak/>
              <w:t>29.</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Сезонная одежда.</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30-31.</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Предметы обуви.</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32.</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Назначение видов обуви.</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33.</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Сезонная обувь.</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34-35.</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Уход за обувью.</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36.</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Головные уборы.</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37.</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Сезонные головные уборы.</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38-39.</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Выбор одежды для мероприятия.</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40.</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Выбор одежды для прогулки.</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41-42.</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Соблюдение последовательности действий при раздевании.</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43.</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Лицевая и изнаночная сторона одежды.</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44-45.</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Уход за одеждой.</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46-48.</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Прием пищи. Завтрак, обед, ужин.</w:t>
            </w:r>
          </w:p>
        </w:tc>
        <w:tc>
          <w:tcPr>
            <w:tcW w:w="1559" w:type="dxa"/>
          </w:tcPr>
          <w:p w:rsidR="0082326C" w:rsidRPr="00787FA6" w:rsidRDefault="0082326C" w:rsidP="00787FA6">
            <w:pPr>
              <w:jc w:val="center"/>
              <w:rPr>
                <w:sz w:val="24"/>
                <w:szCs w:val="24"/>
              </w:rPr>
            </w:pPr>
            <w:r w:rsidRPr="00787FA6">
              <w:rPr>
                <w:sz w:val="24"/>
                <w:szCs w:val="24"/>
              </w:rPr>
              <w:t>3ч.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49.</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Использование салфетки во время приёма пищи.</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50-51.</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Поведение в столовой.</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52-54.</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Столовые приборы.</w:t>
            </w:r>
          </w:p>
        </w:tc>
        <w:tc>
          <w:tcPr>
            <w:tcW w:w="1559" w:type="dxa"/>
          </w:tcPr>
          <w:p w:rsidR="0082326C" w:rsidRPr="00787FA6" w:rsidRDefault="0082326C" w:rsidP="00787FA6">
            <w:pPr>
              <w:jc w:val="center"/>
              <w:rPr>
                <w:sz w:val="24"/>
                <w:szCs w:val="24"/>
              </w:rPr>
            </w:pPr>
            <w:r w:rsidRPr="00787FA6">
              <w:rPr>
                <w:sz w:val="24"/>
                <w:szCs w:val="24"/>
              </w:rPr>
              <w:t>3ч.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55-56.</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Правила посещения туалета.</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57-58.</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Члены семьи.</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59.</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Дети и родители.</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60.</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Определение своей социальной роли в семье.</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61-62.</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Быт и досуг членов семьи.</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63-64.</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Кем работают члены семьи.</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c>
          <w:tcPr>
            <w:tcW w:w="959" w:type="dxa"/>
          </w:tcPr>
          <w:p w:rsidR="0082326C" w:rsidRPr="00787FA6" w:rsidRDefault="0082326C" w:rsidP="00787FA6">
            <w:pPr>
              <w:jc w:val="center"/>
              <w:rPr>
                <w:sz w:val="24"/>
                <w:szCs w:val="24"/>
              </w:rPr>
            </w:pPr>
            <w:r w:rsidRPr="00787FA6">
              <w:rPr>
                <w:sz w:val="24"/>
                <w:szCs w:val="24"/>
              </w:rPr>
              <w:t>65.</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Обязанности детей в семье.</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rPr>
          <w:trHeight w:val="225"/>
        </w:trPr>
        <w:tc>
          <w:tcPr>
            <w:tcW w:w="959" w:type="dxa"/>
          </w:tcPr>
          <w:p w:rsidR="0082326C" w:rsidRPr="00787FA6" w:rsidRDefault="0082326C" w:rsidP="00787FA6">
            <w:pPr>
              <w:jc w:val="center"/>
              <w:rPr>
                <w:sz w:val="24"/>
                <w:szCs w:val="24"/>
              </w:rPr>
            </w:pPr>
            <w:r w:rsidRPr="00787FA6">
              <w:rPr>
                <w:sz w:val="24"/>
                <w:szCs w:val="24"/>
              </w:rPr>
              <w:t>66-67.</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Рассказ о своей семье.</w:t>
            </w:r>
          </w:p>
        </w:tc>
        <w:tc>
          <w:tcPr>
            <w:tcW w:w="1559" w:type="dxa"/>
          </w:tcPr>
          <w:p w:rsidR="0082326C" w:rsidRPr="00787FA6" w:rsidRDefault="0082326C" w:rsidP="00787FA6">
            <w:pPr>
              <w:jc w:val="center"/>
              <w:rPr>
                <w:sz w:val="24"/>
                <w:szCs w:val="24"/>
              </w:rPr>
            </w:pPr>
            <w:r w:rsidRPr="00787FA6">
              <w:rPr>
                <w:sz w:val="24"/>
                <w:szCs w:val="24"/>
              </w:rPr>
              <w:t>2ч.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r w:rsidR="0082326C" w:rsidRPr="00787FA6" w:rsidTr="005009A2">
        <w:trPr>
          <w:trHeight w:val="330"/>
        </w:trPr>
        <w:tc>
          <w:tcPr>
            <w:tcW w:w="959" w:type="dxa"/>
          </w:tcPr>
          <w:p w:rsidR="0082326C" w:rsidRPr="00787FA6" w:rsidRDefault="0082326C" w:rsidP="00787FA6">
            <w:pPr>
              <w:jc w:val="center"/>
              <w:rPr>
                <w:sz w:val="24"/>
                <w:szCs w:val="24"/>
              </w:rPr>
            </w:pPr>
            <w:r w:rsidRPr="00787FA6">
              <w:rPr>
                <w:sz w:val="24"/>
                <w:szCs w:val="24"/>
              </w:rPr>
              <w:t>68.</w:t>
            </w:r>
          </w:p>
        </w:tc>
        <w:tc>
          <w:tcPr>
            <w:tcW w:w="7229" w:type="dxa"/>
            <w:tcBorders>
              <w:top w:val="single" w:sz="4" w:space="0" w:color="auto"/>
              <w:left w:val="nil"/>
              <w:bottom w:val="single" w:sz="4" w:space="0" w:color="auto"/>
              <w:right w:val="nil"/>
            </w:tcBorders>
            <w:vAlign w:val="center"/>
          </w:tcPr>
          <w:p w:rsidR="0082326C" w:rsidRPr="00787FA6" w:rsidRDefault="0082326C" w:rsidP="00787FA6">
            <w:pPr>
              <w:rPr>
                <w:sz w:val="24"/>
                <w:szCs w:val="24"/>
              </w:rPr>
            </w:pPr>
            <w:r w:rsidRPr="00787FA6">
              <w:rPr>
                <w:sz w:val="24"/>
                <w:szCs w:val="24"/>
              </w:rPr>
              <w:t>Обобщающий урок «Семья».</w:t>
            </w:r>
          </w:p>
        </w:tc>
        <w:tc>
          <w:tcPr>
            <w:tcW w:w="1559" w:type="dxa"/>
          </w:tcPr>
          <w:p w:rsidR="0082326C" w:rsidRPr="00787FA6" w:rsidRDefault="0082326C" w:rsidP="00787FA6">
            <w:pPr>
              <w:jc w:val="center"/>
              <w:rPr>
                <w:sz w:val="24"/>
                <w:szCs w:val="24"/>
              </w:rPr>
            </w:pPr>
            <w:r w:rsidRPr="00787FA6">
              <w:rPr>
                <w:sz w:val="24"/>
                <w:szCs w:val="24"/>
              </w:rPr>
              <w:t>1ч.</w:t>
            </w:r>
          </w:p>
        </w:tc>
        <w:tc>
          <w:tcPr>
            <w:tcW w:w="2552" w:type="dxa"/>
          </w:tcPr>
          <w:p w:rsidR="0082326C" w:rsidRPr="00787FA6" w:rsidRDefault="0082326C" w:rsidP="00787FA6">
            <w:pPr>
              <w:rPr>
                <w:sz w:val="24"/>
                <w:szCs w:val="24"/>
              </w:rPr>
            </w:pPr>
          </w:p>
        </w:tc>
        <w:tc>
          <w:tcPr>
            <w:tcW w:w="2487" w:type="dxa"/>
          </w:tcPr>
          <w:p w:rsidR="0082326C" w:rsidRPr="00787FA6" w:rsidRDefault="0082326C" w:rsidP="00787FA6">
            <w:pPr>
              <w:rPr>
                <w:sz w:val="24"/>
                <w:szCs w:val="24"/>
              </w:rPr>
            </w:pPr>
          </w:p>
        </w:tc>
      </w:tr>
    </w:tbl>
    <w:p w:rsidR="00922503" w:rsidRPr="00787FA6" w:rsidRDefault="005A6CFC" w:rsidP="00787FA6">
      <w:pPr>
        <w:pStyle w:val="69"/>
        <w:shd w:val="clear" w:color="auto" w:fill="auto"/>
        <w:spacing w:line="240" w:lineRule="auto"/>
        <w:jc w:val="center"/>
        <w:rPr>
          <w:b/>
          <w:sz w:val="24"/>
          <w:szCs w:val="24"/>
        </w:rPr>
      </w:pPr>
      <w:r w:rsidRPr="00787FA6">
        <w:rPr>
          <w:b/>
          <w:sz w:val="24"/>
          <w:szCs w:val="24"/>
        </w:rPr>
        <w:t>7</w:t>
      </w:r>
      <w:r w:rsidR="00922503" w:rsidRPr="00787FA6">
        <w:rPr>
          <w:b/>
          <w:sz w:val="24"/>
          <w:szCs w:val="24"/>
        </w:rPr>
        <w:t>.</w:t>
      </w:r>
      <w:r w:rsidR="00C624EA" w:rsidRPr="00787FA6">
        <w:rPr>
          <w:b/>
          <w:sz w:val="24"/>
          <w:szCs w:val="24"/>
        </w:rPr>
        <w:t>Описание м</w:t>
      </w:r>
      <w:r w:rsidR="00922503" w:rsidRPr="00787FA6">
        <w:rPr>
          <w:b/>
          <w:sz w:val="24"/>
          <w:szCs w:val="24"/>
        </w:rPr>
        <w:t>атериально-техническо</w:t>
      </w:r>
      <w:r w:rsidR="00C624EA" w:rsidRPr="00787FA6">
        <w:rPr>
          <w:b/>
          <w:sz w:val="24"/>
          <w:szCs w:val="24"/>
        </w:rPr>
        <w:t>го</w:t>
      </w:r>
      <w:r w:rsidR="00922503" w:rsidRPr="00787FA6">
        <w:rPr>
          <w:b/>
          <w:sz w:val="24"/>
          <w:szCs w:val="24"/>
        </w:rPr>
        <w:t xml:space="preserve"> обеспечени</w:t>
      </w:r>
      <w:r w:rsidR="00C624EA" w:rsidRPr="00787FA6">
        <w:rPr>
          <w:b/>
          <w:sz w:val="24"/>
          <w:szCs w:val="24"/>
        </w:rPr>
        <w:t>я образовательной деятельности</w:t>
      </w:r>
      <w:r w:rsidR="00922503" w:rsidRPr="00787FA6">
        <w:rPr>
          <w:b/>
          <w:sz w:val="24"/>
          <w:szCs w:val="24"/>
        </w:rPr>
        <w:t>.</w:t>
      </w:r>
    </w:p>
    <w:p w:rsidR="00922503" w:rsidRPr="00787FA6" w:rsidRDefault="00922503" w:rsidP="00787FA6">
      <w:pPr>
        <w:pStyle w:val="69"/>
        <w:shd w:val="clear" w:color="auto" w:fill="auto"/>
        <w:spacing w:line="240" w:lineRule="auto"/>
        <w:ind w:left="360"/>
        <w:jc w:val="both"/>
        <w:rPr>
          <w:rStyle w:val="65"/>
          <w:sz w:val="24"/>
          <w:szCs w:val="24"/>
        </w:rPr>
      </w:pPr>
      <w:r w:rsidRPr="00787FA6">
        <w:rPr>
          <w:rStyle w:val="65"/>
          <w:sz w:val="24"/>
          <w:szCs w:val="24"/>
        </w:rPr>
        <w:t xml:space="preserve"> Для реализа</w:t>
      </w:r>
      <w:r w:rsidR="005A6CFC" w:rsidRPr="00787FA6">
        <w:rPr>
          <w:rStyle w:val="65"/>
          <w:sz w:val="24"/>
          <w:szCs w:val="24"/>
        </w:rPr>
        <w:t>ции программы</w:t>
      </w:r>
      <w:r w:rsidRPr="00787FA6">
        <w:rPr>
          <w:rStyle w:val="65"/>
          <w:sz w:val="24"/>
          <w:szCs w:val="24"/>
        </w:rPr>
        <w:t xml:space="preserve"> материально- техническое обеспечение включает:</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-специально оборудованные санузлы для пользования ими обучающимися; </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-душевые кабины; тренажеры для обучения обращению с одеждой и обувью; </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-насадки для столовых приборов, специальные кружки и другая посуда, облегчающая самостоятельный прием пищи детьми; </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-предметные и сюжетные картинки, фотографии с изображением членов семьи ребенка; </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-пиктограммы и видеозаписи действий, правил поведения, пиктограммы с изображением действий, операций самообслуживания,  </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 используемых при этом предметов и др.;</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lastRenderedPageBreak/>
        <w:t>-видеоматериалы, презентации, мультипликационные фильмы, иллюстрирующие внутрисемейные взаимоотношения;</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-семейный альбом, рабочие тетради с изображениями контуров взрослых и детей для раскрашивания, вырезания, наклеивания, </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 xml:space="preserve"> составления альбомов; </w:t>
      </w:r>
    </w:p>
    <w:p w:rsidR="00922503" w:rsidRPr="00787FA6" w:rsidRDefault="00922503" w:rsidP="00787FA6">
      <w:pPr>
        <w:pStyle w:val="69"/>
        <w:shd w:val="clear" w:color="auto" w:fill="auto"/>
        <w:spacing w:line="240" w:lineRule="auto"/>
        <w:jc w:val="both"/>
        <w:rPr>
          <w:rStyle w:val="65"/>
          <w:sz w:val="24"/>
          <w:szCs w:val="24"/>
        </w:rPr>
      </w:pPr>
      <w:r w:rsidRPr="00787FA6">
        <w:rPr>
          <w:rStyle w:val="65"/>
          <w:sz w:val="24"/>
          <w:szCs w:val="24"/>
        </w:rPr>
        <w:t>-компьютер, проектор</w:t>
      </w:r>
      <w:r w:rsidR="003F0D3D" w:rsidRPr="00787FA6">
        <w:rPr>
          <w:rStyle w:val="65"/>
          <w:sz w:val="24"/>
          <w:szCs w:val="24"/>
        </w:rPr>
        <w:t>;</w:t>
      </w:r>
    </w:p>
    <w:p w:rsidR="003F0D3D" w:rsidRPr="00787FA6" w:rsidRDefault="003F0D3D" w:rsidP="00787FA6">
      <w:pPr>
        <w:pStyle w:val="69"/>
        <w:shd w:val="clear" w:color="auto" w:fill="auto"/>
        <w:spacing w:line="240" w:lineRule="auto"/>
        <w:jc w:val="both"/>
        <w:rPr>
          <w:sz w:val="24"/>
          <w:szCs w:val="24"/>
        </w:rPr>
      </w:pPr>
      <w:r w:rsidRPr="00787FA6">
        <w:rPr>
          <w:rStyle w:val="65"/>
          <w:sz w:val="24"/>
          <w:szCs w:val="24"/>
        </w:rPr>
        <w:t>-коррекционные карточки.</w:t>
      </w:r>
    </w:p>
    <w:p w:rsidR="00C624EA" w:rsidRPr="00787FA6" w:rsidRDefault="00C624EA" w:rsidP="00787FA6">
      <w:pPr>
        <w:spacing w:after="0" w:line="240" w:lineRule="auto"/>
        <w:jc w:val="center"/>
        <w:rPr>
          <w:rFonts w:ascii="Times New Roman" w:hAnsi="Times New Roman" w:cs="Times New Roman"/>
          <w:sz w:val="24"/>
          <w:szCs w:val="24"/>
        </w:rPr>
      </w:pPr>
    </w:p>
    <w:sectPr w:rsidR="00C624EA" w:rsidRPr="00787FA6" w:rsidSect="002C02F4">
      <w:footerReference w:type="default" r:id="rId8"/>
      <w:pgSz w:w="16838" w:h="11906" w:orient="landscape"/>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E5" w:rsidRDefault="004C31E5" w:rsidP="00922503">
      <w:pPr>
        <w:spacing w:after="0" w:line="240" w:lineRule="auto"/>
      </w:pPr>
      <w:r>
        <w:separator/>
      </w:r>
    </w:p>
  </w:endnote>
  <w:endnote w:type="continuationSeparator" w:id="0">
    <w:p w:rsidR="004C31E5" w:rsidRDefault="004C31E5" w:rsidP="00922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5891"/>
      <w:docPartObj>
        <w:docPartGallery w:val="Page Numbers (Bottom of Page)"/>
        <w:docPartUnique/>
      </w:docPartObj>
    </w:sdtPr>
    <w:sdtContent>
      <w:p w:rsidR="002C02F4" w:rsidRDefault="002C02F4">
        <w:pPr>
          <w:pStyle w:val="ab"/>
          <w:jc w:val="right"/>
        </w:pPr>
        <w:fldSimple w:instr=" PAGE   \* MERGEFORMAT ">
          <w:r>
            <w:rPr>
              <w:noProof/>
            </w:rPr>
            <w:t>2</w:t>
          </w:r>
        </w:fldSimple>
      </w:p>
    </w:sdtContent>
  </w:sdt>
  <w:p w:rsidR="00922503" w:rsidRDefault="009225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E5" w:rsidRDefault="004C31E5" w:rsidP="00922503">
      <w:pPr>
        <w:spacing w:after="0" w:line="240" w:lineRule="auto"/>
      </w:pPr>
      <w:r>
        <w:separator/>
      </w:r>
    </w:p>
  </w:footnote>
  <w:footnote w:type="continuationSeparator" w:id="0">
    <w:p w:rsidR="004C31E5" w:rsidRDefault="004C31E5" w:rsidP="00922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FEE"/>
    <w:multiLevelType w:val="multilevel"/>
    <w:tmpl w:val="F8C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0401E"/>
    <w:multiLevelType w:val="multilevel"/>
    <w:tmpl w:val="F4DA00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BC0202"/>
    <w:multiLevelType w:val="multilevel"/>
    <w:tmpl w:val="6E9492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2"/>
    </w:lvlOverride>
    <w:lvlOverride w:ilvl="2"/>
    <w:lvlOverride w:ilvl="3"/>
    <w:lvlOverride w:ilvl="4"/>
    <w:lvlOverride w:ilvl="5"/>
    <w:lvlOverride w:ilvl="6"/>
    <w:lvlOverride w:ilvl="7"/>
    <w:lvlOverride w:ilvl="8"/>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2503"/>
    <w:rsid w:val="00046B2F"/>
    <w:rsid w:val="002876A9"/>
    <w:rsid w:val="002C02F4"/>
    <w:rsid w:val="002F1FAC"/>
    <w:rsid w:val="0033769C"/>
    <w:rsid w:val="00382EA9"/>
    <w:rsid w:val="003B770D"/>
    <w:rsid w:val="003E61E6"/>
    <w:rsid w:val="003F0D3D"/>
    <w:rsid w:val="004C31E5"/>
    <w:rsid w:val="004D4E5A"/>
    <w:rsid w:val="004F11F5"/>
    <w:rsid w:val="005A6CFC"/>
    <w:rsid w:val="00702697"/>
    <w:rsid w:val="00707A4F"/>
    <w:rsid w:val="00787FA6"/>
    <w:rsid w:val="00794B91"/>
    <w:rsid w:val="0082326C"/>
    <w:rsid w:val="00845081"/>
    <w:rsid w:val="0085591A"/>
    <w:rsid w:val="008816CF"/>
    <w:rsid w:val="00922503"/>
    <w:rsid w:val="009C58FD"/>
    <w:rsid w:val="00A72EDC"/>
    <w:rsid w:val="00A74F30"/>
    <w:rsid w:val="00AB2289"/>
    <w:rsid w:val="00B4590F"/>
    <w:rsid w:val="00BA46F4"/>
    <w:rsid w:val="00BB6691"/>
    <w:rsid w:val="00BE2345"/>
    <w:rsid w:val="00C32FE4"/>
    <w:rsid w:val="00C624EA"/>
    <w:rsid w:val="00E64370"/>
    <w:rsid w:val="00EC7388"/>
    <w:rsid w:val="00ED47D2"/>
    <w:rsid w:val="00ED6B11"/>
    <w:rsid w:val="00EF43E1"/>
    <w:rsid w:val="00F27242"/>
    <w:rsid w:val="00F92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503"/>
    <w:pPr>
      <w:ind w:left="720"/>
      <w:contextualSpacing/>
    </w:pPr>
  </w:style>
  <w:style w:type="character" w:customStyle="1" w:styleId="a4">
    <w:name w:val="Основной текст_"/>
    <w:basedOn w:val="a0"/>
    <w:link w:val="69"/>
    <w:locked/>
    <w:rsid w:val="00922503"/>
    <w:rPr>
      <w:rFonts w:ascii="Times New Roman" w:eastAsia="Times New Roman" w:hAnsi="Times New Roman" w:cs="Times New Roman"/>
      <w:color w:val="000000"/>
      <w:sz w:val="27"/>
      <w:szCs w:val="27"/>
      <w:shd w:val="clear" w:color="auto" w:fill="FFFFFF"/>
    </w:rPr>
  </w:style>
  <w:style w:type="paragraph" w:customStyle="1" w:styleId="69">
    <w:name w:val="Основной текст69"/>
    <w:basedOn w:val="a"/>
    <w:link w:val="a4"/>
    <w:rsid w:val="00922503"/>
    <w:pPr>
      <w:shd w:val="clear" w:color="auto" w:fill="FFFFFF"/>
      <w:spacing w:after="0" w:line="370" w:lineRule="exact"/>
    </w:pPr>
    <w:rPr>
      <w:rFonts w:ascii="Times New Roman" w:eastAsia="Times New Roman" w:hAnsi="Times New Roman" w:cs="Times New Roman"/>
      <w:color w:val="000000"/>
      <w:sz w:val="27"/>
      <w:szCs w:val="27"/>
      <w:lang w:eastAsia="en-US"/>
    </w:rPr>
  </w:style>
  <w:style w:type="character" w:customStyle="1" w:styleId="1">
    <w:name w:val="Заголовок №1_"/>
    <w:basedOn w:val="a0"/>
    <w:link w:val="10"/>
    <w:locked/>
    <w:rsid w:val="00922503"/>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922503"/>
    <w:pPr>
      <w:shd w:val="clear" w:color="auto" w:fill="FFFFFF"/>
      <w:spacing w:after="900" w:line="0" w:lineRule="atLeast"/>
      <w:outlineLvl w:val="0"/>
    </w:pPr>
    <w:rPr>
      <w:rFonts w:ascii="Times New Roman" w:eastAsia="Times New Roman" w:hAnsi="Times New Roman" w:cs="Times New Roman"/>
      <w:sz w:val="27"/>
      <w:szCs w:val="27"/>
      <w:lang w:eastAsia="en-US"/>
    </w:rPr>
  </w:style>
  <w:style w:type="character" w:customStyle="1" w:styleId="65">
    <w:name w:val="Основной текст65"/>
    <w:basedOn w:val="a0"/>
    <w:rsid w:val="0092250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a5">
    <w:name w:val="Основной текст + Полужирный"/>
    <w:basedOn w:val="a4"/>
    <w:rsid w:val="00922503"/>
    <w:rPr>
      <w:rFonts w:ascii="Times New Roman" w:eastAsia="Times New Roman" w:hAnsi="Times New Roman" w:cs="Times New Roman"/>
      <w:b/>
      <w:bCs/>
      <w:color w:val="000000"/>
      <w:sz w:val="27"/>
      <w:szCs w:val="27"/>
      <w:shd w:val="clear" w:color="auto" w:fill="FFFFFF"/>
    </w:rPr>
  </w:style>
  <w:style w:type="character" w:customStyle="1" w:styleId="a6">
    <w:name w:val="Основной текст + Курсив"/>
    <w:basedOn w:val="a4"/>
    <w:rsid w:val="00922503"/>
    <w:rPr>
      <w:rFonts w:ascii="Times New Roman" w:eastAsia="Times New Roman" w:hAnsi="Times New Roman" w:cs="Times New Roman"/>
      <w:i/>
      <w:iCs/>
      <w:color w:val="000000"/>
      <w:sz w:val="27"/>
      <w:szCs w:val="27"/>
      <w:shd w:val="clear" w:color="auto" w:fill="FFFFFF"/>
    </w:rPr>
  </w:style>
  <w:style w:type="character" w:customStyle="1" w:styleId="11">
    <w:name w:val="Заголовок №1 + Курсив"/>
    <w:basedOn w:val="1"/>
    <w:rsid w:val="00922503"/>
    <w:rPr>
      <w:rFonts w:ascii="Times New Roman" w:eastAsia="Times New Roman" w:hAnsi="Times New Roman" w:cs="Times New Roman"/>
      <w:i/>
      <w:iCs/>
      <w:sz w:val="27"/>
      <w:szCs w:val="27"/>
      <w:shd w:val="clear" w:color="auto" w:fill="FFFFFF"/>
    </w:rPr>
  </w:style>
  <w:style w:type="table" w:styleId="a7">
    <w:name w:val="Table Grid"/>
    <w:basedOn w:val="a1"/>
    <w:uiPriority w:val="39"/>
    <w:rsid w:val="009225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22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922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22503"/>
  </w:style>
  <w:style w:type="character" w:customStyle="1" w:styleId="c4">
    <w:name w:val="c4"/>
    <w:basedOn w:val="a0"/>
    <w:rsid w:val="00922503"/>
  </w:style>
  <w:style w:type="character" w:customStyle="1" w:styleId="c13">
    <w:name w:val="c13"/>
    <w:basedOn w:val="a0"/>
    <w:rsid w:val="00922503"/>
  </w:style>
  <w:style w:type="character" w:customStyle="1" w:styleId="c41">
    <w:name w:val="c41"/>
    <w:basedOn w:val="a0"/>
    <w:rsid w:val="00922503"/>
  </w:style>
  <w:style w:type="paragraph" w:styleId="a9">
    <w:name w:val="header"/>
    <w:basedOn w:val="a"/>
    <w:link w:val="aa"/>
    <w:uiPriority w:val="99"/>
    <w:semiHidden/>
    <w:unhideWhenUsed/>
    <w:rsid w:val="0092250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22503"/>
    <w:rPr>
      <w:rFonts w:eastAsiaTheme="minorEastAsia"/>
      <w:lang w:eastAsia="ru-RU"/>
    </w:rPr>
  </w:style>
  <w:style w:type="paragraph" w:styleId="ab">
    <w:name w:val="footer"/>
    <w:basedOn w:val="a"/>
    <w:link w:val="ac"/>
    <w:uiPriority w:val="99"/>
    <w:unhideWhenUsed/>
    <w:rsid w:val="0092250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2503"/>
    <w:rPr>
      <w:rFonts w:eastAsiaTheme="minorEastAsia"/>
      <w:lang w:eastAsia="ru-RU"/>
    </w:rPr>
  </w:style>
  <w:style w:type="paragraph" w:styleId="ad">
    <w:name w:val="Balloon Text"/>
    <w:basedOn w:val="a"/>
    <w:link w:val="ae"/>
    <w:uiPriority w:val="99"/>
    <w:semiHidden/>
    <w:unhideWhenUsed/>
    <w:rsid w:val="003B770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770D"/>
    <w:rPr>
      <w:rFonts w:ascii="Tahoma" w:eastAsiaTheme="minorEastAsia" w:hAnsi="Tahoma" w:cs="Tahoma"/>
      <w:sz w:val="16"/>
      <w:szCs w:val="16"/>
      <w:lang w:eastAsia="ru-RU"/>
    </w:rPr>
  </w:style>
  <w:style w:type="paragraph" w:customStyle="1" w:styleId="ConsPlusNormal">
    <w:name w:val="ConsPlusNormal"/>
    <w:rsid w:val="00BA46F4"/>
    <w:pPr>
      <w:widowControl w:val="0"/>
      <w:autoSpaceDE w:val="0"/>
      <w:autoSpaceDN w:val="0"/>
      <w:spacing w:after="0" w:line="240" w:lineRule="auto"/>
    </w:pPr>
    <w:rPr>
      <w:rFonts w:ascii="Arial" w:eastAsiaTheme="minorEastAsia" w:hAnsi="Arial" w:cs="Arial"/>
      <w:sz w:val="20"/>
      <w:lang w:eastAsia="ru-RU"/>
    </w:rPr>
  </w:style>
  <w:style w:type="character" w:customStyle="1" w:styleId="c6">
    <w:name w:val="c6"/>
    <w:basedOn w:val="a0"/>
    <w:rsid w:val="00BA46F4"/>
  </w:style>
  <w:style w:type="character" w:customStyle="1" w:styleId="c10">
    <w:name w:val="c10"/>
    <w:basedOn w:val="a0"/>
    <w:rsid w:val="00F27242"/>
  </w:style>
  <w:style w:type="paragraph" w:customStyle="1" w:styleId="c19">
    <w:name w:val="c19"/>
    <w:basedOn w:val="a"/>
    <w:rsid w:val="00F27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891353">
      <w:bodyDiv w:val="1"/>
      <w:marLeft w:val="0"/>
      <w:marRight w:val="0"/>
      <w:marTop w:val="0"/>
      <w:marBottom w:val="0"/>
      <w:divBdr>
        <w:top w:val="none" w:sz="0" w:space="0" w:color="auto"/>
        <w:left w:val="none" w:sz="0" w:space="0" w:color="auto"/>
        <w:bottom w:val="none" w:sz="0" w:space="0" w:color="auto"/>
        <w:right w:val="none" w:sz="0" w:space="0" w:color="auto"/>
      </w:divBdr>
    </w:div>
    <w:div w:id="1307204605">
      <w:bodyDiv w:val="1"/>
      <w:marLeft w:val="0"/>
      <w:marRight w:val="0"/>
      <w:marTop w:val="0"/>
      <w:marBottom w:val="0"/>
      <w:divBdr>
        <w:top w:val="none" w:sz="0" w:space="0" w:color="auto"/>
        <w:left w:val="none" w:sz="0" w:space="0" w:color="auto"/>
        <w:bottom w:val="none" w:sz="0" w:space="0" w:color="auto"/>
        <w:right w:val="none" w:sz="0" w:space="0" w:color="auto"/>
      </w:divBdr>
    </w:div>
    <w:div w:id="1324502192">
      <w:bodyDiv w:val="1"/>
      <w:marLeft w:val="0"/>
      <w:marRight w:val="0"/>
      <w:marTop w:val="0"/>
      <w:marBottom w:val="0"/>
      <w:divBdr>
        <w:top w:val="none" w:sz="0" w:space="0" w:color="auto"/>
        <w:left w:val="none" w:sz="0" w:space="0" w:color="auto"/>
        <w:bottom w:val="none" w:sz="0" w:space="0" w:color="auto"/>
        <w:right w:val="none" w:sz="0" w:space="0" w:color="auto"/>
      </w:divBdr>
    </w:div>
    <w:div w:id="20664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2021-09-07T10:31:00Z</cp:lastPrinted>
  <dcterms:created xsi:type="dcterms:W3CDTF">2021-09-07T10:21:00Z</dcterms:created>
  <dcterms:modified xsi:type="dcterms:W3CDTF">2023-09-05T10:50:00Z</dcterms:modified>
</cp:coreProperties>
</file>