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44" w:rsidRDefault="004B41C8" w:rsidP="00674E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41C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сх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схт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0C3" w:rsidRPr="008861AF" w:rsidRDefault="00F55165" w:rsidP="00674E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BD30C3"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74EE8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учебная программа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приказа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19 декабря 2014 г. №1599.</w:t>
      </w:r>
    </w:p>
    <w:p w:rsidR="009E73AB" w:rsidRPr="008861AF" w:rsidRDefault="009E73AB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«Сельскохозяйственный труд» является до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формирование трудовых качеств, обучение доступным приемам труда, развитие самостоятельности в труде, привитие интереса к труду, развитие инициативы, социально-трудовой адаптации обучающихся.</w:t>
      </w:r>
    </w:p>
    <w:p w:rsidR="00FB576E" w:rsidRDefault="009E73AB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 труду направлено на решение следующих задач:</w:t>
      </w:r>
    </w:p>
    <w:p w:rsidR="00FB576E" w:rsidRDefault="00B26781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BF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 обучающихся (</w:t>
      </w:r>
      <w:r w:rsidR="00FB576E" w:rsidRPr="00BF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 настойчивости, умения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BF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коллективе и т. д.);</w:t>
      </w:r>
    </w:p>
    <w:p w:rsidR="00FB576E" w:rsidRDefault="00B26781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BF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людям труда;</w:t>
      </w:r>
    </w:p>
    <w:p w:rsidR="009E73AB" w:rsidRPr="00D9478A" w:rsidRDefault="00D9478A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трудовых качеств, обучение доступным приемам труда, развитие самостоятельности в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труде, привитие интереса к труду;</w:t>
      </w:r>
    </w:p>
    <w:p w:rsidR="00FB576E" w:rsidRDefault="00D9478A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организационных умений в труде — вовремя приходить на занятия, организованно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входить в кабинет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«Сельскохозяйственного труда», работать только на своем рабочем месте, знать и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внут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реннего распорядка и безопасной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санитарно-гигиенические требования.</w:t>
      </w:r>
    </w:p>
    <w:p w:rsidR="00FB576E" w:rsidRDefault="009E73AB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этими задачами на занятиях сельскохозяйственным трудом решаются и специальные задачи,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направленные на коррекцию </w:t>
      </w: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деятельности обучающихся.</w:t>
      </w:r>
    </w:p>
    <w:p w:rsidR="009E73AB" w:rsidRPr="00D9478A" w:rsidRDefault="009E73AB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выражается в формировании умений:</w:t>
      </w:r>
    </w:p>
    <w:p w:rsidR="009E73AB" w:rsidRPr="00D9478A" w:rsidRDefault="00FB576E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задании (анализировать объект, условия работы);</w:t>
      </w:r>
    </w:p>
    <w:p w:rsidR="009E73AB" w:rsidRPr="00D9478A" w:rsidRDefault="00FB576E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планировать ход;</w:t>
      </w:r>
    </w:p>
    <w:p w:rsidR="009E73AB" w:rsidRPr="00D9478A" w:rsidRDefault="00B26781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работу;</w:t>
      </w:r>
    </w:p>
    <w:p w:rsidR="009E73AB" w:rsidRPr="00D9478A" w:rsidRDefault="009E73AB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трудового обучения осуществляется исправление недостатков познавательной и трудовой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наблюдательности, воображения, речи, пространственной ориентировки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D30C3" w:rsidRPr="008861AF" w:rsidRDefault="00F55165" w:rsidP="00674EAD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F2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30C3"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9E73AB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обучающиеся изучают материал по уборке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лука,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моркови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столовой свёклы, учету собранного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урожая, ягодный кустарник и уход за ним, осенний и весенний уход за садом, подготовка парников к зиме,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почвосмеси и биотоплива для парников, содержание свиней, корма и кормление свиней,</w:t>
      </w:r>
      <w:r w:rsidR="00F5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минеральные удобрения и их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распознавание, 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смешивание, 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почвы, выращивание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капусты и зеленных овощей.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имеет практическую направленность. В программе принцип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коррекционной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является ведущим. В ней конкретизированы пути и средства исправления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 общего речевого развития. Особое внимание уделено на коррекцию имеющихся у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специфических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нарушений, на коррекцию всей личности в целом.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адаптированная программа составлена на один учебный год.</w:t>
      </w:r>
    </w:p>
    <w:p w:rsidR="00FB576E" w:rsidRDefault="00BD30C3" w:rsidP="0067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3. Описание места </w:t>
      </w:r>
      <w:r w:rsidR="00FB576E"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в</w:t>
      </w: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плане</w:t>
      </w:r>
      <w:r w:rsidR="00F5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674E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Сельскохозяйственный труд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входит в образовательную область «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Технология» учебного плана и изучается в 7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BD30C3" w:rsidRPr="008861AF" w:rsidRDefault="00BD30C3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программа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в 7 классе</w:t>
      </w:r>
      <w:r w:rsidR="0015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102 ч, 3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15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34 учебные недели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67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Личностные и предметные результаты освоения учебного предмета</w:t>
      </w:r>
      <w:r w:rsidR="00F5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7A6838" w:rsidRP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осознание себя как гражданина России; формирование чувства гордости за свою Родину;</w:t>
      </w:r>
    </w:p>
    <w:p w:rsidR="007A6838" w:rsidRP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уважительного отношения к иному мнению, истории и культуре других народов;</w:t>
      </w:r>
    </w:p>
    <w:p w:rsidR="007A6838" w:rsidRP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7A6838" w:rsidRP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7A6838" w:rsidRP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7A6838" w:rsidRP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7A6838" w:rsidRP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A6838" w:rsidRP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7A6838" w:rsidRP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сформированность навыков сотрудничества с взрослыми и сверстниками в разных социальных ситуациях;</w:t>
      </w:r>
    </w:p>
    <w:p w:rsidR="007A6838" w:rsidRP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A6838" w:rsidRP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воспитание эстетических потребностей, ценностей и чувств;</w:t>
      </w:r>
    </w:p>
    <w:p w:rsidR="007A6838" w:rsidRP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A6838" w:rsidRP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A6838" w:rsidRDefault="007A6838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проявление готовности к самостоятельной жизни.</w:t>
      </w:r>
    </w:p>
    <w:p w:rsidR="008861AF" w:rsidRPr="008861AF" w:rsidRDefault="008861AF" w:rsidP="007A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себе рабочее место под руководством учителя;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план выполнения заданий на уроках под руководством учителя;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заданий требует от детей планирования предстоящей практической работы;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соотнесения своих действий с поставленной целью;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причинно-следственных связей между выполняемыми действиями и их результатами;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коррегировать выполнение задания в соответствии с планом под руководством учителя.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учебнике; находить необходимую для выполнения работы информацию в материалах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учебника, рабочей тетради;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слушать и отвечать на вопросы учителя полным ответом;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предлагаемую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сравнивать, характеризовать и оценивать возможность её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в собственной деятельности;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участвовать в диалоге на уроке в жизненных ситуациях;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формировать свои мысли в устной речи;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паре;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читать предложения, понимать прочитанное, отвечать на вопросы.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созревания лука, способы уборки и хранения, признаки созревания семенных зонтиков моркови и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соплодий свёклы, сроки уборки, просушки и хранения корнеплодов;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ягодным кустарником;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осенний уход за плодоносящим садом;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заготовка почвосмеси, навоза для парников, укладка навоза в парник;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парника к выращиванию рассады;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внешний вид и производственные группы свиней;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оборудование свинарника;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и группы кормов для свиней;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кормов к скармливанию;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кормление откормочных свиней;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инвентарь по уходу за свиньями;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уборки свиноводческих помещений;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минеральных удобрений;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смешивания удобрений и внесение в почву;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свиноматок, особенности кормления;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свиноматками;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плодового дерева, определять дерево по кроне, цвету коры;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растения капусты, сорт, способы посева семян капусты на рассаду, выращивание рассады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капусты, выращивание капусты;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и сроки высадки рассады капусты в открытый грунт. Выращивание зеленных овощей;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зеленных овощей, строение зеленных растений;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способы посева и выращивание зеленных растений;</w:t>
      </w:r>
    </w:p>
    <w:p w:rsidR="008861AF" w:rsidRPr="008861AF" w:rsidRDefault="00B26781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</w:t>
      </w:r>
      <w:r w:rsidR="008861AF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борьбы с вредителями и болезнями;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плодовым садом;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выращивать картофель на небольших участках и полях.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должны уметь: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лук из рядков, раскладывать для просушки;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срезать стебли моркови и свёклы у основания, срезать семенные головки лука и укладывать на просушку;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закладывать овощи на хранение;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обрезать засохшие ветви ягодных кустарников, вскапывать почву вокруг ягодных кустарников;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убирать картофель, перекапывать почву;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очищать мусор в междурядьях сада и вскапывать приствольные круги у яблони;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вынимать парниковый грунт лопатами, грузить на носилки, выносить и укладывать в штабель;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заготавливать дерновую почву и перегной;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виды свиней, сравнивать корма по питательности;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 минеральных удобрений;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плодовое дерево по характеру кроны и цвету коры;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заготавливать биотопливо для парников;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посев семян капусты в ящики и парник;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ухаживать за рассадой и выращивать её;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парник под рассаду;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выращивать зеленные овощи (укроп, редис, салат);</w:t>
      </w:r>
    </w:p>
    <w:p w:rsidR="008861AF" w:rsidRPr="00FB576E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вскапывать почву лопатой, сажать картофель, размечать грядки, высевать укроп.</w:t>
      </w:r>
    </w:p>
    <w:p w:rsidR="00BD30C3" w:rsidRPr="008861AF" w:rsidRDefault="00BD30C3" w:rsidP="0067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  <w:r w:rsidR="00F5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содержании учебного материала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выделены основные блоки: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иметь представление об охране труда, спецодежде.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лука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признаки созревания лука, способы хранения репчатого лука, признаки полной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просушки луковиц.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выбирать лук из рядков, раскладывать для просушки.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стеблей с семенами моркови и свёклы и семенных головок лука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признаки созревания семенных зонтиков у моркови и соплодий свёклы, сроки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уборки моркови и свёклы.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уметь, срезать стебли моркови и свёклы у основания, срезать семенные головки лука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укладывать на просушку.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столовых корнеплодов и учет урожая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уборки столовых корнеплодов, правила подкапывания и обрезки ботвы,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учета урожая.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хранить овощи.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Ягодные кустарники и уход за ними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виды смородины, строение ягодного кустарника и особенности плодоношения,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ягодным кустарником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D9478A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Осенний</w:t>
      </w:r>
      <w:r w:rsidR="008861AF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 за плодоносящим садом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правила перекапыва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почвы в приствольных кругах.</w:t>
      </w:r>
    </w:p>
    <w:p w:rsidR="00FB576E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ухаживать за плодоносящим садом.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парника к зиме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вынимать парниковый грунт лопатами, выполнять погрузку его на носилки и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укладку в штабель.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почвы для теплицы и парника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составные части почвенных смесей.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заготавливать дерновую почву и перегной.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Свиноферма.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значение, внешний вид и производственные группы свиней; знать способы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свиней, виды свиней.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экскурсия «Свиноферма»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Корма для свиней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виды корма для свиней; питательность кормов.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Кормление свиней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норму и рацион кормления; способы подготовки кормов; особенности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кормления свиноматки.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удобрения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виды и свойства удобрений; правила внесения минеральных удобрений в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почву.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определять вид минеральных удобрений.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плодовые деревья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строение плодового дерева; рост; развитие и плодоношение; сорта.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распознавать плодовые деревья по характеру кроны и цвету коры.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«Безлистный сад плодовых деревьев»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навоза для парника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знать: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навоза,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в качестве биотоплива для парника; правила</w:t>
      </w:r>
      <w:r w:rsidR="0005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укладки навоза.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выбирать место для укладки навоза и укладывать его в штабель.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строение растения капусты; сорта; сроки и условия выращивания; способы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посева.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выполнять посев семян капусты в ящики; ухаживать за рассадой.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Зеленные овощи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виды и строение зеленных овощей.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Набивка парника навозом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правила укладки навоза в парник; состав земляной смеси.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должны уметь: укладывать навоз в котлован, смешивать дерновую землю с перегноем и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торфом, насыпать земляную смесь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 навоза, укрывать парник плёночными рамами.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овощей и редиса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и способы посева овощей и редиса.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разбивать гряды, размечать рядки под посев; выполнять посев семян укропа,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петрушки, салата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Высадка капусты в открытый грунт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высадки и способы посадки; меры борьбы с вредителями и болезнями.</w:t>
      </w:r>
    </w:p>
    <w:p w:rsidR="008861AF" w:rsidRPr="008861AF" w:rsidRDefault="008861AF" w:rsidP="00602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вносить навоз в почву; выравнивать поверхность почвы; выполнять высадку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повторение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685" w:rsidRPr="009120C1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вскапывать почву лопатой; выполнять посадку картофеля; выполнять посев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 укропа.</w:t>
      </w:r>
    </w:p>
    <w:p w:rsidR="00602B7C" w:rsidRPr="00602B7C" w:rsidRDefault="001B3685" w:rsidP="00602B7C">
      <w:pPr>
        <w:pStyle w:val="a3"/>
        <w:jc w:val="center"/>
        <w:rPr>
          <w:rFonts w:ascii="Times New Roman" w:hAnsi="Times New Roman"/>
          <w:b/>
          <w:szCs w:val="24"/>
        </w:rPr>
      </w:pPr>
      <w:r w:rsidRPr="00B04E8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</w:t>
      </w:r>
      <w:r w:rsidRPr="006D029B">
        <w:rPr>
          <w:rFonts w:ascii="Times New Roman" w:hAnsi="Times New Roman"/>
          <w:b/>
          <w:szCs w:val="24"/>
        </w:rPr>
        <w:t>але</w:t>
      </w:r>
      <w:r w:rsidR="00602B7C">
        <w:rPr>
          <w:rFonts w:ascii="Times New Roman" w:hAnsi="Times New Roman"/>
          <w:b/>
          <w:szCs w:val="24"/>
        </w:rPr>
        <w:t>ндарно-тематическое планирование.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1842"/>
        <w:gridCol w:w="1560"/>
        <w:gridCol w:w="1701"/>
      </w:tblGrid>
      <w:tr w:rsidR="00602B7C" w:rsidRPr="00602B7C" w:rsidTr="006C49EE">
        <w:trPr>
          <w:trHeight w:val="428"/>
        </w:trPr>
        <w:tc>
          <w:tcPr>
            <w:tcW w:w="851" w:type="dxa"/>
            <w:vMerge w:val="restart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Merge w:val="restart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842" w:type="dxa"/>
            <w:vMerge w:val="restart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261" w:type="dxa"/>
            <w:gridSpan w:val="2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02B7C" w:rsidRPr="00602B7C" w:rsidTr="006C49EE">
        <w:trPr>
          <w:trHeight w:val="222"/>
        </w:trPr>
        <w:tc>
          <w:tcPr>
            <w:tcW w:w="851" w:type="dxa"/>
            <w:vMerge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602B7C" w:rsidRPr="00602B7C" w:rsidTr="00602B7C">
        <w:trPr>
          <w:trHeight w:val="272"/>
        </w:trPr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Задачи обучения в 7 классе. Правила поведения во время уборочных работ.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урожая семенников лука репчатого, столовой моркови, свеклы.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урожая семенников лука репчатого, столовой моркови, свеклы.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урожая семенников лука репчатого, столовой моркови, свеклы.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урожая семенников лука репчатого, столовой моркови, свеклы.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лука репчатого.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лука репчатого.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столовых корнеплодов. Учет урожая.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столовых корнеплодов. Учет урожая.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столовых корнеплодов. Учет урожая.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Хранение столовых. Корнеплодов.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Хранение столовых. Корнеплодов.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Сортировка корнеплодов учет урожая закладка на хранение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Сортировка корнеплодов учет урожая закладка на хранение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Сведения о ягодных кустарниках.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Смородина малина крыжовник.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Вредители и болезни ягодных кустарников.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Сведения о плодовых деревьях.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Строение плодового дерева.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Строение плодового дерева.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цветника уборка территории.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цветника уборка территории.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цветника уборка территории.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Уборка цветника уборка территории.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Работа в хранилище.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Работа в хранилище.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Работа в хранилище.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Работа в хранилище.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Слива.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Размножение плодовых деревьев.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Виды минеральных удобрений.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Хранение минеральных удобрений.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Смешивание минеральных 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Внесение Минеральных удобрений.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Парники и теплицы.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Почвенные смеси для парников и теплиц.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парников к зиме. 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Капуста сведения о капустных овощных растениях.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Капуста сведения о капустных овощных растениях.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rPr>
          <w:trHeight w:val="242"/>
        </w:trPr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Сорта и гибриды белокочанной капусты.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rPr>
          <w:trHeight w:val="247"/>
        </w:trPr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Выращивание белокочанной капусты.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rPr>
          <w:trHeight w:val="255"/>
        </w:trPr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капусты.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rPr>
          <w:trHeight w:val="285"/>
        </w:trPr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Выращивание капусты в открытом грунте.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rPr>
          <w:trHeight w:val="255"/>
        </w:trPr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Вредители и болезни капусты.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rPr>
          <w:trHeight w:val="217"/>
        </w:trPr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Сведения о зелёных овощных растениях.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rPr>
          <w:trHeight w:val="270"/>
        </w:trPr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Салат.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rPr>
          <w:trHeight w:val="315"/>
        </w:trPr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Листовая горчица.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rPr>
          <w:trHeight w:val="255"/>
        </w:trPr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Укроп.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8578AB">
        <w:trPr>
          <w:trHeight w:val="315"/>
        </w:trPr>
        <w:tc>
          <w:tcPr>
            <w:tcW w:w="85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Петрушка.</w:t>
            </w:r>
          </w:p>
        </w:tc>
        <w:tc>
          <w:tcPr>
            <w:tcW w:w="1842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Редис.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Работа в хранилище. Сортировка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Работа в хранилище. Сортировка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Работа в хранилище. Сортировка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Работа в хранилище. Сортировка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Работа в хранилище. Сортировка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семян моркови посеву.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Животноводство. Свиноводческая ферма.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Порода свиней.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Содержание свиней.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Промышленная свиноводческая ферма.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Содержание свиней индивидуальном и фермерском хозяйстве.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Содержание свиней на школьной свиноферме.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Уход со свиньями на школьной свиноферме.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Болезни свиней и их предупреждение.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Корма для свиней.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Подготовка кормов к скармливанию.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Кормление свиноматок и уход за ними.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Кормление поросят отъемышей и уход за ними.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85">
              <w:rPr>
                <w:rFonts w:ascii="Times New Roman" w:hAnsi="Times New Roman" w:cs="Times New Roman"/>
                <w:sz w:val="24"/>
                <w:szCs w:val="24"/>
              </w:rPr>
              <w:t>Откорм свиней.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саду.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сухих </w:t>
            </w: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веток  с  деревьев.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саду. Удаление  сухих  веток  с  деревьев.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саду. Удаление  сухих  веток  с  деревьев.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Побелка  деревьев.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Побелка  деревьев.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Уборка школьной территории.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Уборка школьной территории.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Уборка школьной территории.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Уборка школьной территории.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Уборка школьной территории.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ота. Перекопка приствольных кругов у кустарников.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Перекопка приствольных кругов у кустарников.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Перекопка приствольных кругов у кустарников.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Перекопка приствольных кругов у кустарников.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Перекопка приствольных кругов у кустарников.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Перекопка приствольных кругов у кустарников.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Подготовка гряд к высадке рассады.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Подготовка гряд к высадке рассады.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Подготовка гряд к высадке рассады.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Подготовка гряд к высадке рассады.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Подготовка гряд к высадке рассады.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Уход за растениями в открытом грунте.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Уход за растениями в открытом грунте.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Уход за растениями в открытом грунте.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Уход за растениями в открытом грунте.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Уход за растениями в открытом грунте.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9">
              <w:rPr>
                <w:rFonts w:ascii="Times New Roman" w:hAnsi="Times New Roman" w:cs="Times New Roman"/>
                <w:sz w:val="24"/>
                <w:szCs w:val="24"/>
              </w:rPr>
              <w:t>Уход за растениями в открытом грунте.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C49E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B7C" w:rsidRPr="00602B7C" w:rsidTr="00602B7C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1B3685" w:rsidRDefault="00602B7C" w:rsidP="0060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за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C" w:rsidRPr="00602B7C" w:rsidRDefault="00602B7C" w:rsidP="0060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2AB2" w:rsidRPr="001B3685" w:rsidRDefault="00E72AB2" w:rsidP="00602B7C">
      <w:pPr>
        <w:pStyle w:val="a3"/>
        <w:tabs>
          <w:tab w:val="left" w:pos="6543"/>
        </w:tabs>
        <w:jc w:val="center"/>
        <w:rPr>
          <w:rFonts w:ascii="Times New Roman" w:hAnsi="Times New Roman"/>
          <w:b/>
          <w:sz w:val="24"/>
          <w:szCs w:val="24"/>
        </w:rPr>
      </w:pPr>
      <w:r w:rsidRPr="001B3685">
        <w:rPr>
          <w:rFonts w:ascii="Times New Roman" w:hAnsi="Times New Roman"/>
          <w:b/>
          <w:sz w:val="24"/>
          <w:szCs w:val="24"/>
        </w:rPr>
        <w:t>7. Материально-техническое обеспечение</w:t>
      </w:r>
      <w:r w:rsidR="00602B7C">
        <w:rPr>
          <w:rFonts w:ascii="Times New Roman" w:hAnsi="Times New Roman"/>
          <w:b/>
          <w:sz w:val="24"/>
          <w:szCs w:val="24"/>
        </w:rPr>
        <w:t>.</w:t>
      </w:r>
    </w:p>
    <w:p w:rsidR="00E72AB2" w:rsidRPr="001B3685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 Технология «Сельскохозяйственный труд» 7 класс Автор Е.А. Ковалева, Москва «Просвещение»</w:t>
      </w:r>
      <w:r w:rsidR="0060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2020</w:t>
      </w:r>
      <w:r w:rsidR="00087B4F"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861AF" w:rsidRPr="001B3685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Видео.</w:t>
      </w:r>
    </w:p>
    <w:p w:rsidR="008861AF" w:rsidRPr="001B3685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Компьютер.</w:t>
      </w:r>
    </w:p>
    <w:p w:rsidR="008861AF" w:rsidRPr="001B3685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p w:rsidR="00E72AB2" w:rsidRPr="008861AF" w:rsidRDefault="008861AF" w:rsidP="00674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Сельскохозяйственные инструменты.</w:t>
      </w:r>
    </w:p>
    <w:sectPr w:rsidR="00E72AB2" w:rsidRPr="008861AF" w:rsidSect="00CB08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E2" w:rsidRDefault="003A3CE2" w:rsidP="00E72AB2">
      <w:pPr>
        <w:spacing w:after="0" w:line="240" w:lineRule="auto"/>
      </w:pPr>
      <w:r>
        <w:separator/>
      </w:r>
    </w:p>
  </w:endnote>
  <w:endnote w:type="continuationSeparator" w:id="0">
    <w:p w:rsidR="003A3CE2" w:rsidRDefault="003A3CE2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C7" w:rsidRDefault="00CB08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233005"/>
      <w:docPartObj>
        <w:docPartGallery w:val="Page Numbers (Bottom of Page)"/>
        <w:docPartUnique/>
      </w:docPartObj>
    </w:sdtPr>
    <w:sdtEndPr/>
    <w:sdtContent>
      <w:p w:rsidR="00CB08C7" w:rsidRDefault="00CB08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1C8">
          <w:rPr>
            <w:noProof/>
          </w:rPr>
          <w:t>2</w:t>
        </w:r>
        <w:r>
          <w:fldChar w:fldCharType="end"/>
        </w:r>
      </w:p>
    </w:sdtContent>
  </w:sdt>
  <w:p w:rsidR="00CF273D" w:rsidRDefault="00CF27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2290"/>
      <w:docPartObj>
        <w:docPartGallery w:val="Page Numbers (Bottom of Page)"/>
        <w:docPartUnique/>
      </w:docPartObj>
    </w:sdtPr>
    <w:sdtEndPr/>
    <w:sdtContent>
      <w:p w:rsidR="00CB08C7" w:rsidRDefault="00CB08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1C8">
          <w:rPr>
            <w:noProof/>
          </w:rPr>
          <w:t>1</w:t>
        </w:r>
        <w:r>
          <w:fldChar w:fldCharType="end"/>
        </w:r>
      </w:p>
    </w:sdtContent>
  </w:sdt>
  <w:p w:rsidR="00CB08C7" w:rsidRDefault="00CB08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E2" w:rsidRDefault="003A3CE2" w:rsidP="00E72AB2">
      <w:pPr>
        <w:spacing w:after="0" w:line="240" w:lineRule="auto"/>
      </w:pPr>
      <w:r>
        <w:separator/>
      </w:r>
    </w:p>
  </w:footnote>
  <w:footnote w:type="continuationSeparator" w:id="0">
    <w:p w:rsidR="003A3CE2" w:rsidRDefault="003A3CE2" w:rsidP="00E7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C7" w:rsidRDefault="00CB08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C7" w:rsidRDefault="00CB08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C7" w:rsidRDefault="00CB08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12FC5"/>
    <w:multiLevelType w:val="multilevel"/>
    <w:tmpl w:val="00B09C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yandex-sans" w:eastAsia="Times New Roman" w:hAnsi="yandex-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3E7B2DBA"/>
    <w:multiLevelType w:val="hybridMultilevel"/>
    <w:tmpl w:val="0EC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BE12DB"/>
    <w:multiLevelType w:val="hybridMultilevel"/>
    <w:tmpl w:val="0EC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050EA6"/>
    <w:rsid w:val="00087B4F"/>
    <w:rsid w:val="000A0066"/>
    <w:rsid w:val="00107179"/>
    <w:rsid w:val="00125764"/>
    <w:rsid w:val="00151754"/>
    <w:rsid w:val="00151C30"/>
    <w:rsid w:val="00184106"/>
    <w:rsid w:val="001A0274"/>
    <w:rsid w:val="001A4F44"/>
    <w:rsid w:val="001B3685"/>
    <w:rsid w:val="00225459"/>
    <w:rsid w:val="00243E84"/>
    <w:rsid w:val="002B2BC1"/>
    <w:rsid w:val="00335065"/>
    <w:rsid w:val="00356A4E"/>
    <w:rsid w:val="00374EE8"/>
    <w:rsid w:val="003A3CE2"/>
    <w:rsid w:val="003B7336"/>
    <w:rsid w:val="00422EC1"/>
    <w:rsid w:val="004B253F"/>
    <w:rsid w:val="004B41C8"/>
    <w:rsid w:val="004F6048"/>
    <w:rsid w:val="00526506"/>
    <w:rsid w:val="00527E64"/>
    <w:rsid w:val="00557CD5"/>
    <w:rsid w:val="00583C6C"/>
    <w:rsid w:val="005874DA"/>
    <w:rsid w:val="005D73E3"/>
    <w:rsid w:val="00602B7C"/>
    <w:rsid w:val="00612C50"/>
    <w:rsid w:val="00662E34"/>
    <w:rsid w:val="00674EAD"/>
    <w:rsid w:val="006840A5"/>
    <w:rsid w:val="007A6838"/>
    <w:rsid w:val="00811F25"/>
    <w:rsid w:val="008670D3"/>
    <w:rsid w:val="008861AF"/>
    <w:rsid w:val="009120C1"/>
    <w:rsid w:val="00936696"/>
    <w:rsid w:val="00942C1B"/>
    <w:rsid w:val="009B0A19"/>
    <w:rsid w:val="009E73AB"/>
    <w:rsid w:val="00A649AA"/>
    <w:rsid w:val="00B05508"/>
    <w:rsid w:val="00B26781"/>
    <w:rsid w:val="00B32E96"/>
    <w:rsid w:val="00BD30C3"/>
    <w:rsid w:val="00BF2BB2"/>
    <w:rsid w:val="00C22B39"/>
    <w:rsid w:val="00C3166C"/>
    <w:rsid w:val="00C44A34"/>
    <w:rsid w:val="00C5223B"/>
    <w:rsid w:val="00CA02E5"/>
    <w:rsid w:val="00CB08C7"/>
    <w:rsid w:val="00CF273D"/>
    <w:rsid w:val="00D9478A"/>
    <w:rsid w:val="00DF2AD1"/>
    <w:rsid w:val="00E72AB2"/>
    <w:rsid w:val="00E94FD4"/>
    <w:rsid w:val="00E96F77"/>
    <w:rsid w:val="00EE3CC5"/>
    <w:rsid w:val="00EF1634"/>
    <w:rsid w:val="00F55165"/>
    <w:rsid w:val="00F6602D"/>
    <w:rsid w:val="00FB43CB"/>
    <w:rsid w:val="00FB576E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432BE-D731-422A-AD7E-BDB0970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List Paragraph"/>
    <w:basedOn w:val="a"/>
    <w:uiPriority w:val="34"/>
    <w:qFormat/>
    <w:rsid w:val="009E73AB"/>
    <w:pPr>
      <w:ind w:left="720"/>
      <w:contextualSpacing/>
    </w:pPr>
  </w:style>
  <w:style w:type="table" w:styleId="a9">
    <w:name w:val="Table Grid"/>
    <w:basedOn w:val="a1"/>
    <w:uiPriority w:val="59"/>
    <w:rsid w:val="00F55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0D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1B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0DE47-09FB-40F0-A2B3-1645567C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Зав.отделением</cp:lastModifiedBy>
  <cp:revision>33</cp:revision>
  <cp:lastPrinted>2023-06-14T05:29:00Z</cp:lastPrinted>
  <dcterms:created xsi:type="dcterms:W3CDTF">2019-12-02T16:11:00Z</dcterms:created>
  <dcterms:modified xsi:type="dcterms:W3CDTF">2023-09-04T05:36:00Z</dcterms:modified>
</cp:coreProperties>
</file>