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2F99" w14:textId="2B8079E5" w:rsidR="00032C3C" w:rsidRDefault="00405731" w:rsidP="00015E0A">
      <w:pPr>
        <w:pStyle w:val="a3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AD11430" wp14:editId="6DE8993D">
            <wp:simplePos x="0" y="0"/>
            <wp:positionH relativeFrom="margin">
              <wp:posOffset>-873125</wp:posOffset>
            </wp:positionH>
            <wp:positionV relativeFrom="margin">
              <wp:posOffset>-620395</wp:posOffset>
            </wp:positionV>
            <wp:extent cx="10426700" cy="73837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BAD04" w14:textId="77777777" w:rsidR="00015E0A" w:rsidRPr="009E55B9" w:rsidRDefault="00015E0A" w:rsidP="00530DD2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9E55B9">
        <w:rPr>
          <w:b/>
          <w:bCs/>
          <w:color w:val="000000"/>
        </w:rPr>
        <w:t>.Пояснительная записка</w:t>
      </w:r>
      <w:r>
        <w:rPr>
          <w:b/>
          <w:bCs/>
          <w:color w:val="000000"/>
        </w:rPr>
        <w:t>.</w:t>
      </w:r>
    </w:p>
    <w:p w14:paraId="11694148" w14:textId="77777777"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«Ручной труд»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DFA1DEF" w14:textId="77777777"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4F5B04D5" w14:textId="77777777"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71D54341" w14:textId="77777777"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1D8219B0" w14:textId="77777777" w:rsidR="00530DD2" w:rsidRDefault="00530DD2" w:rsidP="00530DD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23203F32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15E0A">
        <w:rPr>
          <w:color w:val="000000"/>
        </w:rPr>
        <w:t xml:space="preserve">      Основная цель</w:t>
      </w:r>
      <w:r>
        <w:rPr>
          <w:color w:val="000000"/>
        </w:rPr>
        <w:t> 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14:paraId="272514DE" w14:textId="77777777" w:rsidR="00015E0A" w:rsidRPr="00300901" w:rsidRDefault="00300901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     Изучение предмета </w:t>
      </w:r>
      <w:r w:rsidR="00015E0A">
        <w:rPr>
          <w:color w:val="000000"/>
        </w:rPr>
        <w:t xml:space="preserve">направлено на </w:t>
      </w:r>
      <w:r w:rsidR="00015E0A" w:rsidRPr="00300901">
        <w:rPr>
          <w:color w:val="000000"/>
        </w:rPr>
        <w:t>достижение </w:t>
      </w:r>
      <w:r w:rsidR="00015E0A" w:rsidRPr="00300901">
        <w:rPr>
          <w:bCs/>
          <w:color w:val="000000"/>
        </w:rPr>
        <w:t>следующих целей:</w:t>
      </w:r>
    </w:p>
    <w:p w14:paraId="549E48DC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 изучение индивидуальных трудовых возможностей школьников и формирование у них </w:t>
      </w:r>
      <w:proofErr w:type="spellStart"/>
      <w:r>
        <w:rPr>
          <w:color w:val="000000"/>
        </w:rPr>
        <w:t>общетрудовых</w:t>
      </w:r>
      <w:proofErr w:type="spellEnd"/>
      <w:r>
        <w:rPr>
          <w:color w:val="000000"/>
        </w:rPr>
        <w:t>, организационных умений и навыков, а также готовности к деятельности в мастерских профессионального обучения.</w:t>
      </w:r>
    </w:p>
    <w:p w14:paraId="575E134F" w14:textId="77777777" w:rsidR="00015E0A" w:rsidRP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     Обучение труду в младших классах направлено на решение </w:t>
      </w:r>
      <w:r w:rsidRPr="00015E0A">
        <w:rPr>
          <w:color w:val="000000"/>
        </w:rPr>
        <w:t>следующих задач:</w:t>
      </w:r>
    </w:p>
    <w:p w14:paraId="4F17B369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-воспитание положительных качеств личности ученика (трудолюбия, настойчивости, умения работать в коллективе и т. д.);</w:t>
      </w:r>
    </w:p>
    <w:p w14:paraId="5B4AAAB2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-уважение к людям труда; сообщение элементарных знаний по видам труда;</w:t>
      </w:r>
    </w:p>
    <w:p w14:paraId="5A83498D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-формирование трудовых качеств, обучение доступным приемам труда, развитие самостоятельности в труде, привитие интереса к труду;</w:t>
      </w:r>
    </w:p>
    <w:p w14:paraId="79A98CB9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-формирование организационных умений в труде,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работы;</w:t>
      </w:r>
    </w:p>
    <w:p w14:paraId="788881A0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-знать и выполнять правила внутреннего распорядка и безопасной работы, санитарно-гигиенические требования.</w:t>
      </w:r>
    </w:p>
    <w:p w14:paraId="27E1D109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Pr="00015E0A">
        <w:rPr>
          <w:color w:val="000000"/>
        </w:rPr>
        <w:t>Коррекционная работа</w:t>
      </w:r>
      <w:r>
        <w:rPr>
          <w:color w:val="000000"/>
        </w:rPr>
        <w:t> выражается в формировании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контролировать свою работу (определять правильность действий и результатов, оценивать качество готовых изделий).</w:t>
      </w:r>
    </w:p>
    <w:p w14:paraId="1D1D0E21" w14:textId="77777777" w:rsidR="00015E0A" w:rsidRDefault="00015E0A" w:rsidP="00530DD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Данная программа учитывает особенности познавательной деятельности детей с нарушением интеллекта. Программа определяет оптимальный объём знаний, умений по ручному труду, который доступен большинству школьников. </w:t>
      </w:r>
    </w:p>
    <w:p w14:paraId="7EB3C2E1" w14:textId="77777777"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15E0A">
        <w:rPr>
          <w:b/>
          <w:bCs/>
          <w:color w:val="000000"/>
        </w:rPr>
        <w:t>2.Общая характеристика предмета.</w:t>
      </w:r>
    </w:p>
    <w:p w14:paraId="51482919" w14:textId="77777777"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15E0A">
        <w:rPr>
          <w:color w:val="000000"/>
        </w:rPr>
        <w:t xml:space="preserve">Ручной труд дает возможность развития движений пальцами, кистью руки, как ручной труд. Развивая моторику в процессе занятий ручным трудом, мы создаем предпосылки для становления многих психических процессов. У обучающихся вырабатываются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На уроках ручного труда обогащается опыт детей знаниями и сведениями о поделочных материалах, об окружающем </w:t>
      </w:r>
      <w:r w:rsidRPr="00015E0A">
        <w:rPr>
          <w:color w:val="000000"/>
        </w:rPr>
        <w:lastRenderedPageBreak/>
        <w:t>рукотворном предметном мире, созданном из этих материалов. Ручная умелость развивается на уроках в процессе обработки различных материалов. Ручной труд характеризуется многообразием операций, таких, как вырезывание разных видов, складывание по прямой линии и кривой, сгибание, обрывание, вытягивание и скатывание (из пластилина), выполнение стежков на ткани и т.д.</w:t>
      </w:r>
    </w:p>
    <w:p w14:paraId="585D8B8F" w14:textId="77777777" w:rsidR="00015E0A" w:rsidRDefault="00015E0A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15E0A">
        <w:rPr>
          <w:color w:val="000000"/>
        </w:rPr>
        <w:t>При изготовлении объектов на уроках используются разные виды бумаги, обладающие различными свойствами; ткань и нитки различного происхождения; самый разнообразный природный материал растительного и минерального происхождения, который можно найти в данной местности; проволока, фольга; так называемые бросовые материалы (древесные опилки). Обучающиеся знакомятся не только с различными свойствами одного материала, но и с одним и тем же свойством разных материалов, например, свойством гибкости. Уроки ручного труда позволяют обучающимся видеть одинаковые приемы в работе с различными материалами: лепить можно из глины, пластилина, теста; приклеивать можно бумагу, ткань, природный материал, положительно сказывается на развитии познавательной деятельности.</w:t>
      </w:r>
    </w:p>
    <w:p w14:paraId="17BFC0DF" w14:textId="77777777"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15E0A">
        <w:rPr>
          <w:color w:val="000000"/>
        </w:rPr>
        <w:t>Предусмотрены следующие виды ручного труда:</w:t>
      </w:r>
    </w:p>
    <w:p w14:paraId="3256EF46" w14:textId="77777777"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глиной и пластилином;</w:t>
      </w:r>
    </w:p>
    <w:p w14:paraId="4C26161D" w14:textId="77777777"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природными материалами;</w:t>
      </w:r>
    </w:p>
    <w:p w14:paraId="6C2B2D86" w14:textId="77777777"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бумагой и картоном;</w:t>
      </w:r>
    </w:p>
    <w:p w14:paraId="4F7E6976" w14:textId="77777777" w:rsidR="00015E0A" w:rsidRPr="00015E0A" w:rsidRDefault="00015E0A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нитками</w:t>
      </w:r>
      <w:r>
        <w:rPr>
          <w:color w:val="000000"/>
        </w:rPr>
        <w:t>.</w:t>
      </w:r>
    </w:p>
    <w:p w14:paraId="3FA0B067" w14:textId="77777777" w:rsidR="00015E0A" w:rsidRDefault="00015E0A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15E0A">
        <w:rPr>
          <w:color w:val="000000"/>
        </w:rPr>
        <w:t xml:space="preserve">Особое внимание уделяется соблюдению правил безопасности работы и гигиены труда при проведении практических работ. В целях ознакомления обучающихся с видами и характером профессионального труда планируются </w:t>
      </w:r>
      <w:r>
        <w:rPr>
          <w:color w:val="000000"/>
        </w:rPr>
        <w:t>э</w:t>
      </w:r>
      <w:r w:rsidRPr="00015E0A">
        <w:rPr>
          <w:color w:val="000000"/>
        </w:rPr>
        <w:t xml:space="preserve">кскурсии в мастерские школы. Уроки ручного труда тесно связаны с уроками чтения, изобразительного искусства, математики. </w:t>
      </w:r>
    </w:p>
    <w:p w14:paraId="129C45C6" w14:textId="77777777" w:rsidR="000B2B19" w:rsidRPr="000B2B19" w:rsidRDefault="000B2B19" w:rsidP="00530DD2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9E55B9">
        <w:rPr>
          <w:b/>
          <w:bCs/>
          <w:color w:val="000000"/>
        </w:rPr>
        <w:t>3</w:t>
      </w:r>
      <w:r w:rsidRPr="000B2B19">
        <w:rPr>
          <w:b/>
          <w:bCs/>
          <w:color w:val="000000"/>
        </w:rPr>
        <w:t>.Описание места учебного предмета в учебном плане.</w:t>
      </w:r>
    </w:p>
    <w:p w14:paraId="102D750E" w14:textId="77777777" w:rsidR="000B2B19" w:rsidRPr="000B2B19" w:rsidRDefault="000B2B19" w:rsidP="00530DD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0B2B19">
        <w:rPr>
          <w:color w:val="000000"/>
        </w:rPr>
        <w:t xml:space="preserve">    </w:t>
      </w:r>
      <w:r w:rsidR="00530DD2">
        <w:rPr>
          <w:color w:val="000000"/>
        </w:rPr>
        <w:t>Учебный предмет</w:t>
      </w:r>
      <w:r w:rsidRPr="000B2B19">
        <w:rPr>
          <w:color w:val="000000"/>
        </w:rPr>
        <w:t xml:space="preserve"> «Ручной труд» во 2 классе входит в предметную область «Технология» и рассчитана</w:t>
      </w:r>
      <w:r w:rsidR="00530DD2">
        <w:rPr>
          <w:color w:val="000000"/>
        </w:rPr>
        <w:t xml:space="preserve"> </w:t>
      </w:r>
      <w:r w:rsidRPr="000B2B19">
        <w:rPr>
          <w:color w:val="000000"/>
        </w:rPr>
        <w:t>на 1час в неделю</w:t>
      </w:r>
      <w:r w:rsidR="00530DD2">
        <w:rPr>
          <w:color w:val="000000"/>
        </w:rPr>
        <w:t xml:space="preserve">, </w:t>
      </w:r>
      <w:r w:rsidRPr="000B2B19">
        <w:rPr>
          <w:color w:val="000000"/>
        </w:rPr>
        <w:t>34 часа в год.</w:t>
      </w:r>
    </w:p>
    <w:p w14:paraId="3AF04F6F" w14:textId="77777777" w:rsidR="000B2B19" w:rsidRPr="000B2B19" w:rsidRDefault="000B2B19" w:rsidP="00530DD2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19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843"/>
        <w:gridCol w:w="2126"/>
        <w:gridCol w:w="1843"/>
        <w:gridCol w:w="1984"/>
      </w:tblGrid>
      <w:tr w:rsidR="000B2B19" w:rsidRPr="000B2B19" w14:paraId="0F60544E" w14:textId="77777777" w:rsidTr="00E552E8">
        <w:tc>
          <w:tcPr>
            <w:tcW w:w="2376" w:type="dxa"/>
          </w:tcPr>
          <w:p w14:paraId="30243BC1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79151A33" w14:textId="77777777" w:rsidR="000B2B19" w:rsidRPr="000B2B19" w:rsidRDefault="00530DD2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B2B19"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14:paraId="399B147C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14:paraId="0D6D9990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40A8EBD9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2B6CC910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14:paraId="076A2D81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B2B19" w:rsidRPr="000B2B19" w14:paraId="7D7E07AF" w14:textId="77777777" w:rsidTr="00C81C35">
        <w:trPr>
          <w:trHeight w:val="339"/>
        </w:trPr>
        <w:tc>
          <w:tcPr>
            <w:tcW w:w="2376" w:type="dxa"/>
          </w:tcPr>
          <w:p w14:paraId="7D8EEEC7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701" w:type="dxa"/>
          </w:tcPr>
          <w:p w14:paraId="6F6B3C34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F19717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23E4576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9FBC6A9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B0138E8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8F0EB41" w14:textId="77777777" w:rsidR="000B2B19" w:rsidRPr="000B2B19" w:rsidRDefault="000B2B19" w:rsidP="005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6F9B411" w14:textId="77777777" w:rsidR="000B2B19" w:rsidRDefault="000B2B19" w:rsidP="00530DD2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E55B9">
        <w:rPr>
          <w:b/>
          <w:bCs/>
          <w:color w:val="000000"/>
        </w:rPr>
        <w:t>4.</w:t>
      </w:r>
      <w:r w:rsidR="00530DD2">
        <w:rPr>
          <w:b/>
          <w:bCs/>
          <w:color w:val="000000"/>
        </w:rPr>
        <w:t>Личностные и предметные</w:t>
      </w:r>
      <w:r w:rsidRPr="009E55B9">
        <w:rPr>
          <w:b/>
          <w:bCs/>
          <w:color w:val="000000"/>
        </w:rPr>
        <w:t xml:space="preserve"> результаты освоения</w:t>
      </w:r>
      <w:r>
        <w:rPr>
          <w:b/>
          <w:bCs/>
          <w:color w:val="000000"/>
        </w:rPr>
        <w:t xml:space="preserve"> учебного предмета.</w:t>
      </w:r>
    </w:p>
    <w:p w14:paraId="147DD4CF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0B2B19">
        <w:rPr>
          <w:color w:val="000000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</w:t>
      </w:r>
      <w:r w:rsidR="00530DD2">
        <w:rPr>
          <w:color w:val="000000"/>
        </w:rPr>
        <w:t>-</w:t>
      </w:r>
      <w:r w:rsidRPr="000B2B19">
        <w:rPr>
          <w:color w:val="000000"/>
        </w:rPr>
        <w:t xml:space="preserve"> введения обучающихся с умственной отсталостью в культуру, овладение ими социокультурным опытом.</w:t>
      </w:r>
    </w:p>
    <w:p w14:paraId="3A59BA81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B2B19">
        <w:rPr>
          <w:color w:val="000000"/>
        </w:rPr>
        <w:t>Личностные результаты:</w:t>
      </w:r>
    </w:p>
    <w:p w14:paraId="1F54AE46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2B19">
        <w:rPr>
          <w:color w:val="000000"/>
        </w:rPr>
        <w:t>-осознание себя как гражданина России;</w:t>
      </w:r>
    </w:p>
    <w:p w14:paraId="0EAE6AE1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целостного, социально ориентированного взгляда на мир в его органичном единстве и разнообразии при</w:t>
      </w:r>
      <w:r w:rsidRPr="000B2B19">
        <w:rPr>
          <w:color w:val="000000"/>
        </w:rPr>
        <w:softHyphen/>
        <w:t>роды;</w:t>
      </w:r>
    </w:p>
    <w:p w14:paraId="5446FD19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эстетических потребностей, ценностей и чувств;</w:t>
      </w:r>
    </w:p>
    <w:p w14:paraId="42688D3C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-овладение начальными навыками адаптации в динамично изменяющемся и развивающемся мире;</w:t>
      </w:r>
    </w:p>
    <w:p w14:paraId="3FFF18E1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lastRenderedPageBreak/>
        <w:t>-овладение социально-бытовыми умениями, используемыми в повседневной жизни;</w:t>
      </w:r>
    </w:p>
    <w:p w14:paraId="386A40A9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-владение навыками коммуникации и принятыми ритуалами социального взаимодействия;</w:t>
      </w:r>
    </w:p>
    <w:p w14:paraId="5F3F73D3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 xml:space="preserve">-способность к осмыслению и дифференциации картины мира, ее временно </w:t>
      </w:r>
      <w:r w:rsidRPr="000B2B19">
        <w:rPr>
          <w:color w:val="000000"/>
        </w:rPr>
        <w:softHyphen/>
        <w:t>пространственной организации;</w:t>
      </w:r>
    </w:p>
    <w:p w14:paraId="204B5D17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-способность к осмыслению социального окружения, своего места в нем,</w:t>
      </w:r>
    </w:p>
    <w:p w14:paraId="063F035E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-принятие соответствующих возрасту ценностей и социальных ролей;</w:t>
      </w:r>
    </w:p>
    <w:p w14:paraId="3A70CF9E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и развитие социально значимых мотивов учебной деятельности;</w:t>
      </w:r>
    </w:p>
    <w:p w14:paraId="14D9A928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-развитие навыков сотрудничества со взрослыми и сверстниками в разных социальных ситуациях;</w:t>
      </w:r>
    </w:p>
    <w:p w14:paraId="7D3B2551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установки на безопасный, здоровый образ жизни.</w:t>
      </w:r>
    </w:p>
    <w:p w14:paraId="611380B2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0B2B19">
        <w:rPr>
          <w:color w:val="000000"/>
        </w:rPr>
        <w:t>Предметные результаты имеют два уровня овладения: минимальный и достаточный.</w:t>
      </w:r>
    </w:p>
    <w:p w14:paraId="443D18A3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14:paraId="76E6F53C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B2B19">
        <w:rPr>
          <w:color w:val="000000"/>
        </w:rPr>
        <w:t>Минимальный уровень:</w:t>
      </w:r>
    </w:p>
    <w:p w14:paraId="155AFEB4" w14:textId="77777777" w:rsid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 xml:space="preserve">-знать названия инструментов, необходимых на уроках ручного труда, их устройства, приемы, формообразования, соединения деталей; </w:t>
      </w:r>
      <w:r>
        <w:rPr>
          <w:color w:val="000000"/>
        </w:rPr>
        <w:t xml:space="preserve"> </w:t>
      </w:r>
    </w:p>
    <w:p w14:paraId="5EE9F543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0B2B19">
        <w:rPr>
          <w:color w:val="000000"/>
        </w:rPr>
        <w:t>расплющивания глины и пластилина;</w:t>
      </w:r>
    </w:p>
    <w:p w14:paraId="5072FC2E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-различать по текстуре глину и пластилин;</w:t>
      </w:r>
    </w:p>
    <w:p w14:paraId="66415FAD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-знать, какой бывает природный материал;</w:t>
      </w:r>
    </w:p>
    <w:p w14:paraId="7500706C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-уметь работать с нитками;</w:t>
      </w:r>
    </w:p>
    <w:p w14:paraId="2CE5D3C0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-ориентироваться в задании, сравнивать образец с натуральным объектом с частичной помощью учителя;</w:t>
      </w:r>
    </w:p>
    <w:p w14:paraId="07F9319D" w14:textId="77777777" w:rsid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-соблюдать технику безопасности при работе с ножницами, иглой, клеем.</w:t>
      </w:r>
    </w:p>
    <w:p w14:paraId="7DF104BC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B2B19">
        <w:rPr>
          <w:color w:val="000000"/>
          <w:shd w:val="clear" w:color="auto" w:fill="FFFFFF"/>
        </w:rPr>
        <w:t xml:space="preserve">      Достаточный уровень:</w:t>
      </w:r>
    </w:p>
    <w:p w14:paraId="224FA30D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-знать названия инструментов, необходимых на уроках ручного труда, их устройства,</w:t>
      </w:r>
      <w:r>
        <w:rPr>
          <w:color w:val="000000"/>
        </w:rPr>
        <w:t xml:space="preserve"> </w:t>
      </w:r>
      <w:r w:rsidRPr="000B2B19">
        <w:rPr>
          <w:color w:val="000000"/>
        </w:rPr>
        <w:t>приемы формообразования, соединения деталей;</w:t>
      </w:r>
    </w:p>
    <w:p w14:paraId="642EDBD9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-правильно и точно знать отличия пластилина и глины, работы с ними;</w:t>
      </w:r>
    </w:p>
    <w:p w14:paraId="74B50186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-работать аккуратно с природным материалом;</w:t>
      </w:r>
    </w:p>
    <w:p w14:paraId="5F086EE2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-соблюдать технику безопасности на уроках;</w:t>
      </w:r>
    </w:p>
    <w:p w14:paraId="6192C205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-ровно вырезать из бумаги заданные фигуры;</w:t>
      </w:r>
    </w:p>
    <w:p w14:paraId="562A2590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-правильно работать с клеем;</w:t>
      </w:r>
    </w:p>
    <w:p w14:paraId="29EFE6CC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-уметь выполнять элементарные работы с иглой и нитками;</w:t>
      </w:r>
    </w:p>
    <w:p w14:paraId="7375DFA5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-оценивать свои изделия (красиво, некрасиво, аккуратно, похоже на образец);</w:t>
      </w:r>
    </w:p>
    <w:p w14:paraId="0C11BE59" w14:textId="77777777" w:rsidR="000B2B19" w:rsidRP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-уметь по вопросам дать отчет о последовательности изготовления изделий;</w:t>
      </w:r>
    </w:p>
    <w:p w14:paraId="1FC0041F" w14:textId="77777777" w:rsidR="000B2B19" w:rsidRDefault="000B2B19" w:rsidP="00530DD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-при изготовлении изделий планировать ближайшее операции по технологической таблице</w:t>
      </w:r>
      <w:r>
        <w:rPr>
          <w:color w:val="000000"/>
        </w:rPr>
        <w:t>.</w:t>
      </w:r>
    </w:p>
    <w:p w14:paraId="246ADE0C" w14:textId="77777777" w:rsidR="000B2B19" w:rsidRDefault="000B2B19" w:rsidP="00530DD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учебного предмета.</w:t>
      </w:r>
    </w:p>
    <w:p w14:paraId="32D54275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</w:t>
      </w:r>
    </w:p>
    <w:p w14:paraId="3A636303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труде и профессиях. Ознакомление обучающихся с особенностями урока труда. Требования к поведению обучающихся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14:paraId="11DA4222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пластилином.</w:t>
      </w:r>
    </w:p>
    <w:p w14:paraId="7D27D63C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кусочков пластилина», «размазывание по картону» (аппликация из пластилина); раскатывание пластилина и глины в ладонях и на подкладной доске «раскатывание столбиками» (аппликация из пластилина); скатывание кругообразными движениями в ладонях -«скатывание» шара», «раскатывание шара до овальной формы», «вытягивание одного конца столбика», Соединение плоских деталей приемами «сплющивание», «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пришипывание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(объемные изделия). Лепка из пластилина геометрических тел (брусок, цилиндр, конус, шар). Лепка из пластилина изделий, имеющих прямоугольную, цилиндрическую, конусообразную и шарообразную форму. Выполнение заготовок для букв и цифр.</w:t>
      </w:r>
    </w:p>
    <w:p w14:paraId="7C52AB5D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природными материалами.</w:t>
      </w:r>
    </w:p>
    <w:p w14:paraId="0A84FA76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</w:t>
      </w:r>
    </w:p>
    <w:p w14:paraId="2A893518" w14:textId="77777777" w:rsidR="000B2B19" w:rsidRPr="000B2B19" w:rsidRDefault="00C81C35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бумагой.</w:t>
      </w:r>
    </w:p>
    <w:p w14:paraId="6CC6A458" w14:textId="77777777" w:rsidR="000B2B19" w:rsidRPr="000B2B19" w:rsidRDefault="00C81C35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14:paraId="1B9BC0E0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1.Разметка бумаги. Экономная разметка бумаги. Приемы разметки:</w:t>
      </w:r>
    </w:p>
    <w:p w14:paraId="4143236C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14:paraId="47B2BC1A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14:paraId="2EE7116E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опорой на чертеж. Понятие «чертеж». Линии чертежа. Чтение чертежа.</w:t>
      </w:r>
    </w:p>
    <w:p w14:paraId="71947695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14:paraId="67963939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14:paraId="091E2CBB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4.Складывание фигурок из бумаги(оригами).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14:paraId="65A6C06C" w14:textId="77777777" w:rsidR="000B2B19" w:rsidRPr="000B2B19" w:rsidRDefault="000B2B19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5.Сминание и скатывание бумаги в ладонях. 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 и скатывание в ладонях бумаги (плоскостная и объемная аппликация).</w:t>
      </w:r>
    </w:p>
    <w:p w14:paraId="4930DBCE" w14:textId="77777777" w:rsidR="000B2B19" w:rsidRPr="000B2B19" w:rsidRDefault="00C81C35" w:rsidP="00530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нитками.</w:t>
      </w:r>
    </w:p>
    <w:p w14:paraId="726D4F3D" w14:textId="77777777" w:rsidR="000B2B19" w:rsidRDefault="00C81C35" w:rsidP="001E0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нитках (откуда берутся нитки). Применение ниток. Свойства ниток: толстые, тонкие, связываются, скручиваются, могут окрашиваться в разные цвета. Цвет ниток. Как работать с нитками. Виды работы с нитками: (упражнения в разрывании и резании ниток разной длины; связывание цветных ниток, наматывание в клубок, на картонку). Инструменты для швейных работ: игла, наперсток, ножницы. Завязывание узелков на концах шнурка, связывание бантиком и петлей. Изготовление плоских игрушек, кисточки из цветных ниток к шапочке. Вдевание нитки в иголку, закрепление в начале и конце строчки. Шитьё по проколам способом «игла вверх – вниз» на полоске картона. Вышивание по готовым проколам контуров овощей и фруктов. Вышивание «в два приёма» нитками одного цвета.</w:t>
      </w:r>
    </w:p>
    <w:p w14:paraId="6685DC75" w14:textId="77777777" w:rsidR="001E07DB" w:rsidRDefault="001E07DB" w:rsidP="001E07D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530DD2">
        <w:rPr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7942"/>
        <w:gridCol w:w="1559"/>
        <w:gridCol w:w="2127"/>
        <w:gridCol w:w="1949"/>
      </w:tblGrid>
      <w:tr w:rsidR="00D6488E" w:rsidRPr="004E6759" w14:paraId="126B8A2B" w14:textId="77777777" w:rsidTr="00D6488E">
        <w:tc>
          <w:tcPr>
            <w:tcW w:w="700" w:type="dxa"/>
            <w:vMerge w:val="restart"/>
          </w:tcPr>
          <w:p w14:paraId="386753BD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044E54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42" w:type="dxa"/>
            <w:vMerge w:val="restart"/>
          </w:tcPr>
          <w:p w14:paraId="133DD019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456511FE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1701EFB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76" w:type="dxa"/>
            <w:gridSpan w:val="2"/>
          </w:tcPr>
          <w:p w14:paraId="556157A0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6488E" w:rsidRPr="004E6759" w14:paraId="4339066F" w14:textId="77777777" w:rsidTr="00D6488E">
        <w:tc>
          <w:tcPr>
            <w:tcW w:w="700" w:type="dxa"/>
            <w:vMerge/>
          </w:tcPr>
          <w:p w14:paraId="42A03C75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</w:tcPr>
          <w:p w14:paraId="183C2E1F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C21807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20AA4C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949" w:type="dxa"/>
          </w:tcPr>
          <w:p w14:paraId="1C31F2B7" w14:textId="77777777" w:rsidR="00D6488E" w:rsidRPr="004E6759" w:rsidRDefault="00D6488E" w:rsidP="00D2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D6488E" w14:paraId="6A8E6A64" w14:textId="77777777" w:rsidTr="00D6488E">
        <w:tc>
          <w:tcPr>
            <w:tcW w:w="700" w:type="dxa"/>
          </w:tcPr>
          <w:p w14:paraId="7DB8B3C0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4CE61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1-м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Т/Б.</w:t>
            </w:r>
          </w:p>
        </w:tc>
        <w:tc>
          <w:tcPr>
            <w:tcW w:w="1559" w:type="dxa"/>
          </w:tcPr>
          <w:p w14:paraId="4BFE1C01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6E85381D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7C6A401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0585A53C" w14:textId="77777777" w:rsidTr="00D6488E">
        <w:tc>
          <w:tcPr>
            <w:tcW w:w="700" w:type="dxa"/>
          </w:tcPr>
          <w:p w14:paraId="749468B9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27EB5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«Брус».</w:t>
            </w:r>
          </w:p>
        </w:tc>
        <w:tc>
          <w:tcPr>
            <w:tcW w:w="1559" w:type="dxa"/>
          </w:tcPr>
          <w:p w14:paraId="3543EF8C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0A49A933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ECCD1D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70A58828" w14:textId="77777777" w:rsidTr="00D6488E">
        <w:tc>
          <w:tcPr>
            <w:tcW w:w="700" w:type="dxa"/>
          </w:tcPr>
          <w:p w14:paraId="73209E26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01037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«Ворота».</w:t>
            </w:r>
          </w:p>
        </w:tc>
        <w:tc>
          <w:tcPr>
            <w:tcW w:w="1559" w:type="dxa"/>
          </w:tcPr>
          <w:p w14:paraId="115AE3ED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66E6BBAF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CBB1871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74A79BDD" w14:textId="77777777" w:rsidTr="00D6488E">
        <w:tc>
          <w:tcPr>
            <w:tcW w:w="700" w:type="dxa"/>
          </w:tcPr>
          <w:p w14:paraId="19654FF5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9335B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«Молоток».</w:t>
            </w:r>
          </w:p>
        </w:tc>
        <w:tc>
          <w:tcPr>
            <w:tcW w:w="1559" w:type="dxa"/>
          </w:tcPr>
          <w:p w14:paraId="01F42399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0E064986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23F6237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32A8EFDE" w14:textId="77777777" w:rsidTr="00D6488E">
        <w:tc>
          <w:tcPr>
            <w:tcW w:w="700" w:type="dxa"/>
          </w:tcPr>
          <w:p w14:paraId="5D135CDA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E02DE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Беседа о разнообразии растительного мира.</w:t>
            </w:r>
          </w:p>
        </w:tc>
        <w:tc>
          <w:tcPr>
            <w:tcW w:w="1559" w:type="dxa"/>
          </w:tcPr>
          <w:p w14:paraId="4220D929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0137E3EC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82F8908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00A96EAE" w14:textId="77777777" w:rsidTr="00D6488E">
        <w:tc>
          <w:tcPr>
            <w:tcW w:w="700" w:type="dxa"/>
          </w:tcPr>
          <w:p w14:paraId="1606F589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6531A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Игрушки «Птичка», «Собачка».</w:t>
            </w:r>
          </w:p>
        </w:tc>
        <w:tc>
          <w:tcPr>
            <w:tcW w:w="1559" w:type="dxa"/>
          </w:tcPr>
          <w:p w14:paraId="21AEC71E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491985FE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3362EAC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0CDF17DB" w14:textId="77777777" w:rsidTr="00D6488E">
        <w:tc>
          <w:tcPr>
            <w:tcW w:w="700" w:type="dxa"/>
          </w:tcPr>
          <w:p w14:paraId="7F07B5CA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60982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Игрушки «Зайчик», «Поросенок».</w:t>
            </w:r>
          </w:p>
        </w:tc>
        <w:tc>
          <w:tcPr>
            <w:tcW w:w="1559" w:type="dxa"/>
          </w:tcPr>
          <w:p w14:paraId="5F37A0A8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741B4477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51E7799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72DCB0F7" w14:textId="77777777" w:rsidTr="00D6488E">
        <w:tc>
          <w:tcPr>
            <w:tcW w:w="700" w:type="dxa"/>
          </w:tcPr>
          <w:p w14:paraId="65A2D5EB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57C67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Игрушка «Кораблик».</w:t>
            </w:r>
          </w:p>
        </w:tc>
        <w:tc>
          <w:tcPr>
            <w:tcW w:w="1559" w:type="dxa"/>
          </w:tcPr>
          <w:p w14:paraId="0EB241B4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678F5866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13F423C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78D13CA4" w14:textId="77777777" w:rsidTr="00D6488E">
        <w:tc>
          <w:tcPr>
            <w:tcW w:w="700" w:type="dxa"/>
          </w:tcPr>
          <w:p w14:paraId="177DE447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3010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«Подставка для кисти».</w:t>
            </w:r>
          </w:p>
        </w:tc>
        <w:tc>
          <w:tcPr>
            <w:tcW w:w="1559" w:type="dxa"/>
          </w:tcPr>
          <w:p w14:paraId="695FBF76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1940F00E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B4608EC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47C2C3AD" w14:textId="77777777" w:rsidTr="00D6488E">
        <w:tc>
          <w:tcPr>
            <w:tcW w:w="700" w:type="dxa"/>
          </w:tcPr>
          <w:p w14:paraId="0E1069F9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E3BD1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Аппликация «Дерево осенью».</w:t>
            </w:r>
          </w:p>
        </w:tc>
        <w:tc>
          <w:tcPr>
            <w:tcW w:w="1559" w:type="dxa"/>
          </w:tcPr>
          <w:p w14:paraId="6B0989E7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67FC5FF9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FAB370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4A003C56" w14:textId="77777777" w:rsidTr="00D6488E">
        <w:tc>
          <w:tcPr>
            <w:tcW w:w="700" w:type="dxa"/>
          </w:tcPr>
          <w:p w14:paraId="15D9A495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BAEB6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«Ягоды»</w:t>
            </w:r>
          </w:p>
        </w:tc>
        <w:tc>
          <w:tcPr>
            <w:tcW w:w="1559" w:type="dxa"/>
          </w:tcPr>
          <w:p w14:paraId="5EBA5A00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2E1BA2B2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53D4154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69946CCA" w14:textId="77777777" w:rsidTr="00D6488E">
        <w:tc>
          <w:tcPr>
            <w:tcW w:w="700" w:type="dxa"/>
          </w:tcPr>
          <w:p w14:paraId="06177CCC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B5182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  <w:tc>
          <w:tcPr>
            <w:tcW w:w="1559" w:type="dxa"/>
          </w:tcPr>
          <w:p w14:paraId="0912D94C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3326EFC2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7C8B353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5DD15A76" w14:textId="77777777" w:rsidTr="00D6488E">
        <w:tc>
          <w:tcPr>
            <w:tcW w:w="700" w:type="dxa"/>
          </w:tcPr>
          <w:p w14:paraId="7E1E621D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6DF7A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 «Кружка»</w:t>
            </w:r>
          </w:p>
        </w:tc>
        <w:tc>
          <w:tcPr>
            <w:tcW w:w="1559" w:type="dxa"/>
          </w:tcPr>
          <w:p w14:paraId="12D84FB9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0F771E30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CDD0D5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78494565" w14:textId="77777777" w:rsidTr="00D6488E">
        <w:tc>
          <w:tcPr>
            <w:tcW w:w="700" w:type="dxa"/>
          </w:tcPr>
          <w:p w14:paraId="43884DF6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3C230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«Чашка из пластилиновых жгутиков».</w:t>
            </w:r>
          </w:p>
        </w:tc>
        <w:tc>
          <w:tcPr>
            <w:tcW w:w="1559" w:type="dxa"/>
          </w:tcPr>
          <w:p w14:paraId="79DD93E2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447F4D3F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2C3455F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56D4D557" w14:textId="77777777" w:rsidTr="00D6488E">
        <w:tc>
          <w:tcPr>
            <w:tcW w:w="700" w:type="dxa"/>
          </w:tcPr>
          <w:p w14:paraId="2DF82582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3C2C5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материалами. Аппликации из листьев: «Мальчик», «Девочка».</w:t>
            </w:r>
          </w:p>
        </w:tc>
        <w:tc>
          <w:tcPr>
            <w:tcW w:w="1559" w:type="dxa"/>
          </w:tcPr>
          <w:p w14:paraId="2813D18A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1B5A6A09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6A29902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299CA172" w14:textId="77777777" w:rsidTr="00D6488E">
        <w:tc>
          <w:tcPr>
            <w:tcW w:w="700" w:type="dxa"/>
          </w:tcPr>
          <w:p w14:paraId="3E094EEF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608FC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Ёлочная игрушка «Рыба».</w:t>
            </w:r>
          </w:p>
        </w:tc>
        <w:tc>
          <w:tcPr>
            <w:tcW w:w="1559" w:type="dxa"/>
          </w:tcPr>
          <w:p w14:paraId="7C335D12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59867E36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7A4D56E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5F0E863E" w14:textId="77777777" w:rsidTr="00D6488E">
        <w:tc>
          <w:tcPr>
            <w:tcW w:w="700" w:type="dxa"/>
          </w:tcPr>
          <w:p w14:paraId="78EA6D00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489FE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«Мальчик», «Девочка».</w:t>
            </w:r>
          </w:p>
        </w:tc>
        <w:tc>
          <w:tcPr>
            <w:tcW w:w="1559" w:type="dxa"/>
          </w:tcPr>
          <w:p w14:paraId="300EABD1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3DE242E6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C2D4075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047AE8EC" w14:textId="77777777" w:rsidTr="00D6488E">
        <w:tc>
          <w:tcPr>
            <w:tcW w:w="700" w:type="dxa"/>
          </w:tcPr>
          <w:p w14:paraId="4B40EC23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FDEF9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«Чайник».</w:t>
            </w:r>
          </w:p>
        </w:tc>
        <w:tc>
          <w:tcPr>
            <w:tcW w:w="1559" w:type="dxa"/>
          </w:tcPr>
          <w:p w14:paraId="3A09AB48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1FFCC52C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F24DE8F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2CFC00D3" w14:textId="77777777" w:rsidTr="00D6488E">
        <w:tc>
          <w:tcPr>
            <w:tcW w:w="700" w:type="dxa"/>
          </w:tcPr>
          <w:p w14:paraId="7A465875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C7F94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«Шар из кругов».</w:t>
            </w:r>
          </w:p>
        </w:tc>
        <w:tc>
          <w:tcPr>
            <w:tcW w:w="1559" w:type="dxa"/>
          </w:tcPr>
          <w:p w14:paraId="1577535E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1DC607B4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12253F7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5E7F66B6" w14:textId="77777777" w:rsidTr="00D6488E">
        <w:tc>
          <w:tcPr>
            <w:tcW w:w="700" w:type="dxa"/>
          </w:tcPr>
          <w:p w14:paraId="5AB86D2D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13EF9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1559" w:type="dxa"/>
          </w:tcPr>
          <w:p w14:paraId="1219B851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7FC0B797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F501697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215C5AF2" w14:textId="77777777" w:rsidTr="00D6488E">
        <w:tc>
          <w:tcPr>
            <w:tcW w:w="700" w:type="dxa"/>
          </w:tcPr>
          <w:p w14:paraId="5894355F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074DF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«Медвежонок».</w:t>
            </w:r>
          </w:p>
        </w:tc>
        <w:tc>
          <w:tcPr>
            <w:tcW w:w="1559" w:type="dxa"/>
          </w:tcPr>
          <w:p w14:paraId="0020766B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786B8D75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11EB040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5854F707" w14:textId="77777777" w:rsidTr="00D6488E">
        <w:tc>
          <w:tcPr>
            <w:tcW w:w="700" w:type="dxa"/>
          </w:tcPr>
          <w:p w14:paraId="6F19CBA1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5D7E6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«Утка».</w:t>
            </w:r>
          </w:p>
        </w:tc>
        <w:tc>
          <w:tcPr>
            <w:tcW w:w="1559" w:type="dxa"/>
          </w:tcPr>
          <w:p w14:paraId="34586880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3EADB717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955B6DD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6618B145" w14:textId="77777777" w:rsidTr="00D6488E">
        <w:tc>
          <w:tcPr>
            <w:tcW w:w="700" w:type="dxa"/>
          </w:tcPr>
          <w:p w14:paraId="4E95B0F7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2E35F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«Сова», «Утка».</w:t>
            </w:r>
          </w:p>
        </w:tc>
        <w:tc>
          <w:tcPr>
            <w:tcW w:w="1559" w:type="dxa"/>
          </w:tcPr>
          <w:p w14:paraId="6CC9A613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0EF51CB1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C5A7A74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62F5E451" w14:textId="77777777" w:rsidTr="00D6488E">
        <w:tc>
          <w:tcPr>
            <w:tcW w:w="700" w:type="dxa"/>
          </w:tcPr>
          <w:p w14:paraId="5C558B17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5E831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«Горизонтальная, вертикальная и наклонная линии», «Квадрат 7х7 см».</w:t>
            </w:r>
          </w:p>
        </w:tc>
        <w:tc>
          <w:tcPr>
            <w:tcW w:w="1559" w:type="dxa"/>
          </w:tcPr>
          <w:p w14:paraId="3B697CCA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58E514D1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5C820C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2BF3A5B9" w14:textId="77777777" w:rsidTr="00D6488E">
        <w:tc>
          <w:tcPr>
            <w:tcW w:w="700" w:type="dxa"/>
          </w:tcPr>
          <w:p w14:paraId="0E44EF17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4FBE8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Измерение длины и ширины прямоугольника. «Прямоугольник 10х8 см».</w:t>
            </w:r>
          </w:p>
        </w:tc>
        <w:tc>
          <w:tcPr>
            <w:tcW w:w="1559" w:type="dxa"/>
          </w:tcPr>
          <w:p w14:paraId="3F90AFC0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2CB322A1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F445812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45E73458" w14:textId="77777777" w:rsidTr="00D6488E">
        <w:tc>
          <w:tcPr>
            <w:tcW w:w="700" w:type="dxa"/>
          </w:tcPr>
          <w:p w14:paraId="3D29755C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82B60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«Грузовик».</w:t>
            </w:r>
          </w:p>
        </w:tc>
        <w:tc>
          <w:tcPr>
            <w:tcW w:w="1559" w:type="dxa"/>
          </w:tcPr>
          <w:p w14:paraId="54F503BA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569CC82B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B7EC0B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6A18B0B2" w14:textId="77777777" w:rsidTr="00D6488E">
        <w:tc>
          <w:tcPr>
            <w:tcW w:w="700" w:type="dxa"/>
          </w:tcPr>
          <w:p w14:paraId="51CFDF59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828D5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«Коллекция тканей».</w:t>
            </w:r>
          </w:p>
        </w:tc>
        <w:tc>
          <w:tcPr>
            <w:tcW w:w="1559" w:type="dxa"/>
          </w:tcPr>
          <w:p w14:paraId="6A034280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1A1B2183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DE15F7B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1335110A" w14:textId="77777777" w:rsidTr="00D6488E">
        <w:tc>
          <w:tcPr>
            <w:tcW w:w="700" w:type="dxa"/>
          </w:tcPr>
          <w:p w14:paraId="503F93A6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0323B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«Игольница».</w:t>
            </w:r>
          </w:p>
        </w:tc>
        <w:tc>
          <w:tcPr>
            <w:tcW w:w="1559" w:type="dxa"/>
          </w:tcPr>
          <w:p w14:paraId="3263BCA1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374832FF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D9378D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30FD0182" w14:textId="77777777" w:rsidTr="00D6488E">
        <w:tc>
          <w:tcPr>
            <w:tcW w:w="700" w:type="dxa"/>
          </w:tcPr>
          <w:p w14:paraId="75DB66ED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87812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«Сказочный цветок».</w:t>
            </w:r>
          </w:p>
        </w:tc>
        <w:tc>
          <w:tcPr>
            <w:tcW w:w="1559" w:type="dxa"/>
          </w:tcPr>
          <w:p w14:paraId="48F352FC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39C35E8C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70EE1E6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580FB5D2" w14:textId="77777777" w:rsidTr="00D6488E">
        <w:tc>
          <w:tcPr>
            <w:tcW w:w="700" w:type="dxa"/>
          </w:tcPr>
          <w:p w14:paraId="752FA09B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145FB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Композиция к сказке «Колобок».</w:t>
            </w:r>
          </w:p>
        </w:tc>
        <w:tc>
          <w:tcPr>
            <w:tcW w:w="1559" w:type="dxa"/>
          </w:tcPr>
          <w:p w14:paraId="605688C5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72C9DE8E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56BEA7E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30DB5CB8" w14:textId="77777777" w:rsidTr="00D6488E">
        <w:tc>
          <w:tcPr>
            <w:tcW w:w="700" w:type="dxa"/>
          </w:tcPr>
          <w:p w14:paraId="6DBF0F28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55183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Модель дорожного указателя «Переход».</w:t>
            </w:r>
          </w:p>
        </w:tc>
        <w:tc>
          <w:tcPr>
            <w:tcW w:w="1559" w:type="dxa"/>
          </w:tcPr>
          <w:p w14:paraId="280502A8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6343A85E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59F06F9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7640B0C7" w14:textId="77777777" w:rsidTr="00D6488E">
        <w:tc>
          <w:tcPr>
            <w:tcW w:w="700" w:type="dxa"/>
          </w:tcPr>
          <w:p w14:paraId="6A80C5A6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B6418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«Салфетка, украшенная тесьмой».</w:t>
            </w:r>
          </w:p>
        </w:tc>
        <w:tc>
          <w:tcPr>
            <w:tcW w:w="1559" w:type="dxa"/>
          </w:tcPr>
          <w:p w14:paraId="40ABD10C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1A7F9B85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C7DEED8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2D1FBA4C" w14:textId="77777777" w:rsidTr="00D6488E">
        <w:tc>
          <w:tcPr>
            <w:tcW w:w="700" w:type="dxa"/>
          </w:tcPr>
          <w:p w14:paraId="2ACABA1B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2625E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«Закладка».</w:t>
            </w:r>
          </w:p>
        </w:tc>
        <w:tc>
          <w:tcPr>
            <w:tcW w:w="1559" w:type="dxa"/>
          </w:tcPr>
          <w:p w14:paraId="799491B4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53A69343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86C4855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8E" w14:paraId="36B1DF1A" w14:textId="77777777" w:rsidTr="00D6488E">
        <w:tc>
          <w:tcPr>
            <w:tcW w:w="700" w:type="dxa"/>
          </w:tcPr>
          <w:p w14:paraId="353AD226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CBBCC" w14:textId="77777777" w:rsidR="00D6488E" w:rsidRPr="00137AFB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B">
              <w:rPr>
                <w:rFonts w:ascii="Times New Roman" w:hAnsi="Times New Roman" w:cs="Times New Roman"/>
                <w:sz w:val="24"/>
                <w:szCs w:val="24"/>
              </w:rPr>
              <w:t>Итоговый урок. Выставка работ за год.</w:t>
            </w:r>
          </w:p>
        </w:tc>
        <w:tc>
          <w:tcPr>
            <w:tcW w:w="1559" w:type="dxa"/>
          </w:tcPr>
          <w:p w14:paraId="13DD393C" w14:textId="77777777" w:rsidR="00D6488E" w:rsidRDefault="00D6488E" w:rsidP="00D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14:paraId="28E96826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D4D39DF" w14:textId="77777777" w:rsidR="00D6488E" w:rsidRDefault="00D6488E" w:rsidP="00D21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8C009" w14:textId="77777777" w:rsidR="00C81C35" w:rsidRPr="009E55B9" w:rsidRDefault="001E07DB" w:rsidP="00D6488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C81C35" w:rsidRPr="009E55B9">
        <w:rPr>
          <w:b/>
          <w:bCs/>
          <w:color w:val="000000"/>
        </w:rPr>
        <w:t>.</w:t>
      </w:r>
      <w:r w:rsidR="00530DD2">
        <w:rPr>
          <w:b/>
          <w:bCs/>
          <w:color w:val="000000"/>
        </w:rPr>
        <w:t>Описание м</w:t>
      </w:r>
      <w:r w:rsidR="00C81C35" w:rsidRPr="009E55B9">
        <w:rPr>
          <w:b/>
          <w:bCs/>
          <w:color w:val="000000"/>
        </w:rPr>
        <w:t>атериально-техническо</w:t>
      </w:r>
      <w:r w:rsidR="00530DD2">
        <w:rPr>
          <w:b/>
          <w:bCs/>
          <w:color w:val="000000"/>
        </w:rPr>
        <w:t>го</w:t>
      </w:r>
      <w:r w:rsidR="00C81C35" w:rsidRPr="009E55B9">
        <w:rPr>
          <w:b/>
          <w:bCs/>
          <w:color w:val="000000"/>
        </w:rPr>
        <w:t xml:space="preserve"> обеспечени</w:t>
      </w:r>
      <w:r w:rsidR="00530DD2">
        <w:rPr>
          <w:b/>
          <w:bCs/>
          <w:color w:val="000000"/>
        </w:rPr>
        <w:t>я образовательной деятельности</w:t>
      </w:r>
      <w:r w:rsidR="00C81C35">
        <w:rPr>
          <w:b/>
          <w:bCs/>
          <w:color w:val="000000"/>
        </w:rPr>
        <w:t>.</w:t>
      </w:r>
    </w:p>
    <w:p w14:paraId="107C0013" w14:textId="77777777" w:rsidR="00C81C35" w:rsidRPr="00E77878" w:rsidRDefault="00C81C35" w:rsidP="001E07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9E55B9">
        <w:rPr>
          <w:color w:val="000000"/>
        </w:rPr>
        <w:t>Компьютер</w:t>
      </w:r>
      <w:r>
        <w:rPr>
          <w:color w:val="000000"/>
        </w:rPr>
        <w:t>, проектор.</w:t>
      </w:r>
    </w:p>
    <w:p w14:paraId="001B9479" w14:textId="77777777" w:rsidR="00530DD2" w:rsidRPr="00C81C35" w:rsidRDefault="00C81C35" w:rsidP="001E07D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81C35">
        <w:rPr>
          <w:color w:val="000000"/>
        </w:rPr>
        <w:t>Специальный учебный и дидактический материал, отвечающий особым образовательным потребностям обучающихся.</w:t>
      </w:r>
    </w:p>
    <w:p w14:paraId="3D1BA8F2" w14:textId="77777777" w:rsidR="00C81C35" w:rsidRPr="009E55B9" w:rsidRDefault="00C81C35" w:rsidP="00530DD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C81C35">
        <w:rPr>
          <w:color w:val="000000"/>
        </w:rPr>
        <w:t xml:space="preserve"> Технология. Ручной труд: 4 класс: учебник для общеобразовательных организаций, реализующих АООП.Л.А. Кузнецова,</w:t>
      </w:r>
      <w:r>
        <w:rPr>
          <w:color w:val="000000"/>
        </w:rPr>
        <w:t xml:space="preserve"> Я.С.Симукова. 9-е изд.</w:t>
      </w:r>
      <w:r w:rsidRPr="009E55B9">
        <w:rPr>
          <w:color w:val="000000"/>
        </w:rPr>
        <w:t xml:space="preserve"> М.:</w:t>
      </w:r>
      <w:r w:rsidR="005C249D">
        <w:rPr>
          <w:color w:val="000000"/>
        </w:rPr>
        <w:t xml:space="preserve"> </w:t>
      </w:r>
      <w:r w:rsidRPr="009E55B9">
        <w:rPr>
          <w:color w:val="000000"/>
        </w:rPr>
        <w:t>Просвещение, 201</w:t>
      </w:r>
      <w:r>
        <w:rPr>
          <w:color w:val="000000"/>
        </w:rPr>
        <w:t>8</w:t>
      </w:r>
      <w:r w:rsidR="005C249D">
        <w:rPr>
          <w:color w:val="000000"/>
        </w:rPr>
        <w:t>г</w:t>
      </w:r>
      <w:r w:rsidRPr="009E55B9">
        <w:rPr>
          <w:color w:val="000000"/>
        </w:rPr>
        <w:t>.</w:t>
      </w:r>
    </w:p>
    <w:p w14:paraId="692D0E3A" w14:textId="77777777" w:rsidR="00C81C35" w:rsidRPr="009E55B9" w:rsidRDefault="00C81C35" w:rsidP="00530DD2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9E55B9">
        <w:rPr>
          <w:color w:val="000000"/>
        </w:rPr>
        <w:t>     Наглядность лежит в основе формирования умения работать с моделями. В связи с этим главную роль играют средства обучения, включающие </w:t>
      </w:r>
      <w:r w:rsidRPr="00D9007A">
        <w:rPr>
          <w:bCs/>
          <w:color w:val="000000"/>
        </w:rPr>
        <w:t>наглядные пособия</w:t>
      </w:r>
      <w:r w:rsidRPr="00D9007A">
        <w:rPr>
          <w:color w:val="000000"/>
        </w:rPr>
        <w:t>. В процессе</w:t>
      </w:r>
      <w:r w:rsidRPr="009E55B9">
        <w:rPr>
          <w:color w:val="000000"/>
        </w:rPr>
        <w:t xml:space="preserve"> обучения используются технологические и инструкционные карты, дидактические материалы (для личного использования учащимися на уроках), образцы готовых изделий, рисунки, коллекции материалов:</w:t>
      </w:r>
    </w:p>
    <w:p w14:paraId="0087A5C9" w14:textId="77777777"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бумаги» (бумага для письма, печати, рисования, впитывающая, крашеная, папирусная).</w:t>
      </w:r>
    </w:p>
    <w:p w14:paraId="6EEFB3E8" w14:textId="77777777"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картона» (толстый, тонкий; гладкий, рифленый; серый, желтый, белый).</w:t>
      </w:r>
    </w:p>
    <w:p w14:paraId="7CD5CBB5" w14:textId="77777777"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ниток» (толстые, тонкие; шерстяные, хлопчатобумажные).</w:t>
      </w:r>
    </w:p>
    <w:p w14:paraId="30F4D0DF" w14:textId="77777777" w:rsidR="00C81C35" w:rsidRPr="009E55B9" w:rsidRDefault="00C81C35" w:rsidP="00530DD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lastRenderedPageBreak/>
        <w:t>Раздаточная коллекция «Виды и сорта ткани» (шерстяные, хлопчатобумажные; толстые, тонкие; гладкие и шероховатые, с длинным ворсом; гладкоокрашенные, с рисунком)</w:t>
      </w:r>
      <w:r w:rsidR="001E07DB">
        <w:rPr>
          <w:color w:val="000000"/>
        </w:rPr>
        <w:t>.</w:t>
      </w:r>
    </w:p>
    <w:p w14:paraId="3AFDC711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фломастеры разного цвета;</w:t>
      </w:r>
    </w:p>
    <w:p w14:paraId="34CA98AA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цветная бумага;</w:t>
      </w:r>
    </w:p>
    <w:p w14:paraId="5B4F8228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картон белый и цветной;</w:t>
      </w:r>
    </w:p>
    <w:p w14:paraId="14410E8D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наборы разноцветного пластилина;</w:t>
      </w:r>
    </w:p>
    <w:p w14:paraId="1ED7FEC8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цветные нитки (разные виды);</w:t>
      </w:r>
    </w:p>
    <w:p w14:paraId="5F56040A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ткани разных сортов;</w:t>
      </w:r>
    </w:p>
    <w:p w14:paraId="01E5D51E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природные материалы (шишки, семена, скорлупа грецкого ореха, листья)</w:t>
      </w:r>
      <w:r>
        <w:rPr>
          <w:color w:val="000000"/>
        </w:rPr>
        <w:t>;</w:t>
      </w:r>
    </w:p>
    <w:p w14:paraId="692D9F6F" w14:textId="77777777" w:rsidR="00C81C35" w:rsidRPr="00D401E7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клей ПВА</w:t>
      </w:r>
      <w:r w:rsidR="00530DD2">
        <w:rPr>
          <w:color w:val="000000"/>
        </w:rPr>
        <w:t xml:space="preserve">, </w:t>
      </w:r>
      <w:r w:rsidRPr="00D401E7">
        <w:rPr>
          <w:color w:val="000000"/>
        </w:rPr>
        <w:t>клей</w:t>
      </w:r>
      <w:r w:rsidR="00530DD2">
        <w:rPr>
          <w:color w:val="000000"/>
        </w:rPr>
        <w:t>-</w:t>
      </w:r>
      <w:r w:rsidRPr="00D401E7">
        <w:rPr>
          <w:color w:val="000000"/>
        </w:rPr>
        <w:t>карандаш;</w:t>
      </w:r>
    </w:p>
    <w:p w14:paraId="164A66BB" w14:textId="77777777" w:rsidR="00C81C35" w:rsidRPr="009E55B9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простые карандаши;</w:t>
      </w:r>
    </w:p>
    <w:p w14:paraId="3F53D2A6" w14:textId="77777777" w:rsidR="00C81C35" w:rsidRPr="00780BF2" w:rsidRDefault="00C81C35" w:rsidP="00530DD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пуговицы</w:t>
      </w:r>
    </w:p>
    <w:p w14:paraId="0DC5056C" w14:textId="77777777" w:rsidR="00C81C35" w:rsidRPr="00C81C35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Инструменты:</w:t>
      </w:r>
    </w:p>
    <w:p w14:paraId="5A6DAEEA" w14:textId="77777777" w:rsidR="00C81C35" w:rsidRPr="009E55B9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Кисти для клея;</w:t>
      </w:r>
    </w:p>
    <w:p w14:paraId="3CDC2711" w14:textId="77777777" w:rsidR="00C81C35" w:rsidRPr="009E55B9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стеки;</w:t>
      </w:r>
    </w:p>
    <w:p w14:paraId="64D38BC5" w14:textId="77777777" w:rsidR="00C81C35" w:rsidRPr="00D401E7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ножницы для работы с бумагой;</w:t>
      </w:r>
    </w:p>
    <w:p w14:paraId="22A5E12E" w14:textId="77777777" w:rsidR="00C81C35" w:rsidRPr="009E55B9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линейки;</w:t>
      </w:r>
    </w:p>
    <w:p w14:paraId="50BC68AB" w14:textId="77777777" w:rsidR="00C81C35" w:rsidRPr="00D401E7" w:rsidRDefault="00C81C35" w:rsidP="00530DD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иглы швейные;</w:t>
      </w:r>
      <w:r>
        <w:rPr>
          <w:color w:val="000000"/>
        </w:rPr>
        <w:t xml:space="preserve"> </w:t>
      </w:r>
      <w:r w:rsidRPr="00D401E7">
        <w:rPr>
          <w:color w:val="000000"/>
        </w:rPr>
        <w:t>булавки швейные;</w:t>
      </w:r>
    </w:p>
    <w:p w14:paraId="6708427C" w14:textId="77777777" w:rsidR="00C81C35" w:rsidRPr="009E55B9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E55B9">
        <w:rPr>
          <w:b/>
          <w:bCs/>
          <w:color w:val="000000"/>
        </w:rPr>
        <w:t>Вспомогательные приспособления:</w:t>
      </w:r>
    </w:p>
    <w:p w14:paraId="42EB6B22" w14:textId="77777777"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подкладные доски для работы с пластилином;</w:t>
      </w:r>
    </w:p>
    <w:p w14:paraId="5C79DA41" w14:textId="77777777"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салфетки для клея;</w:t>
      </w:r>
    </w:p>
    <w:p w14:paraId="49B6E6D3" w14:textId="77777777"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природных материалов;</w:t>
      </w:r>
    </w:p>
    <w:p w14:paraId="08C2061F" w14:textId="77777777"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раздаточного материала;</w:t>
      </w:r>
    </w:p>
    <w:p w14:paraId="16718218" w14:textId="77777777" w:rsidR="00C81C35" w:rsidRPr="009E55B9" w:rsidRDefault="00C81C35" w:rsidP="00530DD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мешочки для мусора;</w:t>
      </w:r>
      <w:r>
        <w:rPr>
          <w:color w:val="000000"/>
        </w:rPr>
        <w:t xml:space="preserve"> </w:t>
      </w:r>
      <w:r w:rsidRPr="009E55B9">
        <w:rPr>
          <w:color w:val="000000"/>
        </w:rPr>
        <w:t>тряпочки для вытирания рук при работе с пластилином.</w:t>
      </w:r>
    </w:p>
    <w:p w14:paraId="1B989A5A" w14:textId="77777777" w:rsidR="00C81C35" w:rsidRPr="00C81C35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Дидактический раздаточный материал:</w:t>
      </w:r>
    </w:p>
    <w:p w14:paraId="48663B0C" w14:textId="77777777" w:rsidR="00C81C35" w:rsidRPr="009E55B9" w:rsidRDefault="00C81C35" w:rsidP="00530DD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предметно-операционный план;</w:t>
      </w:r>
    </w:p>
    <w:p w14:paraId="14F418B9" w14:textId="77777777" w:rsidR="00C81C35" w:rsidRPr="009E55B9" w:rsidRDefault="00C81C35" w:rsidP="00530DD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конструкторы</w:t>
      </w:r>
      <w:r w:rsidRPr="009E55B9">
        <w:rPr>
          <w:i/>
          <w:iCs/>
          <w:color w:val="000000"/>
        </w:rPr>
        <w:t>;</w:t>
      </w:r>
    </w:p>
    <w:p w14:paraId="7365311E" w14:textId="77777777" w:rsidR="00C81C35" w:rsidRPr="009E55B9" w:rsidRDefault="00C81C35" w:rsidP="00530DD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шаблоны.</w:t>
      </w:r>
    </w:p>
    <w:p w14:paraId="0C1A49C8" w14:textId="77777777" w:rsidR="00C81C35" w:rsidRPr="00C81C35" w:rsidRDefault="00C81C35" w:rsidP="00530DD2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Модели и натуральный ряд:</w:t>
      </w:r>
    </w:p>
    <w:p w14:paraId="678D3720" w14:textId="77777777"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муляжи фруктов и овощей;</w:t>
      </w:r>
    </w:p>
    <w:p w14:paraId="2F88ACAE" w14:textId="77777777"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пластилина;</w:t>
      </w:r>
    </w:p>
    <w:p w14:paraId="295551D3" w14:textId="77777777"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природного материала;</w:t>
      </w:r>
    </w:p>
    <w:p w14:paraId="4930D17C" w14:textId="77777777" w:rsidR="00C81C35" w:rsidRPr="009E55B9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lastRenderedPageBreak/>
        <w:t>образцы изделий из бумаги и картона;</w:t>
      </w:r>
    </w:p>
    <w:p w14:paraId="70E166F9" w14:textId="77777777" w:rsidR="00C81C35" w:rsidRDefault="00C81C35" w:rsidP="00530DD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</w:t>
      </w:r>
      <w:r>
        <w:rPr>
          <w:color w:val="000000"/>
        </w:rPr>
        <w:t>делий из текстильного материала.</w:t>
      </w:r>
    </w:p>
    <w:p w14:paraId="12385200" w14:textId="77777777" w:rsidR="00533A96" w:rsidRDefault="00533A96" w:rsidP="00530DD2">
      <w:pPr>
        <w:spacing w:after="0"/>
      </w:pPr>
    </w:p>
    <w:sectPr w:rsidR="00533A96" w:rsidSect="00032C3C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7094" w14:textId="77777777" w:rsidR="00605FCC" w:rsidRDefault="00605FCC" w:rsidP="00032C3C">
      <w:pPr>
        <w:spacing w:after="0" w:line="240" w:lineRule="auto"/>
      </w:pPr>
      <w:r>
        <w:separator/>
      </w:r>
    </w:p>
  </w:endnote>
  <w:endnote w:type="continuationSeparator" w:id="0">
    <w:p w14:paraId="417BB472" w14:textId="77777777" w:rsidR="00605FCC" w:rsidRDefault="00605FCC" w:rsidP="000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707291"/>
      <w:docPartObj>
        <w:docPartGallery w:val="Page Numbers (Bottom of Page)"/>
        <w:docPartUnique/>
      </w:docPartObj>
    </w:sdtPr>
    <w:sdtEndPr/>
    <w:sdtContent>
      <w:p w14:paraId="7260402B" w14:textId="77777777" w:rsidR="00032C3C" w:rsidRDefault="00C3017C">
        <w:pPr>
          <w:pStyle w:val="a7"/>
          <w:jc w:val="center"/>
        </w:pPr>
        <w:r>
          <w:fldChar w:fldCharType="begin"/>
        </w:r>
        <w:r w:rsidR="00032C3C">
          <w:instrText>PAGE   \* MERGEFORMAT</w:instrText>
        </w:r>
        <w:r>
          <w:fldChar w:fldCharType="separate"/>
        </w:r>
        <w:r w:rsidR="00D9007A">
          <w:rPr>
            <w:noProof/>
          </w:rPr>
          <w:t>7</w:t>
        </w:r>
        <w:r>
          <w:fldChar w:fldCharType="end"/>
        </w:r>
      </w:p>
    </w:sdtContent>
  </w:sdt>
  <w:p w14:paraId="718AA336" w14:textId="77777777" w:rsidR="00032C3C" w:rsidRDefault="00032C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FE6A" w14:textId="77777777" w:rsidR="00605FCC" w:rsidRDefault="00605FCC" w:rsidP="00032C3C">
      <w:pPr>
        <w:spacing w:after="0" w:line="240" w:lineRule="auto"/>
      </w:pPr>
      <w:r>
        <w:separator/>
      </w:r>
    </w:p>
  </w:footnote>
  <w:footnote w:type="continuationSeparator" w:id="0">
    <w:p w14:paraId="22AD3703" w14:textId="77777777" w:rsidR="00605FCC" w:rsidRDefault="00605FCC" w:rsidP="0003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D2C"/>
    <w:multiLevelType w:val="multilevel"/>
    <w:tmpl w:val="E2C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3D97"/>
    <w:multiLevelType w:val="multilevel"/>
    <w:tmpl w:val="101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A7FE7"/>
    <w:multiLevelType w:val="multilevel"/>
    <w:tmpl w:val="28F0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81872"/>
    <w:multiLevelType w:val="multilevel"/>
    <w:tmpl w:val="03C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55CC0"/>
    <w:multiLevelType w:val="multilevel"/>
    <w:tmpl w:val="F0F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6E99"/>
    <w:multiLevelType w:val="multilevel"/>
    <w:tmpl w:val="5B6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55590"/>
    <w:multiLevelType w:val="multilevel"/>
    <w:tmpl w:val="6F9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B3197"/>
    <w:multiLevelType w:val="multilevel"/>
    <w:tmpl w:val="3EB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21D"/>
    <w:rsid w:val="00015E0A"/>
    <w:rsid w:val="00032C3C"/>
    <w:rsid w:val="000B2B19"/>
    <w:rsid w:val="001E07DB"/>
    <w:rsid w:val="002A100D"/>
    <w:rsid w:val="00300901"/>
    <w:rsid w:val="00405731"/>
    <w:rsid w:val="00530DD2"/>
    <w:rsid w:val="00533A96"/>
    <w:rsid w:val="005C249D"/>
    <w:rsid w:val="00605FCC"/>
    <w:rsid w:val="00C3017C"/>
    <w:rsid w:val="00C76DC8"/>
    <w:rsid w:val="00C81C35"/>
    <w:rsid w:val="00D6488E"/>
    <w:rsid w:val="00D9007A"/>
    <w:rsid w:val="00D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9DC4"/>
  <w15:docId w15:val="{6AB4F2EB-3A54-41BC-A55E-087B57D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C3C"/>
  </w:style>
  <w:style w:type="paragraph" w:styleId="a7">
    <w:name w:val="footer"/>
    <w:basedOn w:val="a"/>
    <w:link w:val="a8"/>
    <w:uiPriority w:val="99"/>
    <w:unhideWhenUsed/>
    <w:rsid w:val="0003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C3C"/>
  </w:style>
  <w:style w:type="paragraph" w:styleId="a9">
    <w:name w:val="Balloon Text"/>
    <w:basedOn w:val="a"/>
    <w:link w:val="aa"/>
    <w:uiPriority w:val="99"/>
    <w:semiHidden/>
    <w:unhideWhenUsed/>
    <w:rsid w:val="003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12</cp:revision>
  <cp:lastPrinted>2021-10-18T10:14:00Z</cp:lastPrinted>
  <dcterms:created xsi:type="dcterms:W3CDTF">2021-09-08T15:29:00Z</dcterms:created>
  <dcterms:modified xsi:type="dcterms:W3CDTF">2021-10-20T12:18:00Z</dcterms:modified>
</cp:coreProperties>
</file>