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EC" w:rsidRDefault="003A2882" w:rsidP="00F964C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9251950" cy="6484776"/>
            <wp:effectExtent l="19050" t="0" r="6350" b="0"/>
            <wp:docPr id="1" name="Рисунок 1" descr="C:\Users\User\Desktop\Новая\CCI15092021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CCI15092021_0005.jpg"/>
                    <pic:cNvPicPr>
                      <a:picLocks noChangeAspect="1" noChangeArrowheads="1"/>
                    </pic:cNvPicPr>
                  </pic:nvPicPr>
                  <pic:blipFill>
                    <a:blip r:embed="rId8" cstate="print"/>
                    <a:srcRect/>
                    <a:stretch>
                      <a:fillRect/>
                    </a:stretch>
                  </pic:blipFill>
                  <pic:spPr bwMode="auto">
                    <a:xfrm>
                      <a:off x="0" y="0"/>
                      <a:ext cx="9251950" cy="6484776"/>
                    </a:xfrm>
                    <a:prstGeom prst="rect">
                      <a:avLst/>
                    </a:prstGeom>
                    <a:noFill/>
                    <a:ln w="9525">
                      <a:noFill/>
                      <a:miter lim="800000"/>
                      <a:headEnd/>
                      <a:tailEnd/>
                    </a:ln>
                  </pic:spPr>
                </pic:pic>
              </a:graphicData>
            </a:graphic>
          </wp:inline>
        </w:drawing>
      </w:r>
    </w:p>
    <w:p w:rsidR="005F708A" w:rsidRPr="00824802" w:rsidRDefault="00AE66DF" w:rsidP="00F964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824802" w:rsidRPr="00824802">
        <w:rPr>
          <w:rFonts w:ascii="Times New Roman" w:eastAsia="Times New Roman" w:hAnsi="Times New Roman" w:cs="Times New Roman"/>
          <w:b/>
          <w:bCs/>
          <w:color w:val="000000"/>
          <w:sz w:val="24"/>
          <w:szCs w:val="24"/>
        </w:rPr>
        <w:t xml:space="preserve"> </w:t>
      </w:r>
      <w:r w:rsidR="00052EEC">
        <w:rPr>
          <w:rFonts w:ascii="Times New Roman" w:eastAsia="Times New Roman" w:hAnsi="Times New Roman" w:cs="Times New Roman"/>
          <w:b/>
          <w:bCs/>
          <w:color w:val="000000"/>
          <w:sz w:val="24"/>
          <w:szCs w:val="24"/>
        </w:rPr>
        <w:t xml:space="preserve">                                                                         </w:t>
      </w:r>
      <w:r w:rsidR="00444C01">
        <w:rPr>
          <w:rFonts w:ascii="Times New Roman" w:eastAsia="Times New Roman" w:hAnsi="Times New Roman" w:cs="Times New Roman"/>
          <w:b/>
          <w:bCs/>
          <w:color w:val="000000"/>
          <w:sz w:val="24"/>
          <w:szCs w:val="24"/>
        </w:rPr>
        <w:t>1.</w:t>
      </w:r>
      <w:r w:rsidR="00754760">
        <w:rPr>
          <w:rFonts w:ascii="Times New Roman" w:eastAsia="Times New Roman" w:hAnsi="Times New Roman" w:cs="Times New Roman"/>
          <w:b/>
          <w:bCs/>
          <w:color w:val="000000"/>
          <w:sz w:val="24"/>
          <w:szCs w:val="24"/>
        </w:rPr>
        <w:t xml:space="preserve"> </w:t>
      </w:r>
      <w:r w:rsidR="005F708A" w:rsidRPr="00824802">
        <w:rPr>
          <w:rFonts w:ascii="Times New Roman" w:eastAsia="Times New Roman" w:hAnsi="Times New Roman" w:cs="Times New Roman"/>
          <w:b/>
          <w:bCs/>
          <w:color w:val="000000"/>
          <w:sz w:val="24"/>
          <w:szCs w:val="24"/>
        </w:rPr>
        <w:t>Пояснительная записка</w:t>
      </w:r>
      <w:r w:rsidR="00F964CD">
        <w:rPr>
          <w:rFonts w:ascii="Times New Roman" w:eastAsia="Times New Roman" w:hAnsi="Times New Roman" w:cs="Times New Roman"/>
          <w:color w:val="000000"/>
          <w:sz w:val="24"/>
          <w:szCs w:val="24"/>
        </w:rPr>
        <w:t>.</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xml:space="preserve">Рабочая программа по предмету «Речь и альтернативная коммуникация» разработана в соответствии с ФГОС образования обучающихся с умственной отсталостью, на основе АООП образования обучающихся с умственной отсталостью   </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Речь играет основную роль в когнитивном и эмоциональном развитии ребенка. В основу предмета «Речь и альтернативная коммуникация» положена система формирования навыков коммуникативного поведения на основе средств как вербальной, так и невербальной коммуникации.</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444C01">
        <w:rPr>
          <w:rFonts w:ascii="Times New Roman" w:eastAsia="Times New Roman" w:hAnsi="Times New Roman" w:cs="Times New Roman"/>
          <w:bCs/>
          <w:color w:val="000000"/>
          <w:sz w:val="24"/>
          <w:szCs w:val="24"/>
        </w:rPr>
        <w:t>Цель обучения</w:t>
      </w:r>
      <w:r w:rsidRPr="00824802">
        <w:rPr>
          <w:rFonts w:ascii="Times New Roman" w:eastAsia="Times New Roman" w:hAnsi="Times New Roman" w:cs="Times New Roman"/>
          <w:color w:val="000000"/>
          <w:sz w:val="24"/>
          <w:szCs w:val="24"/>
        </w:rPr>
        <w:t xml:space="preserve"> – формирование коммуникативных и речевых </w:t>
      </w:r>
      <w:r w:rsidR="00444C01">
        <w:rPr>
          <w:rFonts w:ascii="Times New Roman" w:eastAsia="Times New Roman" w:hAnsi="Times New Roman" w:cs="Times New Roman"/>
          <w:color w:val="000000"/>
          <w:sz w:val="24"/>
          <w:szCs w:val="24"/>
        </w:rPr>
        <w:t xml:space="preserve"> </w:t>
      </w:r>
      <w:r w:rsidR="00444C01" w:rsidRPr="00824802">
        <w:rPr>
          <w:rFonts w:ascii="Times New Roman" w:eastAsia="Times New Roman" w:hAnsi="Times New Roman" w:cs="Times New Roman"/>
          <w:color w:val="000000"/>
          <w:sz w:val="24"/>
          <w:szCs w:val="24"/>
        </w:rPr>
        <w:t>навыков</w:t>
      </w:r>
      <w:r w:rsidR="00444C01">
        <w:rPr>
          <w:rFonts w:ascii="Times New Roman" w:eastAsia="Times New Roman" w:hAnsi="Times New Roman" w:cs="Times New Roman"/>
          <w:color w:val="000000"/>
          <w:sz w:val="24"/>
          <w:szCs w:val="24"/>
        </w:rPr>
        <w:t xml:space="preserve"> с</w:t>
      </w:r>
      <w:r w:rsidRPr="00824802">
        <w:rPr>
          <w:rFonts w:ascii="Times New Roman" w:eastAsia="Times New Roman" w:hAnsi="Times New Roman" w:cs="Times New Roman"/>
          <w:color w:val="000000"/>
          <w:sz w:val="24"/>
          <w:szCs w:val="24"/>
        </w:rPr>
        <w:t xml:space="preserve"> использованием средств вербальной и невербальной коммуникации, умения пользоваться ими в процессе социального взаимодействия.</w:t>
      </w:r>
    </w:p>
    <w:p w:rsidR="005F708A" w:rsidRPr="00444C01"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444C01">
        <w:rPr>
          <w:rFonts w:ascii="Times New Roman" w:eastAsia="Times New Roman" w:hAnsi="Times New Roman" w:cs="Times New Roman"/>
          <w:bCs/>
          <w:color w:val="000000"/>
          <w:sz w:val="24"/>
          <w:szCs w:val="24"/>
        </w:rPr>
        <w:t>В рамках поставленной цели определены следующие</w:t>
      </w:r>
      <w:r w:rsidR="00444C01" w:rsidRPr="00444C01">
        <w:rPr>
          <w:rFonts w:ascii="Times New Roman" w:eastAsia="Times New Roman" w:hAnsi="Times New Roman" w:cs="Times New Roman"/>
          <w:bCs/>
          <w:color w:val="000000"/>
          <w:sz w:val="24"/>
          <w:szCs w:val="24"/>
        </w:rPr>
        <w:t xml:space="preserve"> </w:t>
      </w:r>
      <w:r w:rsidRPr="00444C01">
        <w:rPr>
          <w:rFonts w:ascii="Times New Roman" w:eastAsia="Times New Roman" w:hAnsi="Times New Roman" w:cs="Times New Roman"/>
          <w:bCs/>
          <w:color w:val="000000"/>
          <w:sz w:val="24"/>
          <w:szCs w:val="24"/>
        </w:rPr>
        <w:t>задачи:</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формировать первичные ценностные представления учащихся о книгах и иллюстрациях, картинках и картинах;</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знакомить их с жестовыми, жестово-графическими, изобразительными и другими средствами выразительности через погружение в среду художественной литературы;</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приобщать к словесному искусству в доступных для учащихся ситуациях;</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развивать коммуникативную функцию речи учащихся, удовлетворяя их коммуникативную потребность;</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создавать условия для пробуждения речевой активности учеников и использования усвоенного речевого материала в процессе «чтения» в быту, на уроках-занятиях, в играх, в самообслуживании и в повседневной жизни;</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обеспечивать необходимую мотивацию слушания и самостоятельного чтения книг-картинок, книг типа «Азбука» в специально созданных ситуациях общения, поддерживать интерес к чтению</w:t>
      </w:r>
      <w:r w:rsidR="00CE1966">
        <w:rPr>
          <w:rFonts w:ascii="Times New Roman" w:eastAsia="Times New Roman" w:hAnsi="Times New Roman" w:cs="Times New Roman"/>
          <w:color w:val="000000"/>
          <w:sz w:val="24"/>
          <w:szCs w:val="24"/>
        </w:rPr>
        <w:t>.</w:t>
      </w:r>
      <w:r w:rsidRPr="00824802">
        <w:rPr>
          <w:rFonts w:ascii="Times New Roman" w:eastAsia="Times New Roman" w:hAnsi="Times New Roman" w:cs="Times New Roman"/>
          <w:color w:val="000000"/>
          <w:sz w:val="24"/>
          <w:szCs w:val="24"/>
        </w:rPr>
        <w:t xml:space="preserve"> </w:t>
      </w:r>
      <w:r w:rsidR="00CE1966">
        <w:rPr>
          <w:rFonts w:ascii="Times New Roman" w:eastAsia="Times New Roman" w:hAnsi="Times New Roman" w:cs="Times New Roman"/>
          <w:color w:val="000000"/>
          <w:sz w:val="24"/>
          <w:szCs w:val="24"/>
        </w:rPr>
        <w:t xml:space="preserve"> </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расширять словарный запас учащихся, связанный с содержанием эмоционального, бытового, предметного, игрового, трудового опыта в процессе «чтения»;</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учить задавать вопросы, строить простейшие сообщения и побуждения (то есть пользоваться различными типами коммуникативных высказываний) по содержанию прочитанного или рассказанного;</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развивать фразовую речь;</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формировать умение учащихся пересказывать прочитанное с помощью педагога;</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знакомить учащихся с простыми по содержанию рассказами, историями, сказками, стихотворениями, разыгрывать их содержание по ролям;</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использовать в процессе «чтения» «комментированное»: рисование для лучшего понимания учащимися содержания литературных произведений;</w:t>
      </w:r>
    </w:p>
    <w:p w:rsidR="005F708A"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формировать предметные и предметно-игровые действия» учащихся, способность к коллективной деятельности, учить понимать соотносящие и указательные жесты.</w:t>
      </w:r>
    </w:p>
    <w:p w:rsidR="005F708A" w:rsidRPr="00824802" w:rsidRDefault="005F708A" w:rsidP="00052EEC">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Однако главной задачей учителя в ходе обучения чтению является организация речевой среды, стимулирование речевой активности учащихся на основе прочитанного педагогом или элементарного самостоятельного «чтения» (чтение картинок, пиктограмм, букв, слогов, слов и предложений).</w:t>
      </w:r>
    </w:p>
    <w:p w:rsidR="005F708A" w:rsidRPr="00824802" w:rsidRDefault="00444C01" w:rsidP="00F964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5F708A" w:rsidRPr="00824802">
        <w:rPr>
          <w:rFonts w:ascii="Times New Roman" w:eastAsia="Times New Roman" w:hAnsi="Times New Roman" w:cs="Times New Roman"/>
          <w:b/>
          <w:bCs/>
          <w:color w:val="000000"/>
          <w:sz w:val="24"/>
          <w:szCs w:val="24"/>
        </w:rPr>
        <w:t>2. Общая характеристика учебного предмета</w:t>
      </w:r>
      <w:r w:rsidR="00F964CD">
        <w:rPr>
          <w:rFonts w:ascii="Times New Roman" w:eastAsia="Times New Roman" w:hAnsi="Times New Roman" w:cs="Times New Roman"/>
          <w:color w:val="000000"/>
          <w:sz w:val="24"/>
          <w:szCs w:val="24"/>
        </w:rPr>
        <w:t>.</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w:t>
      </w:r>
      <w:r w:rsidR="009E3FDF">
        <w:rPr>
          <w:rFonts w:ascii="Times New Roman" w:eastAsia="Times New Roman" w:hAnsi="Times New Roman" w:cs="Times New Roman"/>
          <w:color w:val="000000"/>
          <w:sz w:val="24"/>
          <w:szCs w:val="24"/>
        </w:rPr>
        <w:t xml:space="preserve">ноценное общение с окружающими. </w:t>
      </w:r>
      <w:r w:rsidRPr="00824802">
        <w:rPr>
          <w:rFonts w:ascii="Times New Roman" w:eastAsia="Times New Roman" w:hAnsi="Times New Roman" w:cs="Times New Roman"/>
          <w:color w:val="000000"/>
          <w:sz w:val="24"/>
          <w:szCs w:val="24"/>
        </w:rPr>
        <w:t>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5F708A" w:rsidRPr="00824802" w:rsidRDefault="005F708A" w:rsidP="00F964CD">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5F708A" w:rsidRPr="00824802" w:rsidRDefault="00824802" w:rsidP="00F964CD">
      <w:pPr>
        <w:spacing w:after="0" w:line="240" w:lineRule="auto"/>
        <w:rPr>
          <w:rFonts w:ascii="Times New Roman" w:eastAsia="Times New Roman" w:hAnsi="Times New Roman" w:cs="Times New Roman"/>
          <w:color w:val="000000"/>
          <w:sz w:val="24"/>
          <w:szCs w:val="24"/>
        </w:rPr>
      </w:pPr>
      <w:r w:rsidRPr="00824802">
        <w:rPr>
          <w:rFonts w:ascii="Times New Roman" w:eastAsia="Times New Roman" w:hAnsi="Times New Roman" w:cs="Times New Roman"/>
          <w:b/>
          <w:bCs/>
          <w:color w:val="000000"/>
          <w:sz w:val="24"/>
          <w:szCs w:val="24"/>
        </w:rPr>
        <w:t xml:space="preserve">                                                                      </w:t>
      </w:r>
      <w:r w:rsidR="00444C01">
        <w:rPr>
          <w:rFonts w:ascii="Times New Roman" w:eastAsia="Times New Roman" w:hAnsi="Times New Roman" w:cs="Times New Roman"/>
          <w:b/>
          <w:bCs/>
          <w:color w:val="000000"/>
          <w:sz w:val="24"/>
          <w:szCs w:val="24"/>
        </w:rPr>
        <w:t xml:space="preserve">   </w:t>
      </w:r>
      <w:r w:rsidRPr="00824802">
        <w:rPr>
          <w:rFonts w:ascii="Times New Roman" w:eastAsia="Times New Roman" w:hAnsi="Times New Roman" w:cs="Times New Roman"/>
          <w:b/>
          <w:bCs/>
          <w:color w:val="000000"/>
          <w:sz w:val="24"/>
          <w:szCs w:val="24"/>
        </w:rPr>
        <w:t xml:space="preserve"> </w:t>
      </w:r>
      <w:r w:rsidR="005F708A" w:rsidRPr="00824802">
        <w:rPr>
          <w:rFonts w:ascii="Times New Roman" w:eastAsia="Times New Roman" w:hAnsi="Times New Roman" w:cs="Times New Roman"/>
          <w:b/>
          <w:bCs/>
          <w:color w:val="000000"/>
          <w:sz w:val="24"/>
          <w:szCs w:val="24"/>
        </w:rPr>
        <w:t>3. Описание места учебного предмета в учебном плане.</w:t>
      </w:r>
    </w:p>
    <w:p w:rsidR="00444C01"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Согласно индивидуальному учебному плану обучающегося по АООП для детей с умс</w:t>
      </w:r>
      <w:r w:rsidR="00824802" w:rsidRPr="00824802">
        <w:rPr>
          <w:rFonts w:ascii="Times New Roman" w:eastAsia="Times New Roman" w:hAnsi="Times New Roman" w:cs="Times New Roman"/>
          <w:color w:val="000000"/>
          <w:sz w:val="24"/>
          <w:szCs w:val="24"/>
        </w:rPr>
        <w:t xml:space="preserve">твенной отсталостью (вариант 2) </w:t>
      </w:r>
      <w:r w:rsidRPr="00824802">
        <w:rPr>
          <w:rFonts w:ascii="Times New Roman" w:eastAsia="Times New Roman" w:hAnsi="Times New Roman" w:cs="Times New Roman"/>
          <w:color w:val="000000"/>
          <w:sz w:val="24"/>
          <w:szCs w:val="24"/>
        </w:rPr>
        <w:t xml:space="preserve">на </w:t>
      </w:r>
      <w:r w:rsidR="00824802" w:rsidRPr="00824802">
        <w:rPr>
          <w:rFonts w:ascii="Times New Roman" w:eastAsia="Times New Roman" w:hAnsi="Times New Roman" w:cs="Times New Roman"/>
          <w:color w:val="000000"/>
          <w:sz w:val="24"/>
          <w:szCs w:val="24"/>
        </w:rPr>
        <w:t xml:space="preserve"> предмет</w:t>
      </w:r>
      <w:r w:rsidRPr="00824802">
        <w:rPr>
          <w:rFonts w:ascii="Times New Roman" w:eastAsia="Times New Roman" w:hAnsi="Times New Roman" w:cs="Times New Roman"/>
          <w:color w:val="000000"/>
          <w:sz w:val="24"/>
          <w:szCs w:val="24"/>
        </w:rPr>
        <w:t xml:space="preserve"> «Речь и АК» в 5 классе отводится </w:t>
      </w:r>
      <w:r w:rsidR="00824802" w:rsidRPr="00824802">
        <w:rPr>
          <w:rFonts w:ascii="Times New Roman" w:eastAsia="Times New Roman" w:hAnsi="Times New Roman" w:cs="Times New Roman"/>
          <w:color w:val="000000"/>
          <w:sz w:val="24"/>
          <w:szCs w:val="24"/>
        </w:rPr>
        <w:t xml:space="preserve">2 </w:t>
      </w:r>
      <w:r w:rsidRPr="00824802">
        <w:rPr>
          <w:rFonts w:ascii="Times New Roman" w:eastAsia="Times New Roman" w:hAnsi="Times New Roman" w:cs="Times New Roman"/>
          <w:color w:val="000000"/>
          <w:sz w:val="24"/>
          <w:szCs w:val="24"/>
        </w:rPr>
        <w:t xml:space="preserve"> часа в неделю (всего</w:t>
      </w:r>
      <w:r w:rsidR="00824802" w:rsidRPr="00824802">
        <w:rPr>
          <w:rFonts w:ascii="Times New Roman" w:eastAsia="Times New Roman" w:hAnsi="Times New Roman" w:cs="Times New Roman"/>
          <w:color w:val="000000"/>
          <w:sz w:val="24"/>
          <w:szCs w:val="24"/>
        </w:rPr>
        <w:t xml:space="preserve"> 68 </w:t>
      </w:r>
      <w:r w:rsidRPr="00824802">
        <w:rPr>
          <w:rFonts w:ascii="Times New Roman" w:eastAsia="Times New Roman" w:hAnsi="Times New Roman" w:cs="Times New Roman"/>
          <w:color w:val="000000"/>
          <w:sz w:val="24"/>
          <w:szCs w:val="24"/>
        </w:rPr>
        <w:t xml:space="preserve"> урок в учебный год).</w:t>
      </w:r>
    </w:p>
    <w:p w:rsidR="005F708A" w:rsidRPr="00754760" w:rsidRDefault="008F276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44C01">
        <w:rPr>
          <w:rFonts w:ascii="Times New Roman" w:eastAsia="Times New Roman" w:hAnsi="Times New Roman" w:cs="Times New Roman"/>
          <w:b/>
          <w:bCs/>
          <w:color w:val="000000"/>
          <w:sz w:val="24"/>
          <w:szCs w:val="24"/>
        </w:rPr>
        <w:t xml:space="preserve">  </w:t>
      </w:r>
      <w:r w:rsidR="005F708A" w:rsidRPr="00824802">
        <w:rPr>
          <w:rFonts w:ascii="Times New Roman" w:eastAsia="Times New Roman" w:hAnsi="Times New Roman" w:cs="Times New Roman"/>
          <w:b/>
          <w:bCs/>
          <w:color w:val="000000"/>
          <w:sz w:val="24"/>
          <w:szCs w:val="24"/>
        </w:rPr>
        <w:t>4. Личностные и предметные результаты освоения учебного предмета.</w:t>
      </w:r>
    </w:p>
    <w:p w:rsidR="005F708A" w:rsidRPr="00F964CD" w:rsidRDefault="005F708A" w:rsidP="009E3FDF">
      <w:pPr>
        <w:pStyle w:val="a3"/>
        <w:ind w:firstLine="709"/>
        <w:rPr>
          <w:rFonts w:ascii="Times New Roman" w:eastAsia="Times New Roman" w:hAnsi="Times New Roman" w:cs="Times New Roman"/>
          <w:sz w:val="24"/>
          <w:szCs w:val="24"/>
        </w:rPr>
      </w:pPr>
      <w:r w:rsidRPr="009E3FDF">
        <w:rPr>
          <w:rFonts w:ascii="Times New Roman" w:eastAsia="Times New Roman" w:hAnsi="Times New Roman" w:cs="Times New Roman"/>
          <w:bCs/>
          <w:iCs/>
          <w:sz w:val="24"/>
          <w:szCs w:val="24"/>
        </w:rPr>
        <w:t>Личностные </w:t>
      </w:r>
      <w:r w:rsidRPr="00F964CD">
        <w:rPr>
          <w:rFonts w:ascii="Times New Roman" w:eastAsia="Times New Roman" w:hAnsi="Times New Roman" w:cs="Times New Roman"/>
          <w:bCs/>
          <w:iCs/>
          <w:sz w:val="24"/>
          <w:szCs w:val="24"/>
        </w:rPr>
        <w:t>результаты освоения программы могут включать:</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основы персональной идентичности, осознание своей принадлежности к определённому полу, осознание себя как «Я»;</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социально-эмоциональное участие в процессе общения и совместной деятельности;</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формирование уважительного отношения к окружающим;</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овладение начальными навыками адаптации в динамично изменяющемся и развивающемся мире;</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освоение доступных социальных ролей (обучающегося, сына</w:t>
      </w:r>
      <w:r w:rsidR="00F964CD">
        <w:rPr>
          <w:rFonts w:ascii="Times New Roman" w:eastAsia="Times New Roman" w:hAnsi="Times New Roman" w:cs="Times New Roman"/>
          <w:color w:val="000000"/>
          <w:sz w:val="24"/>
          <w:szCs w:val="24"/>
        </w:rPr>
        <w:t xml:space="preserve"> </w:t>
      </w:r>
      <w:r w:rsidRPr="00824802">
        <w:rPr>
          <w:rFonts w:ascii="Times New Roman" w:eastAsia="Times New Roman" w:hAnsi="Times New Roman" w:cs="Times New Roman"/>
          <w:color w:val="000000"/>
          <w:sz w:val="24"/>
          <w:szCs w:val="24"/>
        </w:rPr>
        <w:t>(дочери), пассажира, покупателя и т.д.), развитие мотивов учебной деятельности и формирование личностного смысла учения;</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lastRenderedPageBreak/>
        <w:t>развитие самостоятельности и лично ответственности за свои поступки на основе представлений о нравственных нормах, общепринятых правилах;</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5F708A" w:rsidRPr="00824802" w:rsidRDefault="005F708A" w:rsidP="009E3FDF">
      <w:pPr>
        <w:numPr>
          <w:ilvl w:val="0"/>
          <w:numId w:val="2"/>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F708A" w:rsidRPr="00F964CD" w:rsidRDefault="005F708A" w:rsidP="009E3FDF">
      <w:pPr>
        <w:spacing w:after="0" w:line="240" w:lineRule="auto"/>
        <w:ind w:firstLine="709"/>
        <w:rPr>
          <w:rFonts w:ascii="Times New Roman" w:eastAsia="Times New Roman" w:hAnsi="Times New Roman" w:cs="Times New Roman"/>
          <w:color w:val="000000"/>
          <w:sz w:val="24"/>
          <w:szCs w:val="24"/>
        </w:rPr>
      </w:pPr>
      <w:r w:rsidRPr="00F964CD">
        <w:rPr>
          <w:rFonts w:ascii="Times New Roman" w:eastAsia="Times New Roman" w:hAnsi="Times New Roman" w:cs="Times New Roman"/>
          <w:bCs/>
          <w:iCs/>
          <w:color w:val="000000"/>
          <w:sz w:val="24"/>
          <w:szCs w:val="24"/>
        </w:rPr>
        <w:t>Возможные предметные</w:t>
      </w:r>
      <w:r w:rsidRPr="00F964CD">
        <w:rPr>
          <w:rFonts w:ascii="Times New Roman" w:eastAsia="Times New Roman" w:hAnsi="Times New Roman" w:cs="Times New Roman"/>
          <w:bCs/>
          <w:iCs/>
          <w:color w:val="000000"/>
          <w:sz w:val="24"/>
          <w:szCs w:val="24"/>
          <w:u w:val="single"/>
        </w:rPr>
        <w:t> </w:t>
      </w:r>
      <w:r w:rsidRPr="00F964CD">
        <w:rPr>
          <w:rFonts w:ascii="Times New Roman" w:eastAsia="Times New Roman" w:hAnsi="Times New Roman" w:cs="Times New Roman"/>
          <w:bCs/>
          <w:iCs/>
          <w:color w:val="000000"/>
          <w:sz w:val="24"/>
          <w:szCs w:val="24"/>
        </w:rPr>
        <w:t>результаты  должны отражать</w:t>
      </w:r>
      <w:r w:rsidR="00F964CD">
        <w:rPr>
          <w:rFonts w:ascii="Times New Roman" w:eastAsia="Times New Roman" w:hAnsi="Times New Roman" w:cs="Times New Roman"/>
          <w:bCs/>
          <w:iCs/>
          <w:color w:val="000000"/>
          <w:sz w:val="24"/>
          <w:szCs w:val="24"/>
        </w:rPr>
        <w:t>:</w:t>
      </w:r>
    </w:p>
    <w:p w:rsidR="005F708A" w:rsidRPr="00F964CD" w:rsidRDefault="005F708A" w:rsidP="009E3FDF">
      <w:pPr>
        <w:spacing w:after="0" w:line="240" w:lineRule="auto"/>
        <w:ind w:firstLine="709"/>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1) </w:t>
      </w:r>
      <w:r w:rsidRPr="00F964CD">
        <w:rPr>
          <w:rFonts w:ascii="Times New Roman" w:eastAsia="Times New Roman" w:hAnsi="Times New Roman" w:cs="Times New Roman"/>
          <w:iCs/>
          <w:color w:val="000000"/>
          <w:sz w:val="24"/>
          <w:szCs w:val="24"/>
        </w:rPr>
        <w:t>Развитие речи как средства общения в контексте познания окружающего мира и личного опыта ребенка</w:t>
      </w:r>
      <w:r w:rsidRPr="00F964CD">
        <w:rPr>
          <w:rFonts w:ascii="Times New Roman" w:eastAsia="Times New Roman" w:hAnsi="Times New Roman" w:cs="Times New Roman"/>
          <w:color w:val="000000"/>
          <w:sz w:val="24"/>
          <w:szCs w:val="24"/>
        </w:rPr>
        <w:t>.</w:t>
      </w:r>
    </w:p>
    <w:p w:rsidR="005F708A" w:rsidRPr="00F964CD" w:rsidRDefault="005F708A" w:rsidP="009E3FDF">
      <w:pPr>
        <w:numPr>
          <w:ilvl w:val="0"/>
          <w:numId w:val="3"/>
        </w:numPr>
        <w:spacing w:after="0" w:line="240" w:lineRule="auto"/>
        <w:ind w:left="0" w:firstLine="709"/>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Понимание слов, обозначающих объекты и явления природы, объекты рукотворного мира и деятельность человека.</w:t>
      </w:r>
    </w:p>
    <w:p w:rsidR="005F708A" w:rsidRPr="00F964CD" w:rsidRDefault="005F708A" w:rsidP="009E3FDF">
      <w:pPr>
        <w:numPr>
          <w:ilvl w:val="0"/>
          <w:numId w:val="3"/>
        </w:numPr>
        <w:spacing w:after="0" w:line="240" w:lineRule="auto"/>
        <w:ind w:left="0" w:firstLine="709"/>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Умение самостоятельно использовать усвоенный лексико-грамматический материал в учебных и коммуникативных целях.</w:t>
      </w:r>
    </w:p>
    <w:p w:rsidR="005F708A" w:rsidRPr="00F964CD" w:rsidRDefault="005F708A" w:rsidP="009E3FDF">
      <w:pPr>
        <w:spacing w:after="0" w:line="240" w:lineRule="auto"/>
        <w:ind w:firstLine="709"/>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2) Овладение доступными средствами коммуникации и общения – вербальными и невербальными</w:t>
      </w:r>
      <w:r w:rsidRPr="00F964CD">
        <w:rPr>
          <w:rFonts w:ascii="Times New Roman" w:eastAsia="Times New Roman" w:hAnsi="Times New Roman" w:cs="Times New Roman"/>
          <w:color w:val="000000"/>
          <w:sz w:val="24"/>
          <w:szCs w:val="24"/>
        </w:rPr>
        <w:t>.</w:t>
      </w:r>
    </w:p>
    <w:p w:rsidR="005F708A" w:rsidRPr="00824802" w:rsidRDefault="005F708A" w:rsidP="009E3FDF">
      <w:pPr>
        <w:numPr>
          <w:ilvl w:val="0"/>
          <w:numId w:val="4"/>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Качество сформированности</w:t>
      </w:r>
      <w:r w:rsidR="00444C01">
        <w:rPr>
          <w:rFonts w:ascii="Times New Roman" w:eastAsia="Times New Roman" w:hAnsi="Times New Roman" w:cs="Times New Roman"/>
          <w:color w:val="000000"/>
          <w:sz w:val="24"/>
          <w:szCs w:val="24"/>
        </w:rPr>
        <w:t xml:space="preserve"> </w:t>
      </w:r>
      <w:r w:rsidRPr="00824802">
        <w:rPr>
          <w:rFonts w:ascii="Times New Roman" w:eastAsia="Times New Roman" w:hAnsi="Times New Roman" w:cs="Times New Roman"/>
          <w:color w:val="000000"/>
          <w:sz w:val="24"/>
          <w:szCs w:val="24"/>
        </w:rPr>
        <w:t xml:space="preserve"> устной речи в соответствии с возрастными показаниями.</w:t>
      </w:r>
    </w:p>
    <w:p w:rsidR="005F708A" w:rsidRPr="00824802" w:rsidRDefault="005F708A" w:rsidP="009E3FDF">
      <w:pPr>
        <w:numPr>
          <w:ilvl w:val="0"/>
          <w:numId w:val="4"/>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Понимание обращенной речи, понимание смысла рисунков, фотографий, пиктограмм, других графических знаков.</w:t>
      </w:r>
    </w:p>
    <w:p w:rsidR="005F708A" w:rsidRPr="00824802" w:rsidRDefault="005F708A" w:rsidP="009E3FDF">
      <w:pPr>
        <w:numPr>
          <w:ilvl w:val="0"/>
          <w:numId w:val="4"/>
        </w:numPr>
        <w:spacing w:after="0" w:line="240" w:lineRule="auto"/>
        <w:ind w:left="0" w:firstLine="709"/>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5F708A" w:rsidRPr="00F964CD" w:rsidRDefault="005F708A" w:rsidP="009E3FDF">
      <w:pPr>
        <w:spacing w:after="0" w:line="240" w:lineRule="auto"/>
        <w:ind w:firstLine="709"/>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3) </w:t>
      </w:r>
      <w:r w:rsidRPr="00F964CD">
        <w:rPr>
          <w:rFonts w:ascii="Times New Roman" w:eastAsia="Times New Roman" w:hAnsi="Times New Roman" w:cs="Times New Roman"/>
          <w:iCs/>
          <w:color w:val="000000"/>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5F708A" w:rsidRPr="00F964CD" w:rsidRDefault="00F964C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708A" w:rsidRPr="00F964CD">
        <w:rPr>
          <w:rFonts w:ascii="Times New Roman" w:eastAsia="Times New Roman" w:hAnsi="Times New Roman" w:cs="Times New Roman"/>
          <w:color w:val="000000"/>
          <w:sz w:val="24"/>
          <w:szCs w:val="24"/>
        </w:rPr>
        <w:t>Мотивы коммуникации: познавательные интересы, общение и взаимодействие в разнообразных видах детской деятельности.</w:t>
      </w:r>
    </w:p>
    <w:p w:rsidR="005F708A" w:rsidRPr="00F964CD" w:rsidRDefault="00F964C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708A" w:rsidRPr="00F964CD">
        <w:rPr>
          <w:rFonts w:ascii="Times New Roman" w:eastAsia="Times New Roman" w:hAnsi="Times New Roman" w:cs="Times New Roman"/>
          <w:color w:val="000000"/>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5F708A" w:rsidRPr="00F964CD" w:rsidRDefault="00F964C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708A" w:rsidRPr="00F964CD">
        <w:rPr>
          <w:rFonts w:ascii="Times New Roman" w:eastAsia="Times New Roman" w:hAnsi="Times New Roman" w:cs="Times New Roman"/>
          <w:color w:val="000000"/>
          <w:sz w:val="24"/>
          <w:szCs w:val="24"/>
        </w:rPr>
        <w:t>Умение использовать средства альтернативной коммуникации в процессе общения:</w:t>
      </w:r>
      <w:r>
        <w:rPr>
          <w:rFonts w:ascii="Times New Roman" w:eastAsia="Times New Roman" w:hAnsi="Times New Roman" w:cs="Times New Roman"/>
          <w:color w:val="000000"/>
          <w:sz w:val="24"/>
          <w:szCs w:val="24"/>
        </w:rPr>
        <w:t xml:space="preserve"> </w:t>
      </w:r>
      <w:r w:rsidR="005F708A" w:rsidRPr="00F964CD">
        <w:rPr>
          <w:rFonts w:ascii="Times New Roman" w:eastAsia="Times New Roman" w:hAnsi="Times New Roman" w:cs="Times New Roman"/>
          <w:color w:val="000000"/>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5F708A" w:rsidRPr="00F964CD" w:rsidRDefault="00F964C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708A" w:rsidRPr="00F964CD">
        <w:rPr>
          <w:rFonts w:ascii="Times New Roman" w:eastAsia="Times New Roman" w:hAnsi="Times New Roman" w:cs="Times New Roman"/>
          <w:color w:val="000000"/>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5F708A" w:rsidRPr="00F964CD" w:rsidRDefault="00F964C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708A" w:rsidRPr="00F964CD">
        <w:rPr>
          <w:rFonts w:ascii="Times New Roman" w:eastAsia="Times New Roman" w:hAnsi="Times New Roman" w:cs="Times New Roman"/>
          <w:color w:val="000000"/>
          <w:sz w:val="24"/>
          <w:szCs w:val="24"/>
        </w:rPr>
        <w:t>общение с помощью электронных средств коммуникации (коммуникатор, компьютерное устройство).</w:t>
      </w:r>
    </w:p>
    <w:p w:rsidR="005F708A" w:rsidRPr="00F964CD" w:rsidRDefault="005F708A" w:rsidP="009E3FDF">
      <w:pPr>
        <w:spacing w:after="0" w:line="240" w:lineRule="auto"/>
        <w:ind w:firstLine="709"/>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4) </w:t>
      </w:r>
      <w:r w:rsidRPr="00F964CD">
        <w:rPr>
          <w:rFonts w:ascii="Times New Roman" w:eastAsia="Times New Roman" w:hAnsi="Times New Roman" w:cs="Times New Roman"/>
          <w:iCs/>
          <w:color w:val="000000"/>
          <w:sz w:val="24"/>
          <w:szCs w:val="24"/>
        </w:rPr>
        <w:t>Глобальное чтение в доступных ребенку пределах, понимание смысла узнаваемого слова.</w:t>
      </w:r>
    </w:p>
    <w:p w:rsidR="005F708A" w:rsidRPr="00F964CD" w:rsidRDefault="00F964C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708A" w:rsidRPr="00F964CD">
        <w:rPr>
          <w:rFonts w:ascii="Times New Roman" w:eastAsia="Times New Roman" w:hAnsi="Times New Roman" w:cs="Times New Roman"/>
          <w:color w:val="000000"/>
          <w:sz w:val="24"/>
          <w:szCs w:val="24"/>
        </w:rPr>
        <w:t>Узнавание и различение напечатанных слов, обозначающих имена людей, названия хорошо известных предметов и действий.</w:t>
      </w:r>
    </w:p>
    <w:p w:rsidR="005F708A" w:rsidRPr="00F964CD" w:rsidRDefault="00F964C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708A" w:rsidRPr="00F964CD">
        <w:rPr>
          <w:rFonts w:ascii="Times New Roman" w:eastAsia="Times New Roman" w:hAnsi="Times New Roman" w:cs="Times New Roman"/>
          <w:color w:val="000000"/>
          <w:sz w:val="24"/>
          <w:szCs w:val="24"/>
        </w:rPr>
        <w:t>Использование карточек с напечатанными словами как средства коммуникации.</w:t>
      </w:r>
    </w:p>
    <w:p w:rsidR="005F708A" w:rsidRPr="00F964CD" w:rsidRDefault="005F708A" w:rsidP="009E3FDF">
      <w:pPr>
        <w:spacing w:after="0" w:line="240" w:lineRule="auto"/>
        <w:ind w:firstLine="709"/>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5)</w:t>
      </w:r>
      <w:r w:rsidRPr="00F964CD">
        <w:rPr>
          <w:rFonts w:ascii="Times New Roman" w:eastAsia="Times New Roman" w:hAnsi="Times New Roman" w:cs="Times New Roman"/>
          <w:iCs/>
          <w:color w:val="000000"/>
          <w:sz w:val="24"/>
          <w:szCs w:val="24"/>
        </w:rPr>
        <w:t> Развитие предпосылок к осмысленному чтению и письму, обучение чтению и письму</w:t>
      </w:r>
      <w:r w:rsidRPr="00F964CD">
        <w:rPr>
          <w:rFonts w:ascii="Times New Roman" w:eastAsia="Times New Roman" w:hAnsi="Times New Roman" w:cs="Times New Roman"/>
          <w:color w:val="000000"/>
          <w:sz w:val="24"/>
          <w:szCs w:val="24"/>
        </w:rPr>
        <w:t>.</w:t>
      </w:r>
    </w:p>
    <w:p w:rsidR="005F708A" w:rsidRPr="00F964CD" w:rsidRDefault="00F964C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708A" w:rsidRPr="00F964CD">
        <w:rPr>
          <w:rFonts w:ascii="Times New Roman" w:eastAsia="Times New Roman" w:hAnsi="Times New Roman" w:cs="Times New Roman"/>
          <w:color w:val="000000"/>
          <w:sz w:val="24"/>
          <w:szCs w:val="24"/>
        </w:rPr>
        <w:t>Узнавание и различение образов графем (букв).</w:t>
      </w:r>
    </w:p>
    <w:p w:rsidR="005F708A" w:rsidRPr="00F964CD" w:rsidRDefault="00F964C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5F708A" w:rsidRPr="00F964CD">
        <w:rPr>
          <w:rFonts w:ascii="Times New Roman" w:eastAsia="Times New Roman" w:hAnsi="Times New Roman" w:cs="Times New Roman"/>
          <w:color w:val="000000"/>
          <w:sz w:val="24"/>
          <w:szCs w:val="24"/>
        </w:rPr>
        <w:t>Копирование с образца отдельных букв, слогов, слов.</w:t>
      </w:r>
    </w:p>
    <w:p w:rsidR="005F708A" w:rsidRPr="00F964CD" w:rsidRDefault="00F964CD" w:rsidP="009E3F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708A" w:rsidRPr="00F964CD">
        <w:rPr>
          <w:rFonts w:ascii="Times New Roman" w:eastAsia="Times New Roman" w:hAnsi="Times New Roman" w:cs="Times New Roman"/>
          <w:color w:val="000000"/>
          <w:sz w:val="24"/>
          <w:szCs w:val="24"/>
        </w:rPr>
        <w:t>Начальные навыки чтения и письма.</w:t>
      </w:r>
    </w:p>
    <w:p w:rsidR="005F708A" w:rsidRPr="000561FB" w:rsidRDefault="005F708A" w:rsidP="009E3FDF">
      <w:pPr>
        <w:spacing w:after="0" w:line="240" w:lineRule="auto"/>
        <w:ind w:firstLine="709"/>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При обучении чтению и письму можно</w:t>
      </w:r>
      <w:r w:rsidRPr="00824802">
        <w:rPr>
          <w:rFonts w:ascii="Times New Roman" w:eastAsia="Times New Roman" w:hAnsi="Times New Roman" w:cs="Times New Roman"/>
          <w:color w:val="000000"/>
          <w:sz w:val="24"/>
          <w:szCs w:val="24"/>
        </w:rPr>
        <w:t xml:space="preserve"> использовать содержание соответствующих предметов АООП для учащихся с умственной отсталостью (вариант 1).</w:t>
      </w:r>
    </w:p>
    <w:p w:rsidR="005F708A" w:rsidRPr="000561FB" w:rsidRDefault="00824802" w:rsidP="00F964CD">
      <w:pPr>
        <w:spacing w:after="0" w:line="240" w:lineRule="auto"/>
        <w:rPr>
          <w:rFonts w:ascii="Times New Roman" w:eastAsia="Times New Roman" w:hAnsi="Times New Roman" w:cs="Times New Roman"/>
          <w:color w:val="000000"/>
          <w:sz w:val="24"/>
          <w:szCs w:val="24"/>
        </w:rPr>
      </w:pPr>
      <w:r w:rsidRPr="000561FB">
        <w:rPr>
          <w:rFonts w:ascii="Times New Roman" w:eastAsia="Times New Roman" w:hAnsi="Times New Roman" w:cs="Times New Roman"/>
          <w:b/>
          <w:bCs/>
          <w:color w:val="000000"/>
          <w:sz w:val="24"/>
          <w:szCs w:val="24"/>
        </w:rPr>
        <w:t xml:space="preserve">                                                                     </w:t>
      </w:r>
      <w:r w:rsidR="00444C01" w:rsidRPr="000561FB">
        <w:rPr>
          <w:rFonts w:ascii="Times New Roman" w:eastAsia="Times New Roman" w:hAnsi="Times New Roman" w:cs="Times New Roman"/>
          <w:b/>
          <w:bCs/>
          <w:color w:val="000000"/>
          <w:sz w:val="24"/>
          <w:szCs w:val="24"/>
        </w:rPr>
        <w:t xml:space="preserve">          </w:t>
      </w:r>
      <w:r w:rsidR="00F964CD" w:rsidRPr="000561FB">
        <w:rPr>
          <w:rFonts w:ascii="Times New Roman" w:eastAsia="Times New Roman" w:hAnsi="Times New Roman" w:cs="Times New Roman"/>
          <w:b/>
          <w:bCs/>
          <w:color w:val="000000"/>
          <w:sz w:val="24"/>
          <w:szCs w:val="24"/>
        </w:rPr>
        <w:t xml:space="preserve"> 5. </w:t>
      </w:r>
      <w:r w:rsidR="005F708A" w:rsidRPr="000561FB">
        <w:rPr>
          <w:rFonts w:ascii="Times New Roman" w:eastAsia="Times New Roman" w:hAnsi="Times New Roman" w:cs="Times New Roman"/>
          <w:b/>
          <w:bCs/>
          <w:color w:val="000000"/>
          <w:sz w:val="24"/>
          <w:szCs w:val="24"/>
        </w:rPr>
        <w:t xml:space="preserve">Содержание </w:t>
      </w:r>
      <w:r w:rsidR="00444C01" w:rsidRPr="000561FB">
        <w:rPr>
          <w:rFonts w:ascii="Times New Roman" w:eastAsia="Times New Roman" w:hAnsi="Times New Roman" w:cs="Times New Roman"/>
          <w:b/>
          <w:bCs/>
          <w:color w:val="000000"/>
          <w:sz w:val="24"/>
          <w:szCs w:val="24"/>
        </w:rPr>
        <w:t xml:space="preserve"> учебного предмета</w:t>
      </w:r>
      <w:r w:rsidR="00F964CD" w:rsidRPr="000561FB">
        <w:rPr>
          <w:rFonts w:ascii="Times New Roman" w:eastAsia="Times New Roman" w:hAnsi="Times New Roman" w:cs="Times New Roman"/>
          <w:b/>
          <w:bCs/>
          <w:color w:val="000000"/>
          <w:sz w:val="24"/>
          <w:szCs w:val="24"/>
        </w:rPr>
        <w:t>.</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0561FB">
        <w:rPr>
          <w:rFonts w:ascii="Times New Roman" w:eastAsia="Times New Roman" w:hAnsi="Times New Roman" w:cs="Times New Roman"/>
          <w:bCs/>
          <w:iCs/>
          <w:color w:val="000000"/>
          <w:sz w:val="24"/>
          <w:szCs w:val="24"/>
        </w:rPr>
        <w:t>Содержание предмета «речь и альтернативная коммуникация» представлено следующими разделами: «Коммуникация», «Развитие</w:t>
      </w:r>
      <w:r w:rsidRPr="009E3FDF">
        <w:rPr>
          <w:rFonts w:ascii="Times New Roman" w:eastAsia="Times New Roman" w:hAnsi="Times New Roman" w:cs="Times New Roman"/>
          <w:bCs/>
          <w:i/>
          <w:iCs/>
          <w:color w:val="000000"/>
          <w:sz w:val="24"/>
          <w:szCs w:val="24"/>
        </w:rPr>
        <w:t xml:space="preserve"> </w:t>
      </w:r>
      <w:r w:rsidRPr="000561FB">
        <w:rPr>
          <w:rFonts w:ascii="Times New Roman" w:eastAsia="Times New Roman" w:hAnsi="Times New Roman" w:cs="Times New Roman"/>
          <w:bCs/>
          <w:iCs/>
          <w:color w:val="000000"/>
          <w:sz w:val="24"/>
          <w:szCs w:val="24"/>
        </w:rPr>
        <w:t>речи</w:t>
      </w:r>
      <w:r w:rsidRPr="000561FB">
        <w:rPr>
          <w:rFonts w:ascii="Times New Roman" w:eastAsia="Times New Roman" w:hAnsi="Times New Roman" w:cs="Times New Roman"/>
          <w:b/>
          <w:bCs/>
          <w:iCs/>
          <w:color w:val="000000"/>
          <w:sz w:val="24"/>
          <w:szCs w:val="24"/>
        </w:rPr>
        <w:t> </w:t>
      </w:r>
      <w:r w:rsidRPr="00824802">
        <w:rPr>
          <w:rFonts w:ascii="Times New Roman" w:eastAsia="Times New Roman" w:hAnsi="Times New Roman" w:cs="Times New Roman"/>
          <w:color w:val="000000"/>
          <w:sz w:val="24"/>
          <w:szCs w:val="24"/>
        </w:rPr>
        <w:t>средствами вербальной и невербальной коммуникации», «Чтение и письмо».</w:t>
      </w:r>
    </w:p>
    <w:p w:rsidR="005F708A" w:rsidRPr="00F964CD"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Раздел «Коммуникация»: </w:t>
      </w:r>
      <w:r w:rsidRPr="00F964CD">
        <w:rPr>
          <w:rFonts w:ascii="Times New Roman" w:eastAsia="Times New Roman" w:hAnsi="Times New Roman" w:cs="Times New Roman"/>
          <w:color w:val="000000"/>
          <w:sz w:val="24"/>
          <w:szCs w:val="24"/>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5F708A" w:rsidRPr="00F964CD"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Раздел «Развитие речи средствами вербальной и невербальной коммуникации»</w:t>
      </w:r>
      <w:r w:rsidRPr="00F964CD">
        <w:rPr>
          <w:rFonts w:ascii="Times New Roman" w:eastAsia="Times New Roman" w:hAnsi="Times New Roman" w:cs="Times New Roman"/>
          <w:color w:val="000000"/>
          <w:sz w:val="24"/>
          <w:szCs w:val="24"/>
        </w:rPr>
        <w:t>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5F708A" w:rsidRPr="00F964CD" w:rsidRDefault="005F708A" w:rsidP="00F964CD">
      <w:pPr>
        <w:spacing w:after="0" w:line="240" w:lineRule="auto"/>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Раздел «Чтение и письмо»</w:t>
      </w:r>
      <w:r w:rsidRPr="00F964CD">
        <w:rPr>
          <w:rFonts w:ascii="Times New Roman" w:eastAsia="Times New Roman" w:hAnsi="Times New Roman" w:cs="Times New Roman"/>
          <w:color w:val="000000"/>
          <w:sz w:val="24"/>
          <w:szCs w:val="24"/>
        </w:rPr>
        <w:t> включает глобальное чтение, предпосылки к осмысленному чтению и письму, начальные навыки чтения и письма.</w:t>
      </w:r>
    </w:p>
    <w:p w:rsidR="005F708A" w:rsidRPr="00F964CD"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bCs/>
          <w:iCs/>
          <w:color w:val="000000"/>
          <w:sz w:val="24"/>
          <w:szCs w:val="24"/>
        </w:rPr>
        <w:t>Коммуникация с использованием вербальных средств.</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w:t>
      </w:r>
      <w:r w:rsidR="00B11E4E" w:rsidRPr="00F964CD">
        <w:rPr>
          <w:rFonts w:ascii="Times New Roman" w:eastAsia="Times New Roman" w:hAnsi="Times New Roman" w:cs="Times New Roman"/>
          <w:color w:val="000000"/>
          <w:sz w:val="24"/>
          <w:szCs w:val="24"/>
        </w:rPr>
        <w:t>имя. Приветствие</w:t>
      </w:r>
      <w:r w:rsidRPr="00F964CD">
        <w:rPr>
          <w:rFonts w:ascii="Times New Roman" w:eastAsia="Times New Roman" w:hAnsi="Times New Roman" w:cs="Times New Roman"/>
          <w:color w:val="000000"/>
          <w:sz w:val="24"/>
          <w:szCs w:val="24"/>
        </w:rPr>
        <w:t xml:space="preserve"> собеседника звук</w:t>
      </w:r>
      <w:r w:rsidRPr="00824802">
        <w:rPr>
          <w:rFonts w:ascii="Times New Roman" w:eastAsia="Times New Roman" w:hAnsi="Times New Roman" w:cs="Times New Roman"/>
          <w:color w:val="000000"/>
          <w:sz w:val="24"/>
          <w:szCs w:val="24"/>
        </w:rPr>
        <w:t>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b/>
          <w:bCs/>
          <w:i/>
          <w:iCs/>
          <w:color w:val="000000"/>
          <w:sz w:val="24"/>
          <w:szCs w:val="24"/>
        </w:rPr>
        <w:t>Коммуникация с использованием невербальных средств</w:t>
      </w:r>
    </w:p>
    <w:p w:rsidR="005F708A" w:rsidRPr="00B11E4E"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w:t>
      </w:r>
      <w:r w:rsidR="00B11E4E" w:rsidRPr="00824802">
        <w:rPr>
          <w:rFonts w:ascii="Times New Roman" w:eastAsia="Times New Roman" w:hAnsi="Times New Roman" w:cs="Times New Roman"/>
          <w:color w:val="000000"/>
          <w:sz w:val="24"/>
          <w:szCs w:val="24"/>
        </w:rPr>
        <w:t>мимики. Выражение</w:t>
      </w:r>
      <w:r w:rsidRPr="00824802">
        <w:rPr>
          <w:rFonts w:ascii="Times New Roman" w:eastAsia="Times New Roman" w:hAnsi="Times New Roman" w:cs="Times New Roman"/>
          <w:color w:val="000000"/>
          <w:sz w:val="24"/>
          <w:szCs w:val="24"/>
        </w:rPr>
        <w:t xml:space="preserve">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w:t>
      </w:r>
      <w:r w:rsidRPr="00824802">
        <w:rPr>
          <w:rFonts w:ascii="Times New Roman" w:eastAsia="Times New Roman" w:hAnsi="Times New Roman" w:cs="Times New Roman"/>
          <w:color w:val="000000"/>
          <w:sz w:val="24"/>
          <w:szCs w:val="24"/>
        </w:rPr>
        <w:lastRenderedPageBreak/>
        <w:t xml:space="preserve">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w:t>
      </w:r>
      <w:r w:rsidR="00B11E4E" w:rsidRPr="00824802">
        <w:rPr>
          <w:rFonts w:ascii="Times New Roman" w:eastAsia="Times New Roman" w:hAnsi="Times New Roman" w:cs="Times New Roman"/>
          <w:color w:val="000000"/>
          <w:sz w:val="24"/>
          <w:szCs w:val="24"/>
        </w:rPr>
        <w:t>словами. Выражение</w:t>
      </w:r>
      <w:r w:rsidRPr="00824802">
        <w:rPr>
          <w:rFonts w:ascii="Times New Roman" w:eastAsia="Times New Roman" w:hAnsi="Times New Roman" w:cs="Times New Roman"/>
          <w:color w:val="000000"/>
          <w:sz w:val="24"/>
          <w:szCs w:val="24"/>
        </w:rPr>
        <w:t xml:space="preserve">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b/>
          <w:bCs/>
          <w:i/>
          <w:iCs/>
          <w:color w:val="000000"/>
          <w:sz w:val="24"/>
          <w:szCs w:val="24"/>
        </w:rPr>
        <w:t>Развитие речисредствами вербальной и невербальной коммуникации</w:t>
      </w:r>
    </w:p>
    <w:p w:rsidR="005F708A" w:rsidRPr="00F964CD"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Импрессивная речь.</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color w:val="000000"/>
          <w:sz w:val="24"/>
          <w:szCs w:val="24"/>
        </w:rPr>
        <w:t>Понимание простых по звуковому составу слов (мама, папа, дядя и др.).Реагирование на собственное имя.</w:t>
      </w:r>
      <w:r w:rsidR="000561FB">
        <w:rPr>
          <w:rFonts w:ascii="Times New Roman" w:eastAsia="Times New Roman" w:hAnsi="Times New Roman" w:cs="Times New Roman"/>
          <w:color w:val="000000"/>
          <w:sz w:val="24"/>
          <w:szCs w:val="24"/>
        </w:rPr>
        <w:t xml:space="preserve"> </w:t>
      </w:r>
      <w:r w:rsidRPr="00F964CD">
        <w:rPr>
          <w:rFonts w:ascii="Times New Roman" w:eastAsia="Times New Roman" w:hAnsi="Times New Roman" w:cs="Times New Roman"/>
          <w:color w:val="000000"/>
          <w:sz w:val="24"/>
          <w:szCs w:val="24"/>
        </w:rPr>
        <w:t xml:space="preserve">Узнавание (различение) имён членов семьи, учащихся класса, </w:t>
      </w:r>
      <w:r w:rsidR="00BB6E29" w:rsidRPr="00F964CD">
        <w:rPr>
          <w:rFonts w:ascii="Times New Roman" w:eastAsia="Times New Roman" w:hAnsi="Times New Roman" w:cs="Times New Roman"/>
          <w:color w:val="000000"/>
          <w:sz w:val="24"/>
          <w:szCs w:val="24"/>
        </w:rPr>
        <w:t>педагогов. Понимание</w:t>
      </w:r>
      <w:r w:rsidRPr="00F964CD">
        <w:rPr>
          <w:rFonts w:ascii="Times New Roman" w:eastAsia="Times New Roman" w:hAnsi="Times New Roman" w:cs="Times New Roman"/>
          <w:color w:val="000000"/>
          <w:sz w:val="24"/>
          <w:szCs w:val="24"/>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w:t>
      </w:r>
      <w:r w:rsidRPr="00824802">
        <w:rPr>
          <w:rFonts w:ascii="Times New Roman" w:eastAsia="Times New Roman" w:hAnsi="Times New Roman" w:cs="Times New Roman"/>
          <w:color w:val="000000"/>
          <w:sz w:val="24"/>
          <w:szCs w:val="24"/>
        </w:rPr>
        <w:t xml:space="preserve">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r w:rsidR="000561FB" w:rsidRPr="00824802">
        <w:rPr>
          <w:rFonts w:ascii="Times New Roman" w:eastAsia="Times New Roman" w:hAnsi="Times New Roman" w:cs="Times New Roman"/>
          <w:color w:val="000000"/>
          <w:sz w:val="24"/>
          <w:szCs w:val="24"/>
        </w:rPr>
        <w:t>и (</w:t>
      </w:r>
      <w:r w:rsidRPr="00824802">
        <w:rPr>
          <w:rFonts w:ascii="Times New Roman" w:eastAsia="Times New Roman" w:hAnsi="Times New Roman" w:cs="Times New Roman"/>
          <w:color w:val="000000"/>
          <w:sz w:val="24"/>
          <w:szCs w:val="24"/>
        </w:rPr>
        <w:t>в, на, под, из, из-за и др.). Понимание простых предложений. Понимание сложных предложений. Понимание содержания текста.</w:t>
      </w:r>
    </w:p>
    <w:p w:rsidR="005F708A" w:rsidRPr="000561FB"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0561FB">
        <w:rPr>
          <w:rFonts w:ascii="Times New Roman" w:eastAsia="Times New Roman" w:hAnsi="Times New Roman" w:cs="Times New Roman"/>
          <w:iCs/>
          <w:color w:val="000000"/>
          <w:sz w:val="24"/>
          <w:szCs w:val="24"/>
        </w:rPr>
        <w:t>Экспрессивная речь.</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w:t>
      </w:r>
      <w:r w:rsidRPr="00824802">
        <w:rPr>
          <w:rFonts w:ascii="Times New Roman" w:eastAsia="Times New Roman" w:hAnsi="Times New Roman" w:cs="Times New Roman"/>
          <w:color w:val="000000"/>
          <w:sz w:val="24"/>
          <w:szCs w:val="24"/>
        </w:rPr>
        <w:lastRenderedPageBreak/>
        <w:t>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b/>
          <w:bCs/>
          <w:i/>
          <w:iCs/>
          <w:color w:val="000000"/>
          <w:sz w:val="24"/>
          <w:szCs w:val="24"/>
        </w:rPr>
        <w:t>Развитие речи средствами невербальной коммуникации</w:t>
      </w:r>
    </w:p>
    <w:p w:rsidR="005F708A" w:rsidRPr="00F964CD"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Импрессивная</w:t>
      </w:r>
      <w:r w:rsidR="00B11E4E" w:rsidRPr="00F964CD">
        <w:rPr>
          <w:rFonts w:ascii="Times New Roman" w:eastAsia="Times New Roman" w:hAnsi="Times New Roman" w:cs="Times New Roman"/>
          <w:iCs/>
          <w:color w:val="000000"/>
          <w:sz w:val="24"/>
          <w:szCs w:val="24"/>
        </w:rPr>
        <w:t xml:space="preserve">  учебно -</w:t>
      </w:r>
      <w:r w:rsidRPr="00F964CD">
        <w:rPr>
          <w:rFonts w:ascii="Times New Roman" w:eastAsia="Times New Roman" w:hAnsi="Times New Roman" w:cs="Times New Roman"/>
          <w:iCs/>
          <w:color w:val="000000"/>
          <w:sz w:val="24"/>
          <w:szCs w:val="24"/>
        </w:rPr>
        <w:t xml:space="preserve"> речь</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Понимание простых по звуковому составу слов (мама, папа, дядя и др.).Реагирование на собственное имя.</w:t>
      </w:r>
      <w:r w:rsidR="00F964CD">
        <w:rPr>
          <w:rFonts w:ascii="Times New Roman" w:eastAsia="Times New Roman" w:hAnsi="Times New Roman" w:cs="Times New Roman"/>
          <w:color w:val="000000"/>
          <w:sz w:val="24"/>
          <w:szCs w:val="24"/>
        </w:rPr>
        <w:t xml:space="preserve"> </w:t>
      </w:r>
      <w:r w:rsidRPr="00824802">
        <w:rPr>
          <w:rFonts w:ascii="Times New Roman" w:eastAsia="Times New Roman" w:hAnsi="Times New Roman" w:cs="Times New Roman"/>
          <w:color w:val="000000"/>
          <w:sz w:val="24"/>
          <w:szCs w:val="24"/>
        </w:rPr>
        <w:t>Узнавание (различение) имён членов семьи, учащихся класса, педагогов.</w:t>
      </w:r>
      <w:r w:rsidR="00F964CD">
        <w:rPr>
          <w:rFonts w:ascii="Times New Roman" w:eastAsia="Times New Roman" w:hAnsi="Times New Roman" w:cs="Times New Roman"/>
          <w:color w:val="000000"/>
          <w:sz w:val="24"/>
          <w:szCs w:val="24"/>
        </w:rPr>
        <w:t xml:space="preserve"> </w:t>
      </w:r>
      <w:r w:rsidRPr="00824802">
        <w:rPr>
          <w:rFonts w:ascii="Times New Roman" w:eastAsia="Times New Roman" w:hAnsi="Times New Roman" w:cs="Times New Roman"/>
          <w:color w:val="000000"/>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5F708A" w:rsidRPr="00F964CD"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F964CD">
        <w:rPr>
          <w:rFonts w:ascii="Times New Roman" w:eastAsia="Times New Roman" w:hAnsi="Times New Roman" w:cs="Times New Roman"/>
          <w:iCs/>
          <w:color w:val="000000"/>
          <w:sz w:val="24"/>
          <w:szCs w:val="24"/>
        </w:rPr>
        <w:t>Экспрессия с использованием средств невербальной коммуникации.</w:t>
      </w:r>
    </w:p>
    <w:p w:rsidR="005F708A" w:rsidRPr="00824802" w:rsidRDefault="005F708A" w:rsidP="00754760">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E3FDF" w:rsidRDefault="005F708A" w:rsidP="009E3FDF">
      <w:pPr>
        <w:spacing w:after="0" w:line="240" w:lineRule="auto"/>
        <w:ind w:firstLine="709"/>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sidR="000561FB" w:rsidRPr="00824802">
        <w:rPr>
          <w:rFonts w:ascii="Times New Roman" w:eastAsia="Times New Roman" w:hAnsi="Times New Roman" w:cs="Times New Roman"/>
          <w:color w:val="000000"/>
          <w:sz w:val="24"/>
          <w:szCs w:val="24"/>
        </w:rPr>
        <w:t>. И</w:t>
      </w:r>
      <w:r w:rsidRPr="00824802">
        <w:rPr>
          <w:rFonts w:ascii="Times New Roman" w:eastAsia="Times New Roman" w:hAnsi="Times New Roman" w:cs="Times New Roman"/>
          <w:color w:val="000000"/>
          <w:sz w:val="24"/>
          <w:szCs w:val="24"/>
        </w:rPr>
        <w:t xml:space="preserve">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w:t>
      </w:r>
      <w:r w:rsidRPr="00824802">
        <w:rPr>
          <w:rFonts w:ascii="Times New Roman" w:eastAsia="Times New Roman" w:hAnsi="Times New Roman" w:cs="Times New Roman"/>
          <w:color w:val="000000"/>
          <w:sz w:val="24"/>
          <w:szCs w:val="24"/>
        </w:rPr>
        <w:lastRenderedPageBreak/>
        <w:t>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5F708A" w:rsidRPr="00824802" w:rsidRDefault="005F708A" w:rsidP="009E3FDF">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Составление рассказа о себе с использованием графического изображения (электронного устройства).</w:t>
      </w:r>
    </w:p>
    <w:p w:rsidR="005F708A" w:rsidRPr="00F964CD" w:rsidRDefault="009E3FDF" w:rsidP="009E3F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w:t>
      </w:r>
      <w:r w:rsidR="005F708A" w:rsidRPr="00F964CD">
        <w:rPr>
          <w:rFonts w:ascii="Times New Roman" w:eastAsia="Times New Roman" w:hAnsi="Times New Roman" w:cs="Times New Roman"/>
          <w:iCs/>
          <w:color w:val="000000"/>
          <w:sz w:val="24"/>
          <w:szCs w:val="24"/>
        </w:rPr>
        <w:t>Чтение и письмо</w:t>
      </w:r>
      <w:r w:rsidR="00F964CD">
        <w:rPr>
          <w:rFonts w:ascii="Times New Roman" w:eastAsia="Times New Roman" w:hAnsi="Times New Roman" w:cs="Times New Roman"/>
          <w:iCs/>
          <w:color w:val="000000"/>
          <w:sz w:val="24"/>
          <w:szCs w:val="24"/>
        </w:rPr>
        <w:t>.</w:t>
      </w:r>
    </w:p>
    <w:p w:rsidR="005F708A" w:rsidRPr="00824802" w:rsidRDefault="009E3FDF" w:rsidP="009E3F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F708A" w:rsidRPr="00824802">
        <w:rPr>
          <w:rFonts w:ascii="Times New Roman" w:eastAsia="Times New Roman" w:hAnsi="Times New Roman" w:cs="Times New Roman"/>
          <w:color w:val="000000"/>
          <w:sz w:val="24"/>
          <w:szCs w:val="24"/>
        </w:rPr>
        <w:t>Глобальное чтение.</w:t>
      </w:r>
    </w:p>
    <w:p w:rsidR="007C53F1" w:rsidRPr="00824802" w:rsidRDefault="005F708A" w:rsidP="009E3FDF">
      <w:pPr>
        <w:spacing w:after="0" w:line="240" w:lineRule="auto"/>
        <w:jc w:val="both"/>
        <w:rPr>
          <w:rFonts w:ascii="Times New Roman" w:eastAsia="Times New Roman" w:hAnsi="Times New Roman" w:cs="Times New Roman"/>
          <w:color w:val="000000"/>
          <w:sz w:val="24"/>
          <w:szCs w:val="24"/>
        </w:rPr>
      </w:pPr>
      <w:r w:rsidRPr="00824802">
        <w:rPr>
          <w:rFonts w:ascii="Times New Roman" w:eastAsia="Times New Roman" w:hAnsi="Times New Roman" w:cs="Times New Roman"/>
          <w:color w:val="000000"/>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C53F1" w:rsidRPr="00824802" w:rsidRDefault="00444C01" w:rsidP="00F964C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6.   </w:t>
      </w:r>
      <w:r w:rsidR="00F964CD">
        <w:rPr>
          <w:rFonts w:ascii="Times New Roman" w:eastAsia="Times New Roman" w:hAnsi="Times New Roman" w:cs="Times New Roman"/>
          <w:b/>
          <w:bCs/>
          <w:color w:val="000000"/>
          <w:sz w:val="24"/>
          <w:szCs w:val="24"/>
        </w:rPr>
        <w:t>М</w:t>
      </w:r>
      <w:r w:rsidR="007C53F1" w:rsidRPr="00824802">
        <w:rPr>
          <w:rFonts w:ascii="Times New Roman" w:eastAsia="Times New Roman" w:hAnsi="Times New Roman" w:cs="Times New Roman"/>
          <w:b/>
          <w:bCs/>
          <w:color w:val="000000"/>
          <w:sz w:val="24"/>
          <w:szCs w:val="24"/>
        </w:rPr>
        <w:t>атериально-техническ</w:t>
      </w:r>
      <w:r w:rsidR="00F964CD">
        <w:rPr>
          <w:rFonts w:ascii="Times New Roman" w:eastAsia="Times New Roman" w:hAnsi="Times New Roman" w:cs="Times New Roman"/>
          <w:b/>
          <w:bCs/>
          <w:color w:val="000000"/>
          <w:sz w:val="24"/>
          <w:szCs w:val="24"/>
        </w:rPr>
        <w:t>ое обеспечение.</w:t>
      </w:r>
    </w:p>
    <w:p w:rsidR="007C53F1" w:rsidRPr="00824802" w:rsidRDefault="00F964CD" w:rsidP="0075476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7C53F1" w:rsidRPr="00824802">
        <w:rPr>
          <w:rFonts w:ascii="Times New Roman" w:eastAsia="Times New Roman" w:hAnsi="Times New Roman" w:cs="Times New Roman"/>
          <w:color w:val="000000"/>
          <w:sz w:val="24"/>
          <w:szCs w:val="24"/>
        </w:rPr>
        <w:t>пециально подобранные предметы</w:t>
      </w:r>
      <w:r>
        <w:rPr>
          <w:rFonts w:ascii="Times New Roman" w:eastAsia="Times New Roman" w:hAnsi="Times New Roman" w:cs="Times New Roman"/>
          <w:color w:val="000000"/>
          <w:sz w:val="24"/>
          <w:szCs w:val="24"/>
        </w:rPr>
        <w:t xml:space="preserve">; </w:t>
      </w:r>
      <w:r w:rsidR="007C53F1" w:rsidRPr="00824802">
        <w:rPr>
          <w:rFonts w:ascii="Times New Roman" w:eastAsia="Times New Roman" w:hAnsi="Times New Roman" w:cs="Times New Roman"/>
          <w:color w:val="000000"/>
          <w:sz w:val="24"/>
          <w:szCs w:val="24"/>
        </w:rPr>
        <w:t>графические / печатные изображения (тематические наборы фотографий, рисунков, пиктограмм, графические изображения, знаковые системы, таблицы букв, карточки с напечатанными словами</w:t>
      </w:r>
      <w:r w:rsidR="00B11E4E">
        <w:rPr>
          <w:rFonts w:ascii="Times New Roman" w:eastAsia="Times New Roman" w:hAnsi="Times New Roman" w:cs="Times New Roman"/>
          <w:color w:val="000000"/>
          <w:sz w:val="24"/>
          <w:szCs w:val="24"/>
        </w:rPr>
        <w:t>, наборы букв</w:t>
      </w:r>
      <w:r>
        <w:rPr>
          <w:rFonts w:ascii="Times New Roman" w:eastAsia="Times New Roman" w:hAnsi="Times New Roman" w:cs="Times New Roman"/>
          <w:color w:val="000000"/>
          <w:sz w:val="24"/>
          <w:szCs w:val="24"/>
        </w:rPr>
        <w:t xml:space="preserve">; </w:t>
      </w:r>
      <w:r w:rsidR="007C53F1" w:rsidRPr="00824802">
        <w:rPr>
          <w:rFonts w:ascii="Times New Roman" w:eastAsia="Times New Roman" w:hAnsi="Times New Roman" w:cs="Times New Roman"/>
          <w:color w:val="000000"/>
          <w:sz w:val="24"/>
          <w:szCs w:val="24"/>
        </w:rPr>
        <w:t>алфавитные доски (таблицы букв, карточки с напечатанными сл</w:t>
      </w:r>
      <w:r>
        <w:rPr>
          <w:rFonts w:ascii="Times New Roman" w:eastAsia="Times New Roman" w:hAnsi="Times New Roman" w:cs="Times New Roman"/>
          <w:color w:val="000000"/>
          <w:sz w:val="24"/>
          <w:szCs w:val="24"/>
        </w:rPr>
        <w:t>овами для «глобального чтения»).</w:t>
      </w:r>
    </w:p>
    <w:p w:rsidR="007C53F1" w:rsidRPr="00824802" w:rsidRDefault="00B11E4E" w:rsidP="00F964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32046" w:rsidRDefault="00632046" w:rsidP="00F964CD"/>
    <w:sectPr w:rsidR="00632046" w:rsidSect="0035273F">
      <w:footerReference w:type="default" r:id="rId9"/>
      <w:pgSz w:w="16838" w:h="11906" w:orient="landscape"/>
      <w:pgMar w:top="850" w:right="1134" w:bottom="1701"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8C" w:rsidRDefault="00F04E8C" w:rsidP="00754760">
      <w:pPr>
        <w:spacing w:after="0" w:line="240" w:lineRule="auto"/>
      </w:pPr>
      <w:r>
        <w:separator/>
      </w:r>
    </w:p>
  </w:endnote>
  <w:endnote w:type="continuationSeparator" w:id="1">
    <w:p w:rsidR="00F04E8C" w:rsidRDefault="00F04E8C" w:rsidP="00754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5005"/>
      <w:docPartObj>
        <w:docPartGallery w:val="Page Numbers (Bottom of Page)"/>
        <w:docPartUnique/>
      </w:docPartObj>
    </w:sdtPr>
    <w:sdtContent>
      <w:p w:rsidR="0035273F" w:rsidRDefault="0035273F">
        <w:pPr>
          <w:pStyle w:val="a7"/>
          <w:jc w:val="right"/>
        </w:pPr>
        <w:fldSimple w:instr=" PAGE   \* MERGEFORMAT ">
          <w:r>
            <w:rPr>
              <w:noProof/>
            </w:rPr>
            <w:t>1</w:t>
          </w:r>
        </w:fldSimple>
      </w:p>
    </w:sdtContent>
  </w:sdt>
  <w:p w:rsidR="00CE1966" w:rsidRDefault="00CE19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8C" w:rsidRDefault="00F04E8C" w:rsidP="00754760">
      <w:pPr>
        <w:spacing w:after="0" w:line="240" w:lineRule="auto"/>
      </w:pPr>
      <w:r>
        <w:separator/>
      </w:r>
    </w:p>
  </w:footnote>
  <w:footnote w:type="continuationSeparator" w:id="1">
    <w:p w:rsidR="00F04E8C" w:rsidRDefault="00F04E8C" w:rsidP="00754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A1E"/>
    <w:multiLevelType w:val="multilevel"/>
    <w:tmpl w:val="DAB0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413C9"/>
    <w:multiLevelType w:val="multilevel"/>
    <w:tmpl w:val="7BD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B7365"/>
    <w:multiLevelType w:val="multilevel"/>
    <w:tmpl w:val="8A20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4647D9"/>
    <w:multiLevelType w:val="multilevel"/>
    <w:tmpl w:val="B0AC4C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3605C40"/>
    <w:multiLevelType w:val="multilevel"/>
    <w:tmpl w:val="BA04AA2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F00579E"/>
    <w:multiLevelType w:val="multilevel"/>
    <w:tmpl w:val="FE52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E2DC5"/>
    <w:multiLevelType w:val="multilevel"/>
    <w:tmpl w:val="5A2A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1567A"/>
    <w:multiLevelType w:val="multilevel"/>
    <w:tmpl w:val="BCA8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A6F0A"/>
    <w:multiLevelType w:val="multilevel"/>
    <w:tmpl w:val="4BF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B3356"/>
    <w:multiLevelType w:val="hybridMultilevel"/>
    <w:tmpl w:val="6EA88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084DFE"/>
    <w:multiLevelType w:val="multilevel"/>
    <w:tmpl w:val="9E66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2016D1"/>
    <w:multiLevelType w:val="multilevel"/>
    <w:tmpl w:val="1048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87718"/>
    <w:multiLevelType w:val="multilevel"/>
    <w:tmpl w:val="2E06218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2"/>
  </w:num>
  <w:num w:numId="3">
    <w:abstractNumId w:val="10"/>
  </w:num>
  <w:num w:numId="4">
    <w:abstractNumId w:val="1"/>
  </w:num>
  <w:num w:numId="5">
    <w:abstractNumId w:val="0"/>
  </w:num>
  <w:num w:numId="6">
    <w:abstractNumId w:val="6"/>
  </w:num>
  <w:num w:numId="7">
    <w:abstractNumId w:val="7"/>
  </w:num>
  <w:num w:numId="8">
    <w:abstractNumId w:val="11"/>
  </w:num>
  <w:num w:numId="9">
    <w:abstractNumId w:val="8"/>
  </w:num>
  <w:num w:numId="10">
    <w:abstractNumId w:val="4"/>
  </w:num>
  <w:num w:numId="11">
    <w:abstractNumId w:val="12"/>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5F708A"/>
    <w:rsid w:val="00052EEC"/>
    <w:rsid w:val="000561FB"/>
    <w:rsid w:val="00163AB1"/>
    <w:rsid w:val="001C026F"/>
    <w:rsid w:val="001C051E"/>
    <w:rsid w:val="00246C7D"/>
    <w:rsid w:val="0027689A"/>
    <w:rsid w:val="0035273F"/>
    <w:rsid w:val="003A2882"/>
    <w:rsid w:val="004438B8"/>
    <w:rsid w:val="00444C01"/>
    <w:rsid w:val="00501072"/>
    <w:rsid w:val="00521B62"/>
    <w:rsid w:val="005F708A"/>
    <w:rsid w:val="00632046"/>
    <w:rsid w:val="00754760"/>
    <w:rsid w:val="007B315C"/>
    <w:rsid w:val="007C53F1"/>
    <w:rsid w:val="007F06ED"/>
    <w:rsid w:val="00824802"/>
    <w:rsid w:val="008F276D"/>
    <w:rsid w:val="0097049A"/>
    <w:rsid w:val="009B7BEE"/>
    <w:rsid w:val="009E3FDF"/>
    <w:rsid w:val="00A353B3"/>
    <w:rsid w:val="00A85B42"/>
    <w:rsid w:val="00AE66DF"/>
    <w:rsid w:val="00B11E4E"/>
    <w:rsid w:val="00B3664E"/>
    <w:rsid w:val="00BB6E29"/>
    <w:rsid w:val="00C752C6"/>
    <w:rsid w:val="00C85BCE"/>
    <w:rsid w:val="00CE1966"/>
    <w:rsid w:val="00D057ED"/>
    <w:rsid w:val="00D248D8"/>
    <w:rsid w:val="00E05112"/>
    <w:rsid w:val="00F04E8C"/>
    <w:rsid w:val="00F96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76D"/>
    <w:pPr>
      <w:spacing w:after="0" w:line="240" w:lineRule="auto"/>
    </w:pPr>
  </w:style>
  <w:style w:type="paragraph" w:styleId="a4">
    <w:name w:val="List Paragraph"/>
    <w:basedOn w:val="a"/>
    <w:uiPriority w:val="34"/>
    <w:qFormat/>
    <w:rsid w:val="00F964CD"/>
    <w:pPr>
      <w:ind w:left="720"/>
      <w:contextualSpacing/>
    </w:pPr>
  </w:style>
  <w:style w:type="paragraph" w:styleId="a5">
    <w:name w:val="header"/>
    <w:basedOn w:val="a"/>
    <w:link w:val="a6"/>
    <w:uiPriority w:val="99"/>
    <w:unhideWhenUsed/>
    <w:rsid w:val="007547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4760"/>
  </w:style>
  <w:style w:type="paragraph" w:styleId="a7">
    <w:name w:val="footer"/>
    <w:basedOn w:val="a"/>
    <w:link w:val="a8"/>
    <w:uiPriority w:val="99"/>
    <w:unhideWhenUsed/>
    <w:rsid w:val="007547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4760"/>
  </w:style>
  <w:style w:type="paragraph" w:styleId="a9">
    <w:name w:val="Balloon Text"/>
    <w:basedOn w:val="a"/>
    <w:link w:val="aa"/>
    <w:uiPriority w:val="99"/>
    <w:semiHidden/>
    <w:unhideWhenUsed/>
    <w:rsid w:val="003A28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28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7AB5-98D9-46D5-8E0F-5E6789BF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3089</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2021-09-09T06:48:00Z</dcterms:created>
  <dcterms:modified xsi:type="dcterms:W3CDTF">2021-09-16T09:05:00Z</dcterms:modified>
</cp:coreProperties>
</file>