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7C" w:rsidRDefault="004F767C" w:rsidP="004F767C">
      <w:pPr>
        <w:pStyle w:val="a3"/>
        <w:shd w:val="clear" w:color="auto" w:fill="FFFFFF"/>
        <w:spacing w:before="0" w:beforeAutospacing="0" w:after="0" w:afterAutospacing="0"/>
        <w:jc w:val="center"/>
        <w:rPr>
          <w:b/>
          <w:noProof/>
          <w:color w:val="000000"/>
        </w:rPr>
      </w:pPr>
      <w:r>
        <w:rPr>
          <w:b/>
          <w:noProof/>
          <w:color w:val="000000"/>
        </w:rPr>
        <w:drawing>
          <wp:inline distT="0" distB="0" distL="0" distR="0">
            <wp:extent cx="6120130" cy="8728710"/>
            <wp:effectExtent l="1295400" t="0" r="12903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ечевая 1.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120130" cy="8728710"/>
                    </a:xfrm>
                    <a:prstGeom prst="rect">
                      <a:avLst/>
                    </a:prstGeom>
                  </pic:spPr>
                </pic:pic>
              </a:graphicData>
            </a:graphic>
          </wp:inline>
        </w:drawing>
      </w:r>
      <w:bookmarkStart w:id="0" w:name="_GoBack"/>
      <w:bookmarkEnd w:id="0"/>
    </w:p>
    <w:p w:rsidR="00BE49C1" w:rsidRPr="0043344C" w:rsidRDefault="00BE49C1" w:rsidP="00BE49C1">
      <w:pPr>
        <w:pStyle w:val="a3"/>
        <w:shd w:val="clear" w:color="auto" w:fill="FFFFFF"/>
        <w:spacing w:before="0" w:beforeAutospacing="0" w:after="0" w:afterAutospacing="0"/>
        <w:jc w:val="center"/>
        <w:rPr>
          <w:b/>
          <w:color w:val="000000"/>
        </w:rPr>
      </w:pPr>
      <w:r w:rsidRPr="0043344C">
        <w:rPr>
          <w:b/>
          <w:color w:val="000000"/>
        </w:rPr>
        <w:lastRenderedPageBreak/>
        <w:t>1.Пояснительная записка.</w:t>
      </w:r>
    </w:p>
    <w:p w:rsidR="00BE49C1" w:rsidRPr="000D5EEC" w:rsidRDefault="00BE49C1" w:rsidP="00BE49C1">
      <w:pPr>
        <w:pStyle w:val="a3"/>
        <w:shd w:val="clear" w:color="auto" w:fill="FFFFFF"/>
        <w:spacing w:before="0" w:beforeAutospacing="0" w:after="0" w:afterAutospacing="0"/>
        <w:jc w:val="both"/>
        <w:rPr>
          <w:color w:val="000000"/>
        </w:rPr>
      </w:pPr>
      <w:r>
        <w:rPr>
          <w:color w:val="000000"/>
        </w:rPr>
        <w:t xml:space="preserve">      Адаптированная</w:t>
      </w:r>
      <w:r w:rsidRPr="000D5EEC">
        <w:rPr>
          <w:color w:val="000000"/>
        </w:rPr>
        <w:t xml:space="preserve"> рабочая программа</w:t>
      </w:r>
      <w:r>
        <w:rPr>
          <w:color w:val="000000"/>
        </w:rPr>
        <w:t xml:space="preserve"> по учебному предмету «Речевая практика» 1 класс ФГОС образования обучающихся с интеллектуальными нарушениями разработана на основании следующих нормативно-правовых</w:t>
      </w:r>
      <w:r w:rsidRPr="000D5EEC">
        <w:rPr>
          <w:color w:val="000000"/>
        </w:rPr>
        <w:t xml:space="preserve"> документов:</w:t>
      </w:r>
    </w:p>
    <w:p w:rsidR="00BE49C1" w:rsidRDefault="00BE49C1" w:rsidP="00BE49C1">
      <w:pPr>
        <w:pStyle w:val="a3"/>
        <w:shd w:val="clear" w:color="auto" w:fill="FFFFFF"/>
        <w:spacing w:before="0" w:beforeAutospacing="0" w:after="0" w:afterAutospacing="0"/>
        <w:jc w:val="both"/>
        <w:rPr>
          <w:color w:val="000000"/>
        </w:rPr>
      </w:pPr>
      <w:r w:rsidRPr="000D5EEC">
        <w:rPr>
          <w:color w:val="000000"/>
        </w:rPr>
        <w:t>1.Федерал</w:t>
      </w:r>
      <w:r>
        <w:rPr>
          <w:color w:val="000000"/>
        </w:rPr>
        <w:t>ьный закон «Об образовании в Российской Федерации» от 29.12.2012 №273-ФЗ.</w:t>
      </w:r>
    </w:p>
    <w:p w:rsidR="00BE49C1" w:rsidRDefault="00BE49C1" w:rsidP="00BE49C1">
      <w:pPr>
        <w:pStyle w:val="a3"/>
        <w:shd w:val="clear" w:color="auto" w:fill="FFFFFF"/>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E49C1" w:rsidRDefault="00BE49C1" w:rsidP="00BE49C1">
      <w:pPr>
        <w:pStyle w:val="a3"/>
        <w:shd w:val="clear" w:color="auto" w:fill="FFFFFF"/>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rsidR="00BE49C1" w:rsidRDefault="00BE49C1" w:rsidP="00BE49C1">
      <w:pPr>
        <w:pStyle w:val="a3"/>
        <w:shd w:val="clear" w:color="auto" w:fill="FFFFFF"/>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rsidR="00617288" w:rsidRPr="001271E4" w:rsidRDefault="00617288" w:rsidP="001271E4">
      <w:pPr>
        <w:pStyle w:val="a3"/>
        <w:shd w:val="clear" w:color="auto" w:fill="FFFFFF"/>
        <w:spacing w:before="0" w:beforeAutospacing="0" w:after="0" w:afterAutospacing="0"/>
        <w:jc w:val="both"/>
        <w:rPr>
          <w:color w:val="000000"/>
        </w:rPr>
      </w:pPr>
      <w:r w:rsidRPr="001271E4">
        <w:t>Предмет "Речевая практика" в начальной образовательной организации входит в структуру изучения предметной области "Язык и речевая практика".</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Задачи учебного предмета "Речевая практика":</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способствовать совершенствованию речевого опыта обучающихся;</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корригировать и обогащать языковую базу устных высказываний обучающихся;</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формировать выразительную сторону речи;</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учить строить устные связные высказывания;</w:t>
      </w:r>
    </w:p>
    <w:p w:rsidR="00617288" w:rsidRPr="001271E4" w:rsidRDefault="00617288" w:rsidP="000E359F">
      <w:pPr>
        <w:pStyle w:val="ConsPlusNormal"/>
        <w:jc w:val="both"/>
        <w:rPr>
          <w:rFonts w:ascii="Times New Roman" w:hAnsi="Times New Roman" w:cs="Times New Roman"/>
          <w:sz w:val="24"/>
          <w:szCs w:val="24"/>
        </w:rPr>
      </w:pPr>
      <w:r w:rsidRPr="001271E4">
        <w:rPr>
          <w:rFonts w:ascii="Times New Roman" w:hAnsi="Times New Roman" w:cs="Times New Roman"/>
          <w:sz w:val="24"/>
          <w:szCs w:val="24"/>
        </w:rPr>
        <w:t>воспитывать культуру речевого общения.</w:t>
      </w:r>
    </w:p>
    <w:p w:rsidR="0024213C" w:rsidRDefault="001271E4" w:rsidP="001271E4">
      <w:pPr>
        <w:pStyle w:val="a3"/>
        <w:shd w:val="clear" w:color="auto" w:fill="FFFFFF"/>
        <w:spacing w:before="0" w:beforeAutospacing="0" w:after="0" w:afterAutospacing="0"/>
        <w:rPr>
          <w:b/>
          <w:color w:val="000000"/>
        </w:rPr>
      </w:pPr>
      <w:r>
        <w:rPr>
          <w:color w:val="000000"/>
        </w:rPr>
        <w:t xml:space="preserve">                                                                </w:t>
      </w:r>
      <w:r w:rsidR="0024213C" w:rsidRPr="0069501E">
        <w:rPr>
          <w:b/>
          <w:color w:val="000000"/>
        </w:rPr>
        <w:t>2.Общая характеристика учебного предмета.</w:t>
      </w:r>
    </w:p>
    <w:p w:rsidR="00F2177C" w:rsidRPr="00F2177C" w:rsidRDefault="00F2177C" w:rsidP="00F2177C">
      <w:pPr>
        <w:pStyle w:val="c3"/>
        <w:shd w:val="clear" w:color="auto" w:fill="FFFFFF"/>
        <w:spacing w:before="0" w:beforeAutospacing="0" w:after="0" w:afterAutospacing="0"/>
        <w:jc w:val="both"/>
        <w:rPr>
          <w:rFonts w:ascii="Calibri" w:hAnsi="Calibri" w:cs="Calibri"/>
          <w:color w:val="000000"/>
        </w:rPr>
      </w:pPr>
      <w:r>
        <w:rPr>
          <w:rStyle w:val="c32"/>
          <w:color w:val="000000"/>
        </w:rPr>
        <w:t xml:space="preserve">    </w:t>
      </w:r>
      <w:r w:rsidRPr="00F2177C">
        <w:rPr>
          <w:rStyle w:val="c32"/>
          <w:color w:val="000000"/>
        </w:rPr>
        <w:t>Программа построена с учетом индивидуальных и психофизиологических особенностей обучающихся, тесной преемственности между уроками логопедии, обучения грамоте и развитием речи.</w:t>
      </w:r>
    </w:p>
    <w:p w:rsidR="00F2177C" w:rsidRPr="00F2177C" w:rsidRDefault="00F2177C" w:rsidP="00F2177C">
      <w:pPr>
        <w:pStyle w:val="c3"/>
        <w:shd w:val="clear" w:color="auto" w:fill="FFFFFF"/>
        <w:spacing w:before="0" w:beforeAutospacing="0" w:after="0" w:afterAutospacing="0"/>
        <w:jc w:val="both"/>
        <w:rPr>
          <w:rFonts w:ascii="Calibri" w:hAnsi="Calibri" w:cs="Calibri"/>
          <w:color w:val="000000"/>
        </w:rPr>
      </w:pPr>
      <w:r>
        <w:rPr>
          <w:rStyle w:val="c32"/>
          <w:color w:val="000000"/>
        </w:rPr>
        <w:t xml:space="preserve">    </w:t>
      </w:r>
      <w:r w:rsidRPr="00F2177C">
        <w:rPr>
          <w:rStyle w:val="c32"/>
          <w:color w:val="000000"/>
        </w:rPr>
        <w:t>В программе предусмотрены практические и теоретические занятия. Теоретические занятия направлены на получение обучающимися знаний в области фонетики, лексики, морфологии, грамматики. Практические занятия способствуют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 На практических занятиях предусматривается организация и систематическое наблюдение за разнообразными языковыми явлениями; реализация речевых средств на основе развития мыслительных операций - анализа, синтеза, сравнения, обобщения, сопостав</w:t>
      </w:r>
      <w:r>
        <w:rPr>
          <w:rStyle w:val="c32"/>
          <w:color w:val="000000"/>
        </w:rPr>
        <w:t>ления, психических процессов – в</w:t>
      </w:r>
      <w:r w:rsidRPr="00F2177C">
        <w:rPr>
          <w:rStyle w:val="c32"/>
          <w:color w:val="000000"/>
        </w:rPr>
        <w:t>осприятия, внимания, памяти.</w:t>
      </w:r>
    </w:p>
    <w:p w:rsidR="008325DD" w:rsidRPr="00F2177C" w:rsidRDefault="00F2177C" w:rsidP="001D199F">
      <w:pPr>
        <w:spacing w:after="0"/>
        <w:jc w:val="both"/>
        <w:rPr>
          <w:rFonts w:ascii="Times New Roman" w:hAnsi="Times New Roman" w:cs="Times New Roman"/>
          <w:color w:val="000000"/>
          <w:sz w:val="24"/>
          <w:szCs w:val="24"/>
          <w:shd w:val="clear" w:color="auto" w:fill="FFFFFF"/>
        </w:rPr>
      </w:pPr>
      <w:r w:rsidRPr="00F2177C">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F2177C">
        <w:rPr>
          <w:rFonts w:ascii="Times New Roman" w:hAnsi="Times New Roman" w:cs="Times New Roman"/>
          <w:color w:val="000000"/>
          <w:sz w:val="24"/>
          <w:szCs w:val="24"/>
          <w:shd w:val="clear" w:color="auto" w:fill="FFFFFF"/>
        </w:rPr>
        <w:t>В социальном контексте именно речь является средством общения, позволяющим налаживать деловые и межличностные контакты, устанавливать и реализовывать социокультурные связи и отношения с окружающей средой.</w:t>
      </w:r>
    </w:p>
    <w:p w:rsidR="00F2177C" w:rsidRPr="001D199F" w:rsidRDefault="001D199F" w:rsidP="001D199F">
      <w:pPr>
        <w:pStyle w:val="a3"/>
        <w:shd w:val="clear" w:color="auto" w:fill="FFFFFF"/>
        <w:spacing w:before="0" w:beforeAutospacing="0" w:after="0" w:afterAutospacing="0"/>
        <w:jc w:val="both"/>
        <w:rPr>
          <w:color w:val="000000"/>
        </w:rPr>
      </w:pPr>
      <w:r>
        <w:rPr>
          <w:color w:val="000000"/>
        </w:rPr>
        <w:t xml:space="preserve">    </w:t>
      </w:r>
      <w:r w:rsidR="00F2177C" w:rsidRPr="00F2177C">
        <w:rPr>
          <w:color w:val="000000"/>
        </w:rPr>
        <w:t xml:space="preserve">Коммуникативная направленность является основополагающей для освоения любого языка, так как она направлена на другого человека, без этого невозможно само общение. Под общением (коммуникацией) может пониматься простая передача информации, или обмен информацией между людьми. В любом случае, коммуникация – это способ воздействия на другого человека лингвистическими (слово, </w:t>
      </w:r>
      <w:r w:rsidR="00F2177C" w:rsidRPr="001D199F">
        <w:rPr>
          <w:color w:val="000000"/>
        </w:rPr>
        <w:t xml:space="preserve">предложение, связное высказывание, письмо и др.) и паралингвистическими средствами (жест, мимика, интонация, сила голоса и др.). </w:t>
      </w:r>
    </w:p>
    <w:p w:rsidR="001D199F" w:rsidRPr="001D199F" w:rsidRDefault="001D199F" w:rsidP="001D199F">
      <w:pPr>
        <w:pStyle w:val="a3"/>
        <w:shd w:val="clear" w:color="auto" w:fill="FFFFFF"/>
        <w:spacing w:before="0" w:beforeAutospacing="0" w:after="0" w:afterAutospacing="0"/>
        <w:jc w:val="both"/>
        <w:rPr>
          <w:color w:val="000000"/>
        </w:rPr>
      </w:pPr>
      <w:r>
        <w:rPr>
          <w:color w:val="000000"/>
          <w:shd w:val="clear" w:color="auto" w:fill="FFFFFF"/>
        </w:rPr>
        <w:lastRenderedPageBreak/>
        <w:t xml:space="preserve">    </w:t>
      </w:r>
      <w:r w:rsidRPr="001D199F">
        <w:rPr>
          <w:color w:val="000000"/>
          <w:shd w:val="clear" w:color="auto" w:fill="FFFFFF"/>
        </w:rPr>
        <w:t xml:space="preserve">Личностный подход в обучении является главной научной основой отечественной коррекционной педагогики, без его соблюдения невозможно достичь успехов в обучении и воспитании всех категорий детей с нарушениями физического и психического развития. Важнейшим смыслом этого принципа является поступательное развитие ребёнка благодаря коррекционному обучению, присвоение им социального (культурного) опыта, таких знаний и умений, которые ему необходимы для самостоятельной жизнедеятельности. Применительно к детям с интеллектуальными нарушениями, в частности при </w:t>
      </w:r>
      <w:r>
        <w:rPr>
          <w:color w:val="000000"/>
          <w:shd w:val="clear" w:color="auto" w:fill="FFFFFF"/>
        </w:rPr>
        <w:t>обучении</w:t>
      </w:r>
      <w:r w:rsidRPr="001D199F">
        <w:rPr>
          <w:color w:val="000000"/>
          <w:shd w:val="clear" w:color="auto" w:fill="FFFFFF"/>
        </w:rPr>
        <w:t xml:space="preserve"> речи, названный принцип выражается в том, что обучающиеся должны получить возможность общаться с окружающими их людьми, используя для этого речь и языковые средства.</w:t>
      </w:r>
    </w:p>
    <w:p w:rsidR="001D199F" w:rsidRPr="001D199F" w:rsidRDefault="001D199F" w:rsidP="001D199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199F">
        <w:rPr>
          <w:rFonts w:ascii="Times New Roman" w:eastAsia="Times New Roman" w:hAnsi="Times New Roman" w:cs="Times New Roman"/>
          <w:color w:val="000000"/>
          <w:sz w:val="24"/>
          <w:szCs w:val="24"/>
          <w:lang w:eastAsia="ru-RU"/>
        </w:rPr>
        <w:t>Так как субъектом общения являются дети младшего школьного возраста, необходимо помнить об их психологической и эмоциональной комфортности. Здесь особая роль отводится учителю, его умению создать атмосферу доверия, поддержки, интереса к коммуникации.</w:t>
      </w:r>
    </w:p>
    <w:p w:rsidR="001D199F" w:rsidRPr="001D199F" w:rsidRDefault="001D199F" w:rsidP="001D199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199F">
        <w:rPr>
          <w:rFonts w:ascii="Times New Roman" w:eastAsia="Times New Roman" w:hAnsi="Times New Roman" w:cs="Times New Roman"/>
          <w:color w:val="000000"/>
          <w:sz w:val="24"/>
          <w:szCs w:val="24"/>
          <w:lang w:eastAsia="ru-RU"/>
        </w:rPr>
        <w:t>Это означает, что уроки речевой практики должны быть яркими, образными, эмоциональными, проходить в атмосфере доброжелательности. Приветливость учителя, понятная речь, доброжелательная интонация — всё это является эталоном для подражания обучающимися речи учителя.</w:t>
      </w:r>
    </w:p>
    <w:p w:rsidR="001D199F" w:rsidRPr="001D199F" w:rsidRDefault="001D199F" w:rsidP="001D199F">
      <w:pPr>
        <w:spacing w:after="0" w:line="240" w:lineRule="auto"/>
        <w:jc w:val="center"/>
        <w:rPr>
          <w:rFonts w:ascii="Times New Roman" w:hAnsi="Times New Roman" w:cs="Times New Roman"/>
          <w:b/>
          <w:color w:val="181818"/>
          <w:sz w:val="24"/>
          <w:szCs w:val="24"/>
          <w:shd w:val="clear" w:color="auto" w:fill="FFFFFF"/>
        </w:rPr>
      </w:pPr>
      <w:r w:rsidRPr="001D199F">
        <w:rPr>
          <w:rFonts w:ascii="Times New Roman" w:hAnsi="Times New Roman" w:cs="Times New Roman"/>
          <w:b/>
          <w:color w:val="181818"/>
          <w:sz w:val="24"/>
          <w:szCs w:val="24"/>
          <w:shd w:val="clear" w:color="auto" w:fill="FFFFFF"/>
        </w:rPr>
        <w:t>3.Описание места учебного предмета в учебном плане.</w:t>
      </w:r>
    </w:p>
    <w:p w:rsidR="001D199F" w:rsidRPr="001D199F" w:rsidRDefault="001D199F" w:rsidP="001D199F">
      <w:pPr>
        <w:shd w:val="clear" w:color="auto" w:fill="FFFFFF"/>
        <w:spacing w:after="0" w:line="240" w:lineRule="auto"/>
        <w:rPr>
          <w:rFonts w:ascii="Times New Roman" w:eastAsia="Times New Roman" w:hAnsi="Times New Roman" w:cs="Times New Roman"/>
          <w:color w:val="000000"/>
          <w:sz w:val="24"/>
          <w:szCs w:val="24"/>
          <w:lang w:eastAsia="ru-RU"/>
        </w:rPr>
      </w:pPr>
      <w:r w:rsidRPr="001D199F">
        <w:rPr>
          <w:rFonts w:ascii="Times New Roman" w:eastAsia="Times New Roman" w:hAnsi="Times New Roman" w:cs="Times New Roman"/>
          <w:color w:val="000000"/>
          <w:sz w:val="24"/>
          <w:szCs w:val="24"/>
          <w:lang w:eastAsia="ru-RU"/>
        </w:rPr>
        <w:t xml:space="preserve">     Учебный предмет входит в предметную область «Язык и речевая практика», программа в 1 классе рассчитана на 2 часа в неделю, 33 учебные недели, 66 часов в год.</w:t>
      </w:r>
    </w:p>
    <w:p w:rsidR="001D199F" w:rsidRPr="001D199F" w:rsidRDefault="001D199F" w:rsidP="001D199F">
      <w:pPr>
        <w:spacing w:after="0" w:line="276" w:lineRule="auto"/>
        <w:ind w:left="720"/>
        <w:contextualSpacing/>
        <w:jc w:val="center"/>
        <w:rPr>
          <w:rFonts w:ascii="Times New Roman" w:eastAsiaTheme="minorEastAsia" w:hAnsi="Times New Roman" w:cs="Times New Roman"/>
          <w:b/>
          <w:sz w:val="24"/>
          <w:szCs w:val="24"/>
          <w:lang w:eastAsia="ru-RU"/>
        </w:rPr>
      </w:pPr>
      <w:r w:rsidRPr="001D199F">
        <w:rPr>
          <w:rFonts w:ascii="Times New Roman" w:eastAsiaTheme="minorEastAsia" w:hAnsi="Times New Roman" w:cs="Times New Roman"/>
          <w:b/>
          <w:sz w:val="24"/>
          <w:szCs w:val="24"/>
          <w:lang w:eastAsia="ru-RU"/>
        </w:rPr>
        <w:t>Учебный план.</w:t>
      </w:r>
    </w:p>
    <w:tbl>
      <w:tblPr>
        <w:tblStyle w:val="a4"/>
        <w:tblW w:w="14029" w:type="dxa"/>
        <w:tblLook w:val="04A0" w:firstRow="1" w:lastRow="0" w:firstColumn="1" w:lastColumn="0" w:noHBand="0" w:noVBand="1"/>
      </w:tblPr>
      <w:tblGrid>
        <w:gridCol w:w="2235"/>
        <w:gridCol w:w="2863"/>
        <w:gridCol w:w="1843"/>
        <w:gridCol w:w="1701"/>
        <w:gridCol w:w="1843"/>
        <w:gridCol w:w="1843"/>
        <w:gridCol w:w="1701"/>
      </w:tblGrid>
      <w:tr w:rsidR="001D199F" w:rsidRPr="001D199F" w:rsidTr="000804CE">
        <w:tc>
          <w:tcPr>
            <w:tcW w:w="2235"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 xml:space="preserve">Предмет </w:t>
            </w:r>
          </w:p>
        </w:tc>
        <w:tc>
          <w:tcPr>
            <w:tcW w:w="286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Кол-во часов в неделю</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3 ч</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4 ч</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год</w:t>
            </w:r>
          </w:p>
        </w:tc>
      </w:tr>
      <w:tr w:rsidR="001D199F" w:rsidRPr="001D199F" w:rsidTr="000804CE">
        <w:tc>
          <w:tcPr>
            <w:tcW w:w="2235"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86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66</w:t>
            </w:r>
          </w:p>
        </w:tc>
      </w:tr>
    </w:tbl>
    <w:p w:rsidR="001D199F" w:rsidRPr="001D199F" w:rsidRDefault="001D199F" w:rsidP="001D199F">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1D199F">
        <w:rPr>
          <w:rFonts w:ascii="Times New Roman" w:eastAsia="Times New Roman" w:hAnsi="Times New Roman" w:cs="Times New Roman"/>
          <w:b/>
          <w:bCs/>
          <w:color w:val="000000"/>
          <w:sz w:val="24"/>
          <w:szCs w:val="24"/>
          <w:lang w:eastAsia="ru-RU"/>
        </w:rPr>
        <w:t>4.Личностные и предметные результаты освоения учебного предмета.</w:t>
      </w:r>
    </w:p>
    <w:p w:rsidR="00BF2C8A" w:rsidRPr="000E359F" w:rsidRDefault="000E359F" w:rsidP="000E359F">
      <w:pPr>
        <w:pStyle w:val="ConsPlusNormal"/>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BF2C8A" w:rsidRPr="000E359F">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5) овладение социально-бытовыми навыками, используемыми в повседневной жизни;</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11) воспитание эстетических потребностей, ценностей и чувств;</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 xml:space="preserve">12) развитие этических чувств, проявление доброжелательности, эмоционально-нравственной отзывчивости и взаимопомощи, </w:t>
      </w:r>
      <w:r w:rsidRPr="000E359F">
        <w:rPr>
          <w:rFonts w:ascii="Times New Roman" w:hAnsi="Times New Roman" w:cs="Times New Roman"/>
          <w:sz w:val="24"/>
          <w:szCs w:val="24"/>
        </w:rPr>
        <w:lastRenderedPageBreak/>
        <w:t>проявление сопереживания к чувствам других людей;</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F2C8A" w:rsidRPr="000E359F" w:rsidRDefault="00BF2C8A"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14) проявление готовности к самостоятельной жизни.</w:t>
      </w:r>
    </w:p>
    <w:p w:rsidR="00F2177C" w:rsidRPr="000E359F" w:rsidRDefault="00CF36FE" w:rsidP="000E359F">
      <w:pPr>
        <w:spacing w:after="0"/>
        <w:rPr>
          <w:rFonts w:ascii="Times New Roman" w:hAnsi="Times New Roman" w:cs="Times New Roman"/>
          <w:sz w:val="24"/>
          <w:szCs w:val="24"/>
        </w:rPr>
      </w:pPr>
      <w:r w:rsidRPr="000E359F">
        <w:rPr>
          <w:rFonts w:ascii="Times New Roman" w:hAnsi="Times New Roman" w:cs="Times New Roman"/>
          <w:sz w:val="24"/>
          <w:szCs w:val="24"/>
        </w:rPr>
        <w:t xml:space="preserve"> Предметные результаты:</w:t>
      </w:r>
    </w:p>
    <w:p w:rsidR="00D65663" w:rsidRPr="000E359F" w:rsidRDefault="00D65663" w:rsidP="000E359F">
      <w:pPr>
        <w:pStyle w:val="ConsPlusNormal"/>
        <w:rPr>
          <w:rFonts w:ascii="Times New Roman" w:hAnsi="Times New Roman" w:cs="Times New Roman"/>
          <w:sz w:val="24"/>
          <w:szCs w:val="24"/>
        </w:rPr>
      </w:pPr>
      <w:r w:rsidRPr="000E359F">
        <w:rPr>
          <w:rFonts w:ascii="Times New Roman" w:hAnsi="Times New Roman" w:cs="Times New Roman"/>
          <w:sz w:val="24"/>
          <w:szCs w:val="24"/>
        </w:rPr>
        <w:t xml:space="preserve"> Минимальный уровень:</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формулировка просьб и желаний с использованием этикетных слов и выражений;</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участие в ролевых играх в соответствии с речевыми возможностями;</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выразительное произнесение чистоговорок, коротких стихотворений с опорой на образец чтения педагогического работника;</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участие в беседах на темы, близкие личному опыту обучающегося;</w:t>
      </w:r>
    </w:p>
    <w:p w:rsid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rsidR="00D65663" w:rsidRPr="000E359F" w:rsidRDefault="00D65663" w:rsidP="000E359F">
      <w:pPr>
        <w:pStyle w:val="ConsPlusNormal"/>
        <w:rPr>
          <w:rFonts w:ascii="Times New Roman" w:hAnsi="Times New Roman" w:cs="Times New Roman"/>
          <w:sz w:val="24"/>
          <w:szCs w:val="24"/>
        </w:rPr>
      </w:pPr>
      <w:r w:rsidRPr="000E359F">
        <w:rPr>
          <w:rFonts w:ascii="Times New Roman" w:hAnsi="Times New Roman" w:cs="Times New Roman"/>
          <w:sz w:val="24"/>
          <w:szCs w:val="24"/>
        </w:rPr>
        <w:t>Достаточный уровень:</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выбор правильных средств интонации с опорой на образец речи педагогического работника и анализ речевой ситуации;</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активное участие в диалогах по темам речевых ситуаций;</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участие в коллективном составлении рассказа или сказки по темам речевых ситуаций;</w:t>
      </w:r>
    </w:p>
    <w:p w:rsidR="00D65663" w:rsidRPr="000E359F" w:rsidRDefault="00D65663" w:rsidP="000E359F">
      <w:pPr>
        <w:pStyle w:val="ConsPlusNormal"/>
        <w:ind w:firstLine="540"/>
        <w:rPr>
          <w:rFonts w:ascii="Times New Roman" w:hAnsi="Times New Roman" w:cs="Times New Roman"/>
          <w:sz w:val="24"/>
          <w:szCs w:val="24"/>
        </w:rPr>
      </w:pPr>
      <w:r w:rsidRPr="000E359F">
        <w:rPr>
          <w:rFonts w:ascii="Times New Roman" w:hAnsi="Times New Roman" w:cs="Times New Roman"/>
          <w:sz w:val="24"/>
          <w:szCs w:val="24"/>
        </w:rPr>
        <w:t>составление рассказов с опорой на картинный или картинно-символический план.</w:t>
      </w:r>
    </w:p>
    <w:p w:rsidR="00CF36FE" w:rsidRPr="00CF36FE" w:rsidRDefault="000E359F" w:rsidP="000E359F">
      <w:pPr>
        <w:spacing w:after="0"/>
        <w:rPr>
          <w:rFonts w:ascii="Times New Roman" w:hAnsi="Times New Roman" w:cs="Times New Roman"/>
          <w:b/>
          <w:bCs/>
          <w:sz w:val="24"/>
          <w:szCs w:val="24"/>
        </w:rPr>
      </w:pPr>
      <w:r>
        <w:rPr>
          <w:rFonts w:ascii="Times New Roman" w:eastAsia="Times New Roman" w:hAnsi="Times New Roman" w:cs="Times New Roman"/>
          <w:bCs/>
          <w:color w:val="000000"/>
          <w:sz w:val="24"/>
          <w:szCs w:val="24"/>
          <w:lang w:eastAsia="ru-RU"/>
        </w:rPr>
        <w:t xml:space="preserve">                                                                            </w:t>
      </w:r>
      <w:r w:rsidR="00CF36FE" w:rsidRPr="00CF36FE">
        <w:rPr>
          <w:rFonts w:ascii="Times New Roman" w:hAnsi="Times New Roman" w:cs="Times New Roman"/>
          <w:b/>
          <w:bCs/>
          <w:sz w:val="24"/>
          <w:szCs w:val="24"/>
        </w:rPr>
        <w:t>5.Содержание учебного предмета.</w:t>
      </w:r>
    </w:p>
    <w:p w:rsidR="00CF36FE" w:rsidRPr="00CF36FE" w:rsidRDefault="00CF36FE"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Pr="00CF36FE">
        <w:rPr>
          <w:rFonts w:ascii="Times New Roman" w:eastAsia="Times New Roman" w:hAnsi="Times New Roman" w:cs="Times New Roman"/>
          <w:color w:val="000000"/>
          <w:sz w:val="24"/>
          <w:szCs w:val="24"/>
          <w:lang w:eastAsia="ru-RU"/>
        </w:rPr>
        <w:t>В первом классе для детей с легкой умственной отсталостью предмет «Речевая практика» включает в себя несколько разделов с постепенным расширением и усложнением программного</w:t>
      </w:r>
      <w:r w:rsidRPr="00893D9C">
        <w:rPr>
          <w:rFonts w:ascii="Times New Roman" w:eastAsia="Times New Roman" w:hAnsi="Times New Roman" w:cs="Times New Roman"/>
          <w:color w:val="000000"/>
          <w:sz w:val="24"/>
          <w:szCs w:val="24"/>
          <w:lang w:eastAsia="ru-RU"/>
        </w:rPr>
        <w:t xml:space="preserve"> материала по каждому из них: «Аудирование»; «Д</w:t>
      </w:r>
      <w:r w:rsidRPr="00CF36FE">
        <w:rPr>
          <w:rFonts w:ascii="Times New Roman" w:eastAsia="Times New Roman" w:hAnsi="Times New Roman" w:cs="Times New Roman"/>
          <w:color w:val="000000"/>
          <w:sz w:val="24"/>
          <w:szCs w:val="24"/>
          <w:lang w:eastAsia="ru-RU"/>
        </w:rPr>
        <w:t>и</w:t>
      </w:r>
      <w:r w:rsidRPr="00893D9C">
        <w:rPr>
          <w:rFonts w:ascii="Times New Roman" w:eastAsia="Times New Roman" w:hAnsi="Times New Roman" w:cs="Times New Roman"/>
          <w:color w:val="000000"/>
          <w:sz w:val="24"/>
          <w:szCs w:val="24"/>
          <w:lang w:eastAsia="ru-RU"/>
        </w:rPr>
        <w:t>кция и выразительность речи»; «П</w:t>
      </w:r>
      <w:r w:rsidRPr="00CF36FE">
        <w:rPr>
          <w:rFonts w:ascii="Times New Roman" w:eastAsia="Times New Roman" w:hAnsi="Times New Roman" w:cs="Times New Roman"/>
          <w:color w:val="000000"/>
          <w:sz w:val="24"/>
          <w:szCs w:val="24"/>
          <w:lang w:eastAsia="ru-RU"/>
        </w:rPr>
        <w:t>одготовка речевой ситуации</w:t>
      </w:r>
      <w:r w:rsidRPr="00893D9C">
        <w:rPr>
          <w:rFonts w:ascii="Times New Roman" w:eastAsia="Times New Roman" w:hAnsi="Times New Roman" w:cs="Times New Roman"/>
          <w:color w:val="000000"/>
          <w:sz w:val="24"/>
          <w:szCs w:val="24"/>
          <w:lang w:eastAsia="ru-RU"/>
        </w:rPr>
        <w:t xml:space="preserve"> и организация высказывания»; «К</w:t>
      </w:r>
      <w:r w:rsidRPr="00CF36FE">
        <w:rPr>
          <w:rFonts w:ascii="Times New Roman" w:eastAsia="Times New Roman" w:hAnsi="Times New Roman" w:cs="Times New Roman"/>
          <w:color w:val="000000"/>
          <w:sz w:val="24"/>
          <w:szCs w:val="24"/>
          <w:lang w:eastAsia="ru-RU"/>
        </w:rPr>
        <w:t>ультура общения».</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bCs/>
          <w:color w:val="000000"/>
          <w:sz w:val="24"/>
          <w:szCs w:val="24"/>
          <w:lang w:eastAsia="ru-RU"/>
        </w:rPr>
        <w:t xml:space="preserve">    </w:t>
      </w:r>
      <w:r w:rsidR="00CF36FE" w:rsidRPr="00CF36FE">
        <w:rPr>
          <w:rFonts w:ascii="Times New Roman" w:eastAsia="Times New Roman" w:hAnsi="Times New Roman" w:cs="Times New Roman"/>
          <w:bCs/>
          <w:color w:val="000000"/>
          <w:sz w:val="24"/>
          <w:szCs w:val="24"/>
          <w:lang w:eastAsia="ru-RU"/>
        </w:rPr>
        <w:t>Раздел «Аудирование» </w:t>
      </w:r>
      <w:r w:rsidR="00CF36FE" w:rsidRPr="00CF36FE">
        <w:rPr>
          <w:rFonts w:ascii="Times New Roman" w:eastAsia="Times New Roman" w:hAnsi="Times New Roman" w:cs="Times New Roman"/>
          <w:color w:val="000000"/>
          <w:sz w:val="24"/>
          <w:szCs w:val="24"/>
          <w:lang w:eastAsia="ru-RU"/>
        </w:rPr>
        <w:t>включён в программу первого класса. Его содержание нацелено на развитие у детей способности воспринимать и понимать обращённую к ним речь. Умение слушать является межпредметным умением, уровень сформированности которого определяет эффективность усвоения информации, заложенной в устном высказывании. Развитие этого умения важно для формирования у школьников выразительности речи, внимательного отношения к слову, правильного восприятия и понимания информации по любому учебному предмету.</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Материал, включённый в раздел «Аудирование», реализуется на каждом уроке речевой практики в виде самостоятельных тренировочных упражнений или сопровождает за</w:t>
      </w:r>
      <w:r w:rsidRPr="00893D9C">
        <w:rPr>
          <w:rFonts w:ascii="Times New Roman" w:eastAsia="Times New Roman" w:hAnsi="Times New Roman" w:cs="Times New Roman"/>
          <w:color w:val="000000"/>
          <w:sz w:val="24"/>
          <w:szCs w:val="24"/>
          <w:lang w:eastAsia="ru-RU"/>
        </w:rPr>
        <w:t>дания других разделов, например,</w:t>
      </w:r>
      <w:r w:rsidR="00CF36FE" w:rsidRPr="00CF36FE">
        <w:rPr>
          <w:rFonts w:ascii="Times New Roman" w:eastAsia="Times New Roman" w:hAnsi="Times New Roman" w:cs="Times New Roman"/>
          <w:color w:val="000000"/>
          <w:sz w:val="24"/>
          <w:szCs w:val="24"/>
          <w:lang w:eastAsia="ru-RU"/>
        </w:rPr>
        <w:t xml:space="preserve"> выбор названной учителем картинки из двух данных </w:t>
      </w:r>
      <w:r w:rsidR="00CF36FE" w:rsidRPr="00CF36FE">
        <w:rPr>
          <w:rFonts w:ascii="Times New Roman" w:eastAsia="Times New Roman" w:hAnsi="Times New Roman" w:cs="Times New Roman"/>
          <w:color w:val="000000"/>
          <w:sz w:val="24"/>
          <w:szCs w:val="24"/>
          <w:lang w:eastAsia="ru-RU"/>
        </w:rPr>
        <w:lastRenderedPageBreak/>
        <w:t>(мишка — миска)', выбор картинки по её описанию; выполнение практических заданий по словесной инструкции; слушание и понимание текста, читаемого учителем, рассказов одноклассников, речи артистов в телепередачах.</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bCs/>
          <w:color w:val="000000"/>
          <w:sz w:val="24"/>
          <w:szCs w:val="24"/>
          <w:lang w:eastAsia="ru-RU"/>
        </w:rPr>
        <w:t xml:space="preserve">    </w:t>
      </w:r>
      <w:r w:rsidR="00CF36FE" w:rsidRPr="00CF36FE">
        <w:rPr>
          <w:rFonts w:ascii="Times New Roman" w:eastAsia="Times New Roman" w:hAnsi="Times New Roman" w:cs="Times New Roman"/>
          <w:bCs/>
          <w:color w:val="000000"/>
          <w:sz w:val="24"/>
          <w:szCs w:val="24"/>
          <w:lang w:eastAsia="ru-RU"/>
        </w:rPr>
        <w:t>Раздел «Дикция и выразительность речи</w:t>
      </w:r>
      <w:r w:rsidR="00CF36FE" w:rsidRPr="00CF36FE">
        <w:rPr>
          <w:rFonts w:ascii="Times New Roman" w:eastAsia="Times New Roman" w:hAnsi="Times New Roman" w:cs="Times New Roman"/>
          <w:color w:val="000000"/>
          <w:sz w:val="24"/>
          <w:szCs w:val="24"/>
          <w:lang w:eastAsia="ru-RU"/>
        </w:rPr>
        <w:t>» ориентирует учителя на отработку у школьников чёткости произношения, его эмоциональной выразительности. Выбор формы и содержания упражнений определяется темой урока и задачами данного этапа в его структуре.</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В процессе обучения дети учатся отчётливо произносить слоги, слова, чистоговорки, стихотворения; тренируются в практическом различении интонационных средств выразительности — силы голоса, темпа, тона речи, в использовании мимики и жестов в процессе речевого общения, так как невербальные средства, наряду с вербальной выразительностью, играют значимую роль в общении, привлекая внимание собеседника к процессу коммуникации.</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bCs/>
          <w:color w:val="000000"/>
          <w:sz w:val="24"/>
          <w:szCs w:val="24"/>
          <w:lang w:eastAsia="ru-RU"/>
        </w:rPr>
        <w:t xml:space="preserve">    </w:t>
      </w:r>
      <w:r w:rsidR="00CF36FE" w:rsidRPr="00CF36FE">
        <w:rPr>
          <w:rFonts w:ascii="Times New Roman" w:eastAsia="Times New Roman" w:hAnsi="Times New Roman" w:cs="Times New Roman"/>
          <w:bCs/>
          <w:color w:val="000000"/>
          <w:sz w:val="24"/>
          <w:szCs w:val="24"/>
          <w:lang w:eastAsia="ru-RU"/>
        </w:rPr>
        <w:t>Раздел «Подготовка речевой ситуации и организация высказывания» </w:t>
      </w:r>
      <w:r w:rsidR="00CF36FE" w:rsidRPr="00CF36FE">
        <w:rPr>
          <w:rFonts w:ascii="Times New Roman" w:eastAsia="Times New Roman" w:hAnsi="Times New Roman" w:cs="Times New Roman"/>
          <w:color w:val="000000"/>
          <w:sz w:val="24"/>
          <w:szCs w:val="24"/>
          <w:lang w:eastAsia="ru-RU"/>
        </w:rPr>
        <w:t>определяется как ведущий в развитии собственно устной разговорной речи. В содержание подраздела входит перечень лексических тем и речевых ситуаций по названным темам, связанных со школьной жизнью и бытом детей, с их играми, взаимоотношениями с окружающими. Учащиеся под руководством учителя «проигрывают» обозначенные ситуации, моделируя тем самым различные варианты речевого поведения.</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Недостаточность жизненного опыта, бедность и несовершенство речевых умений учащихся определяют необходимость тщательной и организованной их подготовки к участию в ролевой игре по теме ситуации. В процессе подготовки уточняется и обогащается словарь, отрабатываются варианты предложений, а также отдельные фрагменты речи (микротемы) как части целого связного высказывания. Продуцирование учащимися связного высказывания опирается на наглядные средства в виде мелового рисунка на доске, картинно-символического плана к каждому предложению текста, картинного плана к отдельным микротемам и т. д. В речевом общении формируются и проявляются личностные качества ребёнка: умение правильно оценивать себя в речевой ситуации, уважительно относиться к собеседнику, соблюдать основные требования речевого этикета.</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«Культура общения» предполагает организацию специальной работы по обогащению речи учащихся словами, оборотами и другими языковыми и неязыковыми средствами, служащими для выражения благодарности, просьбы, приветствия, помогающими выбрать правильную форму обращения к собеседнику.</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181818"/>
          <w:sz w:val="24"/>
          <w:szCs w:val="24"/>
          <w:lang w:eastAsia="ru-RU"/>
        </w:rPr>
        <w:t xml:space="preserve">    </w:t>
      </w:r>
      <w:r w:rsidR="00CF36FE" w:rsidRPr="00CF36FE">
        <w:rPr>
          <w:rFonts w:ascii="Times New Roman" w:eastAsia="Times New Roman" w:hAnsi="Times New Roman" w:cs="Times New Roman"/>
          <w:color w:val="181818"/>
          <w:sz w:val="24"/>
          <w:szCs w:val="24"/>
          <w:lang w:eastAsia="ru-RU"/>
        </w:rPr>
        <w:t>Урок «Речевая практика» строится на основе темы, выбранной для создания речевой ситуации. Параллельно отрабатываются программные темы из других подразделов и реализуются в пределах данного урока. Кроме конкретной темы, в него включаются сквозные компоненты, представленн</w:t>
      </w:r>
      <w:r>
        <w:rPr>
          <w:rFonts w:ascii="Times New Roman" w:eastAsia="Times New Roman" w:hAnsi="Times New Roman" w:cs="Times New Roman"/>
          <w:color w:val="181818"/>
          <w:sz w:val="24"/>
          <w:szCs w:val="24"/>
          <w:lang w:eastAsia="ru-RU"/>
        </w:rPr>
        <w:t>ые в разделах программы.</w:t>
      </w:r>
      <w:r w:rsidR="00CF36FE" w:rsidRPr="00CF36FE">
        <w:rPr>
          <w:rFonts w:ascii="Times New Roman" w:eastAsia="Times New Roman" w:hAnsi="Times New Roman" w:cs="Times New Roman"/>
          <w:color w:val="181818"/>
          <w:sz w:val="24"/>
          <w:szCs w:val="24"/>
          <w:lang w:eastAsia="ru-RU"/>
        </w:rPr>
        <w:t xml:space="preserve"> Это речевые гимнастики, пение слоговых цепочек, упражнения в изменении темпа речи и др., обеспечивающие формирование произносительных, дыхательных, словообразовательных умений. Введённые в структуру урока, они позволяют переключать детей с одного вида деятельности на другой.</w:t>
      </w:r>
    </w:p>
    <w:p w:rsidR="00893D9C" w:rsidRDefault="00893D9C" w:rsidP="00893D9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93D9C">
        <w:rPr>
          <w:rFonts w:ascii="Times New Roman" w:eastAsia="Times New Roman" w:hAnsi="Times New Roman" w:cs="Times New Roman"/>
          <w:b/>
          <w:bCs/>
          <w:color w:val="000000"/>
          <w:sz w:val="24"/>
          <w:szCs w:val="24"/>
          <w:lang w:eastAsia="ru-RU"/>
        </w:rPr>
        <w:t>6.Календарно – тематическое планирование.</w:t>
      </w:r>
    </w:p>
    <w:tbl>
      <w:tblPr>
        <w:tblStyle w:val="a4"/>
        <w:tblW w:w="0" w:type="auto"/>
        <w:tblLook w:val="04A0" w:firstRow="1" w:lastRow="0" w:firstColumn="1" w:lastColumn="0" w:noHBand="0" w:noVBand="1"/>
      </w:tblPr>
      <w:tblGrid>
        <w:gridCol w:w="959"/>
        <w:gridCol w:w="5528"/>
        <w:gridCol w:w="1559"/>
        <w:gridCol w:w="3119"/>
        <w:gridCol w:w="3338"/>
      </w:tblGrid>
      <w:tr w:rsidR="00C73600" w:rsidRPr="004E6759" w:rsidTr="0038343D">
        <w:tc>
          <w:tcPr>
            <w:tcW w:w="959" w:type="dxa"/>
            <w:vMerge w:val="restart"/>
          </w:tcPr>
          <w:p w:rsidR="00C73600" w:rsidRDefault="00C73600" w:rsidP="00946261">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5528" w:type="dxa"/>
            <w:vMerge w:val="restart"/>
          </w:tcPr>
          <w:p w:rsidR="00C73600" w:rsidRPr="004E6759" w:rsidRDefault="00C73600" w:rsidP="00946261">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C73600"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6457" w:type="dxa"/>
            <w:gridSpan w:val="2"/>
          </w:tcPr>
          <w:p w:rsidR="00C73600" w:rsidRPr="004E6759" w:rsidRDefault="00C73600" w:rsidP="00946261">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C73600" w:rsidRPr="004E6759" w:rsidTr="0038343D">
        <w:tc>
          <w:tcPr>
            <w:tcW w:w="959" w:type="dxa"/>
            <w:vMerge/>
          </w:tcPr>
          <w:p w:rsidR="00C73600" w:rsidRPr="004E6759" w:rsidRDefault="00C73600" w:rsidP="00946261">
            <w:pPr>
              <w:jc w:val="center"/>
              <w:rPr>
                <w:rFonts w:ascii="Times New Roman" w:hAnsi="Times New Roman" w:cs="Times New Roman"/>
                <w:b/>
                <w:sz w:val="24"/>
                <w:szCs w:val="24"/>
              </w:rPr>
            </w:pPr>
          </w:p>
        </w:tc>
        <w:tc>
          <w:tcPr>
            <w:tcW w:w="5528" w:type="dxa"/>
            <w:vMerge/>
            <w:tcBorders>
              <w:bottom w:val="single" w:sz="4" w:space="0" w:color="auto"/>
            </w:tcBorders>
          </w:tcPr>
          <w:p w:rsidR="00C73600" w:rsidRPr="004E6759" w:rsidRDefault="00C73600" w:rsidP="00946261">
            <w:pPr>
              <w:jc w:val="center"/>
              <w:rPr>
                <w:rFonts w:ascii="Times New Roman" w:hAnsi="Times New Roman" w:cs="Times New Roman"/>
                <w:b/>
                <w:sz w:val="24"/>
                <w:szCs w:val="24"/>
              </w:rPr>
            </w:pPr>
          </w:p>
        </w:tc>
        <w:tc>
          <w:tcPr>
            <w:tcW w:w="1559" w:type="dxa"/>
            <w:vMerge/>
          </w:tcPr>
          <w:p w:rsidR="00C73600" w:rsidRPr="004E6759" w:rsidRDefault="00C73600" w:rsidP="00946261">
            <w:pPr>
              <w:jc w:val="center"/>
              <w:rPr>
                <w:rFonts w:ascii="Times New Roman" w:hAnsi="Times New Roman" w:cs="Times New Roman"/>
                <w:b/>
                <w:sz w:val="24"/>
                <w:szCs w:val="24"/>
              </w:rPr>
            </w:pPr>
          </w:p>
        </w:tc>
        <w:tc>
          <w:tcPr>
            <w:tcW w:w="3119" w:type="dxa"/>
          </w:tcPr>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3338" w:type="dxa"/>
          </w:tcPr>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auto"/>
              <w:left w:val="nil"/>
              <w:bottom w:val="single" w:sz="4" w:space="0" w:color="auto"/>
              <w:right w:val="nil"/>
            </w:tcBorders>
          </w:tcPr>
          <w:p w:rsidR="00C73600" w:rsidRPr="00FC1EDB" w:rsidRDefault="00C73600"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Вводный урок. Т/Б, правила поведения в школе.</w:t>
            </w:r>
          </w:p>
        </w:tc>
        <w:tc>
          <w:tcPr>
            <w:tcW w:w="1559" w:type="dxa"/>
          </w:tcPr>
          <w:p w:rsidR="00C73600" w:rsidRDefault="00C73600" w:rsidP="0038343D">
            <w:pPr>
              <w:jc w:val="center"/>
              <w:rPr>
                <w:rFonts w:ascii="Times New Roman" w:hAnsi="Times New Roman" w:cs="Times New Roman"/>
                <w:sz w:val="24"/>
                <w:szCs w:val="24"/>
              </w:rPr>
            </w:pPr>
            <w:r>
              <w:rPr>
                <w:rFonts w:ascii="Times New Roman" w:hAnsi="Times New Roman" w:cs="Times New Roman"/>
                <w:sz w:val="24"/>
                <w:szCs w:val="24"/>
              </w:rPr>
              <w:t>1ч.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2</w:t>
            </w:r>
            <w:r w:rsidR="00D90E0D">
              <w:rPr>
                <w:rFonts w:ascii="Times New Roman" w:hAnsi="Times New Roman" w:cs="Times New Roman"/>
                <w:sz w:val="24"/>
                <w:szCs w:val="24"/>
              </w:rPr>
              <w:t>-4</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E007B2" w:rsidRDefault="00E007B2" w:rsidP="00946261">
            <w:pPr>
              <w:autoSpaceDE w:val="0"/>
              <w:autoSpaceDN w:val="0"/>
              <w:adjustRightInd w:val="0"/>
              <w:rPr>
                <w:rFonts w:ascii="Times New Roman" w:hAnsi="Times New Roman" w:cs="Times New Roman"/>
                <w:sz w:val="24"/>
                <w:szCs w:val="24"/>
              </w:rPr>
            </w:pPr>
            <w:r w:rsidRPr="00E007B2">
              <w:rPr>
                <w:rFonts w:ascii="Times New Roman" w:hAnsi="Times New Roman" w:cs="Times New Roman"/>
                <w:color w:val="000000"/>
                <w:sz w:val="24"/>
                <w:szCs w:val="24"/>
                <w:shd w:val="clear" w:color="auto" w:fill="FFFFFF"/>
              </w:rPr>
              <w:t>Давайте познакомимся. Приветствия в школе.</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5-7</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E007B2" w:rsidRDefault="00E007B2" w:rsidP="00E007B2">
            <w:pPr>
              <w:shd w:val="clear" w:color="auto" w:fill="FFFFFF"/>
              <w:jc w:val="both"/>
              <w:rPr>
                <w:rFonts w:ascii="Times New Roman" w:eastAsia="Times New Roman" w:hAnsi="Times New Roman" w:cs="Times New Roman"/>
                <w:color w:val="000000"/>
                <w:sz w:val="24"/>
                <w:szCs w:val="24"/>
              </w:rPr>
            </w:pPr>
            <w:r w:rsidRPr="00E007B2">
              <w:rPr>
                <w:rFonts w:ascii="Times New Roman" w:eastAsia="Times New Roman" w:hAnsi="Times New Roman" w:cs="Times New Roman"/>
                <w:color w:val="000000"/>
                <w:sz w:val="24"/>
                <w:szCs w:val="24"/>
              </w:rPr>
              <w:t>Я на уроке.</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8-10</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E007B2" w:rsidRDefault="00E007B2" w:rsidP="00E007B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во дворе.</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lastRenderedPageBreak/>
              <w:t>11-13</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E007B2"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Моделирование ситуаций знакомства во дворе.</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3</w:t>
            </w:r>
            <w:r w:rsidR="00E007B2">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14-16</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E007B2"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Дорога домой.</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17-18</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Составление рассказа о своей семье.</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19-21</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Сказка «Теремок».</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22-23</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сказки «Теремок».</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24</w:t>
            </w:r>
            <w:r w:rsidR="005B6D9B">
              <w:rPr>
                <w:rFonts w:ascii="Times New Roman" w:hAnsi="Times New Roman" w:cs="Times New Roman"/>
                <w:sz w:val="24"/>
                <w:szCs w:val="24"/>
              </w:rPr>
              <w:t>-26</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в гостях.</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27</w:t>
            </w:r>
            <w:r w:rsidR="005B6D9B">
              <w:rPr>
                <w:rFonts w:ascii="Times New Roman" w:hAnsi="Times New Roman" w:cs="Times New Roman"/>
                <w:sz w:val="24"/>
                <w:szCs w:val="24"/>
              </w:rPr>
              <w:t>-28</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Правила поведения в гостях.</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5B6D9B" w:rsidP="00946261">
            <w:pPr>
              <w:jc w:val="center"/>
              <w:rPr>
                <w:rFonts w:ascii="Times New Roman" w:hAnsi="Times New Roman" w:cs="Times New Roman"/>
                <w:sz w:val="24"/>
                <w:szCs w:val="24"/>
              </w:rPr>
            </w:pPr>
            <w:r>
              <w:rPr>
                <w:rFonts w:ascii="Times New Roman" w:hAnsi="Times New Roman" w:cs="Times New Roman"/>
                <w:sz w:val="24"/>
                <w:szCs w:val="24"/>
              </w:rPr>
              <w:t>29-30</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Составление рассказа «Как мы гостей встречали».</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31</w:t>
            </w:r>
            <w:r w:rsidR="00FB1753">
              <w:rPr>
                <w:rFonts w:ascii="Times New Roman" w:hAnsi="Times New Roman" w:cs="Times New Roman"/>
                <w:sz w:val="24"/>
                <w:szCs w:val="24"/>
              </w:rPr>
              <w:t>-33</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3</w:t>
            </w:r>
            <w:r w:rsidR="005B6D9B">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34</w:t>
            </w:r>
            <w:r w:rsidR="005B6D9B">
              <w:rPr>
                <w:rFonts w:ascii="Times New Roman" w:hAnsi="Times New Roman" w:cs="Times New Roman"/>
                <w:sz w:val="24"/>
                <w:szCs w:val="24"/>
              </w:rPr>
              <w:t>-</w:t>
            </w:r>
            <w:r>
              <w:rPr>
                <w:rFonts w:ascii="Times New Roman" w:hAnsi="Times New Roman" w:cs="Times New Roman"/>
                <w:sz w:val="24"/>
                <w:szCs w:val="24"/>
              </w:rPr>
              <w:t>35</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Покупка школьных принадлежностей.</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36-38</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Игрушки.</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3</w:t>
            </w:r>
            <w:r w:rsidR="005B6D9B">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39-40</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магазине игрушек.</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41</w:t>
            </w:r>
            <w:r w:rsidR="00FB1753">
              <w:rPr>
                <w:rFonts w:ascii="Times New Roman" w:hAnsi="Times New Roman" w:cs="Times New Roman"/>
                <w:sz w:val="24"/>
                <w:szCs w:val="24"/>
              </w:rPr>
              <w:t>-43</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FB1753"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Готовимся к празднику.</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44</w:t>
            </w:r>
            <w:r w:rsidR="00FB1753">
              <w:rPr>
                <w:rFonts w:ascii="Times New Roman" w:hAnsi="Times New Roman" w:cs="Times New Roman"/>
                <w:sz w:val="24"/>
                <w:szCs w:val="24"/>
              </w:rPr>
              <w:t>-45</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FB1753"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Открытка к празднику.</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46</w:t>
            </w:r>
            <w:r w:rsidR="00FB1753">
              <w:rPr>
                <w:rFonts w:ascii="Times New Roman" w:hAnsi="Times New Roman" w:cs="Times New Roman"/>
                <w:sz w:val="24"/>
                <w:szCs w:val="24"/>
              </w:rPr>
              <w:t>-47</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FB1753"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Новогодние чудеса.</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48-49</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готовимся к празднику.</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50</w:t>
            </w:r>
            <w:r w:rsidR="00C73D28">
              <w:rPr>
                <w:rFonts w:ascii="Times New Roman" w:hAnsi="Times New Roman" w:cs="Times New Roman"/>
                <w:sz w:val="24"/>
                <w:szCs w:val="24"/>
              </w:rPr>
              <w:t>-52</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Зимняя прогулка.</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D28" w:rsidP="00946261">
            <w:pPr>
              <w:jc w:val="center"/>
              <w:rPr>
                <w:rFonts w:ascii="Times New Roman" w:hAnsi="Times New Roman" w:cs="Times New Roman"/>
                <w:sz w:val="24"/>
                <w:szCs w:val="24"/>
              </w:rPr>
            </w:pPr>
            <w:r>
              <w:rPr>
                <w:rFonts w:ascii="Times New Roman" w:hAnsi="Times New Roman" w:cs="Times New Roman"/>
                <w:sz w:val="24"/>
                <w:szCs w:val="24"/>
              </w:rPr>
              <w:t>53-54</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Зимние развлечения.</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55</w:t>
            </w:r>
            <w:r w:rsidR="00C73D28">
              <w:rPr>
                <w:rFonts w:ascii="Times New Roman" w:hAnsi="Times New Roman" w:cs="Times New Roman"/>
                <w:sz w:val="24"/>
                <w:szCs w:val="24"/>
              </w:rPr>
              <w:t>-</w:t>
            </w:r>
            <w:r w:rsidR="0038343D">
              <w:rPr>
                <w:rFonts w:ascii="Times New Roman" w:hAnsi="Times New Roman" w:cs="Times New Roman"/>
                <w:sz w:val="24"/>
                <w:szCs w:val="24"/>
              </w:rPr>
              <w:t>56</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Помощники.</w:t>
            </w:r>
          </w:p>
        </w:tc>
        <w:tc>
          <w:tcPr>
            <w:tcW w:w="1559" w:type="dxa"/>
          </w:tcPr>
          <w:p w:rsidR="00C73600" w:rsidRDefault="0038343D" w:rsidP="0038343D">
            <w:pPr>
              <w:jc w:val="center"/>
              <w:rPr>
                <w:rFonts w:ascii="Times New Roman" w:hAnsi="Times New Roman" w:cs="Times New Roman"/>
                <w:sz w:val="24"/>
                <w:szCs w:val="24"/>
              </w:rPr>
            </w:pPr>
            <w:r>
              <w:rPr>
                <w:rFonts w:ascii="Times New Roman" w:hAnsi="Times New Roman" w:cs="Times New Roman"/>
                <w:sz w:val="24"/>
                <w:szCs w:val="24"/>
              </w:rPr>
              <w:t>2</w:t>
            </w:r>
            <w:r w:rsidR="00C73D28">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38343D" w:rsidP="00946261">
            <w:pPr>
              <w:jc w:val="center"/>
              <w:rPr>
                <w:rFonts w:ascii="Times New Roman" w:hAnsi="Times New Roman" w:cs="Times New Roman"/>
                <w:sz w:val="24"/>
                <w:szCs w:val="24"/>
              </w:rPr>
            </w:pPr>
            <w:r>
              <w:rPr>
                <w:rFonts w:ascii="Times New Roman" w:hAnsi="Times New Roman" w:cs="Times New Roman"/>
                <w:sz w:val="24"/>
                <w:szCs w:val="24"/>
              </w:rPr>
              <w:t>57-59</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Режим дня школьника.</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38343D" w:rsidP="00946261">
            <w:pPr>
              <w:jc w:val="center"/>
              <w:rPr>
                <w:rFonts w:ascii="Times New Roman" w:hAnsi="Times New Roman" w:cs="Times New Roman"/>
                <w:sz w:val="24"/>
                <w:szCs w:val="24"/>
              </w:rPr>
            </w:pPr>
            <w:r>
              <w:rPr>
                <w:rFonts w:ascii="Times New Roman" w:hAnsi="Times New Roman" w:cs="Times New Roman"/>
                <w:sz w:val="24"/>
                <w:szCs w:val="24"/>
              </w:rPr>
              <w:t>60-62</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Спокойной ночи!</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38343D" w:rsidP="00946261">
            <w:pPr>
              <w:jc w:val="center"/>
              <w:rPr>
                <w:rFonts w:ascii="Times New Roman" w:hAnsi="Times New Roman" w:cs="Times New Roman"/>
                <w:sz w:val="24"/>
                <w:szCs w:val="24"/>
              </w:rPr>
            </w:pPr>
            <w:r>
              <w:rPr>
                <w:rFonts w:ascii="Times New Roman" w:hAnsi="Times New Roman" w:cs="Times New Roman"/>
                <w:sz w:val="24"/>
                <w:szCs w:val="24"/>
              </w:rPr>
              <w:t>63-65</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38343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Доброе утро!</w:t>
            </w:r>
          </w:p>
        </w:tc>
        <w:tc>
          <w:tcPr>
            <w:tcW w:w="1559" w:type="dxa"/>
          </w:tcPr>
          <w:p w:rsidR="00C73600" w:rsidRDefault="0038343D"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rPr>
          <w:trHeight w:val="225"/>
        </w:trPr>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66.</w:t>
            </w:r>
          </w:p>
        </w:tc>
        <w:tc>
          <w:tcPr>
            <w:tcW w:w="5528" w:type="dxa"/>
            <w:tcBorders>
              <w:top w:val="single" w:sz="4" w:space="0" w:color="auto"/>
              <w:left w:val="nil"/>
              <w:bottom w:val="single" w:sz="4" w:space="0" w:color="auto"/>
              <w:right w:val="nil"/>
            </w:tcBorders>
          </w:tcPr>
          <w:p w:rsidR="00C73600" w:rsidRPr="00FC1EDB" w:rsidRDefault="0038343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Культура общения.</w:t>
            </w:r>
          </w:p>
        </w:tc>
        <w:tc>
          <w:tcPr>
            <w:tcW w:w="1559" w:type="dxa"/>
          </w:tcPr>
          <w:p w:rsidR="00C73600" w:rsidRDefault="0038343D" w:rsidP="0038343D">
            <w:pPr>
              <w:jc w:val="center"/>
              <w:rPr>
                <w:rFonts w:ascii="Times New Roman" w:hAnsi="Times New Roman" w:cs="Times New Roman"/>
                <w:sz w:val="24"/>
                <w:szCs w:val="24"/>
              </w:rPr>
            </w:pPr>
            <w:r>
              <w:rPr>
                <w:rFonts w:ascii="Times New Roman" w:hAnsi="Times New Roman" w:cs="Times New Roman"/>
                <w:sz w:val="24"/>
                <w:szCs w:val="24"/>
              </w:rPr>
              <w:t>1ч.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bl>
    <w:p w:rsidR="00893D9C" w:rsidRPr="005D0B11" w:rsidRDefault="00893D9C" w:rsidP="0038343D">
      <w:pPr>
        <w:shd w:val="clear" w:color="auto" w:fill="FFFFFF"/>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7</w:t>
      </w:r>
      <w:r w:rsidRPr="005D0B11">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eastAsia="ru-RU"/>
        </w:rPr>
        <w:t>Описание м</w:t>
      </w:r>
      <w:r w:rsidRPr="005D0B11">
        <w:rPr>
          <w:rFonts w:ascii="Times New Roman" w:hAnsi="Times New Roman" w:cs="Times New Roman"/>
          <w:b/>
          <w:color w:val="000000"/>
          <w:sz w:val="24"/>
          <w:szCs w:val="24"/>
          <w:lang w:eastAsia="ru-RU"/>
        </w:rPr>
        <w:t>атериально-техническо</w:t>
      </w:r>
      <w:r>
        <w:rPr>
          <w:rFonts w:ascii="Times New Roman" w:hAnsi="Times New Roman" w:cs="Times New Roman"/>
          <w:b/>
          <w:color w:val="000000"/>
          <w:sz w:val="24"/>
          <w:szCs w:val="24"/>
          <w:lang w:eastAsia="ru-RU"/>
        </w:rPr>
        <w:t>го</w:t>
      </w:r>
      <w:r w:rsidRPr="005D0B11">
        <w:rPr>
          <w:rFonts w:ascii="Times New Roman" w:hAnsi="Times New Roman" w:cs="Times New Roman"/>
          <w:b/>
          <w:color w:val="000000"/>
          <w:sz w:val="24"/>
          <w:szCs w:val="24"/>
          <w:lang w:eastAsia="ru-RU"/>
        </w:rPr>
        <w:t xml:space="preserve"> обеспечени</w:t>
      </w:r>
      <w:r>
        <w:rPr>
          <w:rFonts w:ascii="Times New Roman" w:hAnsi="Times New Roman" w:cs="Times New Roman"/>
          <w:b/>
          <w:color w:val="000000"/>
          <w:sz w:val="24"/>
          <w:szCs w:val="24"/>
          <w:lang w:eastAsia="ru-RU"/>
        </w:rPr>
        <w:t>я образовательной деятельности</w:t>
      </w:r>
      <w:r w:rsidRPr="005D0B11">
        <w:rPr>
          <w:rFonts w:ascii="Times New Roman" w:hAnsi="Times New Roman" w:cs="Times New Roman"/>
          <w:b/>
          <w:color w:val="000000"/>
          <w:sz w:val="24"/>
          <w:szCs w:val="24"/>
          <w:lang w:eastAsia="ru-RU"/>
        </w:rPr>
        <w:t>.</w:t>
      </w:r>
    </w:p>
    <w:p w:rsidR="00893D9C"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1.Учебник </w:t>
      </w:r>
      <w:r w:rsidRPr="005D0B11">
        <w:rPr>
          <w:rFonts w:ascii="Times New Roman" w:eastAsia="Times New Roman" w:hAnsi="Times New Roman" w:cs="Times New Roman"/>
          <w:color w:val="000000"/>
          <w:sz w:val="24"/>
          <w:szCs w:val="24"/>
          <w:lang w:eastAsia="ru-RU"/>
        </w:rPr>
        <w:t>«Речевая практика»</w:t>
      </w:r>
      <w:r>
        <w:rPr>
          <w:rFonts w:ascii="Times New Roman" w:eastAsia="Times New Roman" w:hAnsi="Times New Roman" w:cs="Times New Roman"/>
          <w:color w:val="000000"/>
          <w:sz w:val="24"/>
          <w:szCs w:val="24"/>
          <w:lang w:eastAsia="ru-RU"/>
        </w:rPr>
        <w:t xml:space="preserve"> 1 класс. Учебник</w:t>
      </w:r>
      <w:r w:rsidRPr="005D0B11">
        <w:rPr>
          <w:rFonts w:ascii="Times New Roman" w:eastAsia="Times New Roman" w:hAnsi="Times New Roman" w:cs="Times New Roman"/>
          <w:color w:val="000000"/>
          <w:sz w:val="24"/>
          <w:szCs w:val="24"/>
          <w:lang w:eastAsia="ru-RU"/>
        </w:rPr>
        <w:t xml:space="preserve"> для общеобразовательных организаций, реализующих АООП. Автор С.В.</w:t>
      </w:r>
      <w:r>
        <w:rPr>
          <w:rFonts w:ascii="Times New Roman" w:eastAsia="Times New Roman" w:hAnsi="Times New Roman" w:cs="Times New Roman"/>
          <w:color w:val="000000"/>
          <w:sz w:val="24"/>
          <w:szCs w:val="24"/>
          <w:lang w:eastAsia="ru-RU"/>
        </w:rPr>
        <w:t xml:space="preserve"> </w:t>
      </w:r>
      <w:r w:rsidRPr="005D0B11">
        <w:rPr>
          <w:rFonts w:ascii="Times New Roman" w:eastAsia="Times New Roman" w:hAnsi="Times New Roman" w:cs="Times New Roman"/>
          <w:color w:val="000000"/>
          <w:sz w:val="24"/>
          <w:szCs w:val="24"/>
          <w:lang w:eastAsia="ru-RU"/>
        </w:rPr>
        <w:t>Комарова,</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 xml:space="preserve"> </w:t>
      </w:r>
      <w:r w:rsidR="003F2536">
        <w:rPr>
          <w:rFonts w:ascii="Times New Roman" w:eastAsia="Times New Roman" w:hAnsi="Times New Roman" w:cs="Times New Roman"/>
          <w:color w:val="000000"/>
          <w:sz w:val="24"/>
          <w:szCs w:val="24"/>
          <w:lang w:eastAsia="ru-RU"/>
        </w:rPr>
        <w:t xml:space="preserve"> </w:t>
      </w:r>
      <w:r w:rsidRPr="005D0B11">
        <w:rPr>
          <w:rFonts w:ascii="Times New Roman" w:eastAsia="Times New Roman" w:hAnsi="Times New Roman" w:cs="Times New Roman"/>
          <w:color w:val="000000"/>
          <w:sz w:val="24"/>
          <w:szCs w:val="24"/>
          <w:lang w:eastAsia="ru-RU"/>
        </w:rPr>
        <w:t>М:</w:t>
      </w:r>
      <w:r w:rsidR="00192CF0">
        <w:rPr>
          <w:rFonts w:ascii="Times New Roman" w:eastAsia="Times New Roman" w:hAnsi="Times New Roman" w:cs="Times New Roman"/>
          <w:color w:val="000000"/>
          <w:sz w:val="24"/>
          <w:szCs w:val="24"/>
          <w:lang w:eastAsia="ru-RU"/>
        </w:rPr>
        <w:t xml:space="preserve"> «Просвещение», 2018</w:t>
      </w:r>
      <w:r w:rsidRPr="005D0B11">
        <w:rPr>
          <w:rFonts w:ascii="Times New Roman" w:eastAsia="Times New Roman" w:hAnsi="Times New Roman" w:cs="Times New Roman"/>
          <w:color w:val="000000"/>
          <w:sz w:val="24"/>
          <w:szCs w:val="24"/>
          <w:lang w:eastAsia="ru-RU"/>
        </w:rPr>
        <w:t xml:space="preserve"> г.</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2.Раздаточные дидактические материалы по темам.</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3.Демонстрационные материалы: предметные и сюжетные картинки по темам. </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4.Коррекционные карточки.</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5.Диски, аудиосказки.</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6.Стихи, загадки, чистоговорки по темам.</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7.Художественные книги для чтения.</w:t>
      </w:r>
    </w:p>
    <w:p w:rsidR="00893D9C"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8.Компьютер, проектор.</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9.Наглядные пособия по темам: «Времена года», «Режим дня», «Одежда», «Обувь» и другие.</w:t>
      </w:r>
    </w:p>
    <w:p w:rsidR="00893D9C" w:rsidRDefault="00893D9C" w:rsidP="00893D9C">
      <w:pPr>
        <w:pStyle w:val="a5"/>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10.Игрушки (мишка, зайка и др.).</w:t>
      </w:r>
    </w:p>
    <w:p w:rsidR="00CF38FA" w:rsidRDefault="00CF38FA" w:rsidP="00893D9C">
      <w:pPr>
        <w:pStyle w:val="a5"/>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11.Рабочие те</w:t>
      </w:r>
      <w:r w:rsidR="003F2536">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ради.</w:t>
      </w:r>
    </w:p>
    <w:p w:rsidR="00772A94" w:rsidRDefault="00772A94" w:rsidP="00893D9C">
      <w:pPr>
        <w:pStyle w:val="a5"/>
        <w:shd w:val="clear" w:color="auto" w:fill="FFFFFF"/>
        <w:spacing w:after="0" w:line="240" w:lineRule="auto"/>
        <w:ind w:left="0"/>
        <w:rPr>
          <w:rFonts w:ascii="Times New Roman" w:eastAsia="Times New Roman" w:hAnsi="Times New Roman" w:cs="Times New Roman"/>
          <w:color w:val="000000"/>
          <w:sz w:val="24"/>
          <w:szCs w:val="24"/>
          <w:lang w:eastAsia="ru-RU"/>
        </w:rPr>
      </w:pPr>
    </w:p>
    <w:sectPr w:rsidR="00772A94" w:rsidSect="00CC2DF1">
      <w:footerReference w:type="default" r:id="rId8"/>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B6" w:rsidRDefault="00110EB6" w:rsidP="00893D9C">
      <w:pPr>
        <w:spacing w:after="0" w:line="240" w:lineRule="auto"/>
      </w:pPr>
      <w:r>
        <w:separator/>
      </w:r>
    </w:p>
  </w:endnote>
  <w:endnote w:type="continuationSeparator" w:id="0">
    <w:p w:rsidR="00110EB6" w:rsidRDefault="00110EB6" w:rsidP="008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501"/>
      <w:docPartObj>
        <w:docPartGallery w:val="Page Numbers (Bottom of Page)"/>
        <w:docPartUnique/>
      </w:docPartObj>
    </w:sdtPr>
    <w:sdtEndPr/>
    <w:sdtContent>
      <w:p w:rsidR="00CC2DF1" w:rsidRDefault="00CB35EF">
        <w:pPr>
          <w:pStyle w:val="a8"/>
          <w:jc w:val="right"/>
        </w:pPr>
        <w:r>
          <w:fldChar w:fldCharType="begin"/>
        </w:r>
        <w:r>
          <w:instrText xml:space="preserve"> PAGE   \* MERGEFORMAT </w:instrText>
        </w:r>
        <w:r>
          <w:fldChar w:fldCharType="separate"/>
        </w:r>
        <w:r w:rsidR="004F767C">
          <w:rPr>
            <w:noProof/>
          </w:rPr>
          <w:t>0</w:t>
        </w:r>
        <w:r>
          <w:rPr>
            <w:noProof/>
          </w:rPr>
          <w:fldChar w:fldCharType="end"/>
        </w:r>
      </w:p>
    </w:sdtContent>
  </w:sdt>
  <w:p w:rsidR="00893D9C" w:rsidRDefault="00893D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B6" w:rsidRDefault="00110EB6" w:rsidP="00893D9C">
      <w:pPr>
        <w:spacing w:after="0" w:line="240" w:lineRule="auto"/>
      </w:pPr>
      <w:r>
        <w:separator/>
      </w:r>
    </w:p>
  </w:footnote>
  <w:footnote w:type="continuationSeparator" w:id="0">
    <w:p w:rsidR="00110EB6" w:rsidRDefault="00110EB6" w:rsidP="00893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E68"/>
    <w:multiLevelType w:val="multilevel"/>
    <w:tmpl w:val="C34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7047"/>
    <w:rsid w:val="000046D8"/>
    <w:rsid w:val="000E2FCF"/>
    <w:rsid w:val="000E359F"/>
    <w:rsid w:val="000F1068"/>
    <w:rsid w:val="00110EB6"/>
    <w:rsid w:val="001271E4"/>
    <w:rsid w:val="001777D0"/>
    <w:rsid w:val="00192CF0"/>
    <w:rsid w:val="001D199F"/>
    <w:rsid w:val="001D7047"/>
    <w:rsid w:val="0024213C"/>
    <w:rsid w:val="0038343D"/>
    <w:rsid w:val="003F2536"/>
    <w:rsid w:val="004F767C"/>
    <w:rsid w:val="005130C5"/>
    <w:rsid w:val="005B6D9B"/>
    <w:rsid w:val="005C0873"/>
    <w:rsid w:val="005D406A"/>
    <w:rsid w:val="00617288"/>
    <w:rsid w:val="00664755"/>
    <w:rsid w:val="0069678F"/>
    <w:rsid w:val="00772A94"/>
    <w:rsid w:val="008325DD"/>
    <w:rsid w:val="00877F2F"/>
    <w:rsid w:val="00893D9C"/>
    <w:rsid w:val="00BE49C1"/>
    <w:rsid w:val="00BF2C8A"/>
    <w:rsid w:val="00C73600"/>
    <w:rsid w:val="00C73D28"/>
    <w:rsid w:val="00CB35EF"/>
    <w:rsid w:val="00CC2DF1"/>
    <w:rsid w:val="00CF36FE"/>
    <w:rsid w:val="00CF38FA"/>
    <w:rsid w:val="00D038F2"/>
    <w:rsid w:val="00D65663"/>
    <w:rsid w:val="00D90E0D"/>
    <w:rsid w:val="00E007B2"/>
    <w:rsid w:val="00E154E0"/>
    <w:rsid w:val="00F2177C"/>
    <w:rsid w:val="00F42E1A"/>
    <w:rsid w:val="00FA1AF3"/>
    <w:rsid w:val="00FB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7A84"/>
  <w15:docId w15:val="{BC022941-F954-435C-8FE5-426371D2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21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2177C"/>
  </w:style>
  <w:style w:type="table" w:styleId="a4">
    <w:name w:val="Table Grid"/>
    <w:basedOn w:val="a1"/>
    <w:uiPriority w:val="39"/>
    <w:rsid w:val="001D199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93D9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D9C"/>
    <w:pPr>
      <w:spacing w:after="200" w:line="276" w:lineRule="auto"/>
      <w:ind w:left="720"/>
      <w:contextualSpacing/>
    </w:pPr>
  </w:style>
  <w:style w:type="paragraph" w:styleId="a6">
    <w:name w:val="header"/>
    <w:basedOn w:val="a"/>
    <w:link w:val="a7"/>
    <w:uiPriority w:val="99"/>
    <w:unhideWhenUsed/>
    <w:rsid w:val="00893D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3D9C"/>
  </w:style>
  <w:style w:type="paragraph" w:styleId="a8">
    <w:name w:val="footer"/>
    <w:basedOn w:val="a"/>
    <w:link w:val="a9"/>
    <w:uiPriority w:val="99"/>
    <w:unhideWhenUsed/>
    <w:rsid w:val="00893D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3D9C"/>
  </w:style>
  <w:style w:type="paragraph" w:styleId="aa">
    <w:name w:val="Balloon Text"/>
    <w:basedOn w:val="a"/>
    <w:link w:val="ab"/>
    <w:uiPriority w:val="99"/>
    <w:semiHidden/>
    <w:unhideWhenUsed/>
    <w:rsid w:val="00CC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DF1"/>
    <w:rPr>
      <w:rFonts w:ascii="Tahoma" w:hAnsi="Tahoma" w:cs="Tahoma"/>
      <w:sz w:val="16"/>
      <w:szCs w:val="16"/>
    </w:rPr>
  </w:style>
  <w:style w:type="paragraph" w:customStyle="1" w:styleId="ConsPlusNormal">
    <w:name w:val="ConsPlusNormal"/>
    <w:rsid w:val="00BF2C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364">
      <w:bodyDiv w:val="1"/>
      <w:marLeft w:val="0"/>
      <w:marRight w:val="0"/>
      <w:marTop w:val="0"/>
      <w:marBottom w:val="0"/>
      <w:divBdr>
        <w:top w:val="none" w:sz="0" w:space="0" w:color="auto"/>
        <w:left w:val="none" w:sz="0" w:space="0" w:color="auto"/>
        <w:bottom w:val="none" w:sz="0" w:space="0" w:color="auto"/>
        <w:right w:val="none" w:sz="0" w:space="0" w:color="auto"/>
      </w:divBdr>
    </w:div>
    <w:div w:id="603735708">
      <w:bodyDiv w:val="1"/>
      <w:marLeft w:val="0"/>
      <w:marRight w:val="0"/>
      <w:marTop w:val="0"/>
      <w:marBottom w:val="0"/>
      <w:divBdr>
        <w:top w:val="none" w:sz="0" w:space="0" w:color="auto"/>
        <w:left w:val="none" w:sz="0" w:space="0" w:color="auto"/>
        <w:bottom w:val="none" w:sz="0" w:space="0" w:color="auto"/>
        <w:right w:val="none" w:sz="0" w:space="0" w:color="auto"/>
      </w:divBdr>
    </w:div>
    <w:div w:id="614412969">
      <w:bodyDiv w:val="1"/>
      <w:marLeft w:val="0"/>
      <w:marRight w:val="0"/>
      <w:marTop w:val="0"/>
      <w:marBottom w:val="0"/>
      <w:divBdr>
        <w:top w:val="none" w:sz="0" w:space="0" w:color="auto"/>
        <w:left w:val="none" w:sz="0" w:space="0" w:color="auto"/>
        <w:bottom w:val="none" w:sz="0" w:space="0" w:color="auto"/>
        <w:right w:val="none" w:sz="0" w:space="0" w:color="auto"/>
      </w:divBdr>
    </w:div>
    <w:div w:id="786436075">
      <w:bodyDiv w:val="1"/>
      <w:marLeft w:val="0"/>
      <w:marRight w:val="0"/>
      <w:marTop w:val="0"/>
      <w:marBottom w:val="0"/>
      <w:divBdr>
        <w:top w:val="none" w:sz="0" w:space="0" w:color="auto"/>
        <w:left w:val="none" w:sz="0" w:space="0" w:color="auto"/>
        <w:bottom w:val="none" w:sz="0" w:space="0" w:color="auto"/>
        <w:right w:val="none" w:sz="0" w:space="0" w:color="auto"/>
      </w:divBdr>
    </w:div>
    <w:div w:id="915629708">
      <w:bodyDiv w:val="1"/>
      <w:marLeft w:val="0"/>
      <w:marRight w:val="0"/>
      <w:marTop w:val="0"/>
      <w:marBottom w:val="0"/>
      <w:divBdr>
        <w:top w:val="none" w:sz="0" w:space="0" w:color="auto"/>
        <w:left w:val="none" w:sz="0" w:space="0" w:color="auto"/>
        <w:bottom w:val="none" w:sz="0" w:space="0" w:color="auto"/>
        <w:right w:val="none" w:sz="0" w:space="0" w:color="auto"/>
      </w:divBdr>
    </w:div>
    <w:div w:id="973683380">
      <w:bodyDiv w:val="1"/>
      <w:marLeft w:val="0"/>
      <w:marRight w:val="0"/>
      <w:marTop w:val="0"/>
      <w:marBottom w:val="0"/>
      <w:divBdr>
        <w:top w:val="none" w:sz="0" w:space="0" w:color="auto"/>
        <w:left w:val="none" w:sz="0" w:space="0" w:color="auto"/>
        <w:bottom w:val="none" w:sz="0" w:space="0" w:color="auto"/>
        <w:right w:val="none" w:sz="0" w:space="0" w:color="auto"/>
      </w:divBdr>
    </w:div>
    <w:div w:id="1329410038">
      <w:bodyDiv w:val="1"/>
      <w:marLeft w:val="0"/>
      <w:marRight w:val="0"/>
      <w:marTop w:val="0"/>
      <w:marBottom w:val="0"/>
      <w:divBdr>
        <w:top w:val="none" w:sz="0" w:space="0" w:color="auto"/>
        <w:left w:val="none" w:sz="0" w:space="0" w:color="auto"/>
        <w:bottom w:val="none" w:sz="0" w:space="0" w:color="auto"/>
        <w:right w:val="none" w:sz="0" w:space="0" w:color="auto"/>
      </w:divBdr>
    </w:div>
    <w:div w:id="1466699927">
      <w:bodyDiv w:val="1"/>
      <w:marLeft w:val="0"/>
      <w:marRight w:val="0"/>
      <w:marTop w:val="0"/>
      <w:marBottom w:val="0"/>
      <w:divBdr>
        <w:top w:val="none" w:sz="0" w:space="0" w:color="auto"/>
        <w:left w:val="none" w:sz="0" w:space="0" w:color="auto"/>
        <w:bottom w:val="none" w:sz="0" w:space="0" w:color="auto"/>
        <w:right w:val="none" w:sz="0" w:space="0" w:color="auto"/>
      </w:divBdr>
    </w:div>
    <w:div w:id="1470974163">
      <w:bodyDiv w:val="1"/>
      <w:marLeft w:val="0"/>
      <w:marRight w:val="0"/>
      <w:marTop w:val="0"/>
      <w:marBottom w:val="0"/>
      <w:divBdr>
        <w:top w:val="none" w:sz="0" w:space="0" w:color="auto"/>
        <w:left w:val="none" w:sz="0" w:space="0" w:color="auto"/>
        <w:bottom w:val="none" w:sz="0" w:space="0" w:color="auto"/>
        <w:right w:val="none" w:sz="0" w:space="0" w:color="auto"/>
      </w:divBdr>
    </w:div>
    <w:div w:id="1527408017">
      <w:bodyDiv w:val="1"/>
      <w:marLeft w:val="0"/>
      <w:marRight w:val="0"/>
      <w:marTop w:val="0"/>
      <w:marBottom w:val="0"/>
      <w:divBdr>
        <w:top w:val="none" w:sz="0" w:space="0" w:color="auto"/>
        <w:left w:val="none" w:sz="0" w:space="0" w:color="auto"/>
        <w:bottom w:val="none" w:sz="0" w:space="0" w:color="auto"/>
        <w:right w:val="none" w:sz="0" w:space="0" w:color="auto"/>
      </w:divBdr>
    </w:div>
    <w:div w:id="1625772575">
      <w:bodyDiv w:val="1"/>
      <w:marLeft w:val="0"/>
      <w:marRight w:val="0"/>
      <w:marTop w:val="0"/>
      <w:marBottom w:val="0"/>
      <w:divBdr>
        <w:top w:val="none" w:sz="0" w:space="0" w:color="auto"/>
        <w:left w:val="none" w:sz="0" w:space="0" w:color="auto"/>
        <w:bottom w:val="none" w:sz="0" w:space="0" w:color="auto"/>
        <w:right w:val="none" w:sz="0" w:space="0" w:color="auto"/>
      </w:divBdr>
    </w:div>
    <w:div w:id="1876237613">
      <w:bodyDiv w:val="1"/>
      <w:marLeft w:val="0"/>
      <w:marRight w:val="0"/>
      <w:marTop w:val="0"/>
      <w:marBottom w:val="0"/>
      <w:divBdr>
        <w:top w:val="none" w:sz="0" w:space="0" w:color="auto"/>
        <w:left w:val="none" w:sz="0" w:space="0" w:color="auto"/>
        <w:bottom w:val="none" w:sz="0" w:space="0" w:color="auto"/>
        <w:right w:val="none" w:sz="0" w:space="0" w:color="auto"/>
      </w:divBdr>
    </w:div>
    <w:div w:id="20513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Учитель</cp:lastModifiedBy>
  <cp:revision>19</cp:revision>
  <cp:lastPrinted>2022-08-31T04:47:00Z</cp:lastPrinted>
  <dcterms:created xsi:type="dcterms:W3CDTF">2022-06-07T15:10:00Z</dcterms:created>
  <dcterms:modified xsi:type="dcterms:W3CDTF">2023-09-06T09:06:00Z</dcterms:modified>
</cp:coreProperties>
</file>