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C3" w:rsidRPr="00A55142" w:rsidRDefault="00883EE5" w:rsidP="00E72AB2">
      <w:p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62A9E280" wp14:editId="2A63464E">
            <wp:simplePos x="0" y="0"/>
            <wp:positionH relativeFrom="margin">
              <wp:posOffset>1370965</wp:posOffset>
            </wp:positionH>
            <wp:positionV relativeFrom="margin">
              <wp:posOffset>-2169795</wp:posOffset>
            </wp:positionV>
            <wp:extent cx="6329045" cy="9026525"/>
            <wp:effectExtent l="1352550" t="0" r="132905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5092021_000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6329045" cy="9026525"/>
                    </a:xfrm>
                    <a:prstGeom prst="rect">
                      <a:avLst/>
                    </a:prstGeom>
                  </pic:spPr>
                </pic:pic>
              </a:graphicData>
            </a:graphic>
            <wp14:sizeRelH relativeFrom="margin">
              <wp14:pctWidth>0</wp14:pctWidth>
            </wp14:sizeRelH>
            <wp14:sizeRelV relativeFrom="margin">
              <wp14:pctHeight>0</wp14:pctHeight>
            </wp14:sizeRelV>
          </wp:anchor>
        </w:drawing>
      </w:r>
      <w:bookmarkEnd w:id="0"/>
      <w:r w:rsidR="00BD30C3" w:rsidRPr="00A55142">
        <w:rPr>
          <w:rFonts w:ascii="Times New Roman" w:eastAsia="Times New Roman" w:hAnsi="Times New Roman" w:cs="Times New Roman"/>
          <w:color w:val="000000"/>
          <w:sz w:val="24"/>
          <w:szCs w:val="24"/>
          <w:lang w:eastAsia="ru-RU"/>
        </w:rPr>
        <w:t xml:space="preserve">         </w:t>
      </w:r>
      <w:r w:rsidR="00E72AB2" w:rsidRPr="00A55142">
        <w:rPr>
          <w:rFonts w:ascii="Times New Roman" w:eastAsia="Times New Roman" w:hAnsi="Times New Roman" w:cs="Times New Roman"/>
          <w:color w:val="000000"/>
          <w:sz w:val="24"/>
          <w:szCs w:val="24"/>
          <w:lang w:eastAsia="ru-RU"/>
        </w:rPr>
        <w:t xml:space="preserve">                            </w:t>
      </w:r>
      <w:r w:rsidR="00BD30C3" w:rsidRPr="00A55142">
        <w:rPr>
          <w:rFonts w:ascii="Times New Roman" w:eastAsia="Times New Roman" w:hAnsi="Times New Roman" w:cs="Times New Roman"/>
          <w:color w:val="000000"/>
          <w:sz w:val="24"/>
          <w:szCs w:val="24"/>
          <w:lang w:eastAsia="ru-RU"/>
        </w:rPr>
        <w:t>                                                                                                             </w:t>
      </w:r>
    </w:p>
    <w:p w:rsidR="00BD30C3" w:rsidRPr="00F06073" w:rsidRDefault="00BD30C3" w:rsidP="00BD30C3">
      <w:pPr>
        <w:numPr>
          <w:ilvl w:val="0"/>
          <w:numId w:val="1"/>
        </w:numPr>
        <w:shd w:val="clear" w:color="auto" w:fill="FFFFFF"/>
        <w:spacing w:after="0" w:line="240" w:lineRule="auto"/>
        <w:ind w:left="900"/>
        <w:jc w:val="center"/>
        <w:rPr>
          <w:rFonts w:ascii="Times New Roman" w:eastAsia="Times New Roman" w:hAnsi="Times New Roman" w:cs="Times New Roman"/>
          <w:b/>
          <w:color w:val="000000"/>
          <w:sz w:val="24"/>
          <w:szCs w:val="24"/>
          <w:lang w:eastAsia="ru-RU"/>
        </w:rPr>
      </w:pPr>
      <w:r w:rsidRPr="00F06073">
        <w:rPr>
          <w:rFonts w:ascii="Times New Roman" w:eastAsia="Times New Roman" w:hAnsi="Times New Roman" w:cs="Times New Roman"/>
          <w:b/>
          <w:bCs/>
          <w:color w:val="000000"/>
          <w:sz w:val="24"/>
          <w:szCs w:val="24"/>
          <w:lang w:eastAsia="ru-RU"/>
        </w:rPr>
        <w:lastRenderedPageBreak/>
        <w:t> Пояснительная записка</w:t>
      </w:r>
      <w:r w:rsidR="00F06073">
        <w:rPr>
          <w:rFonts w:ascii="Times New Roman" w:eastAsia="Times New Roman" w:hAnsi="Times New Roman" w:cs="Times New Roman"/>
          <w:b/>
          <w:bCs/>
          <w:color w:val="000000"/>
          <w:sz w:val="24"/>
          <w:szCs w:val="24"/>
          <w:lang w:eastAsia="ru-RU"/>
        </w:rPr>
        <w:t>.</w:t>
      </w:r>
    </w:p>
    <w:p w:rsidR="00753BEF" w:rsidRPr="00A55142" w:rsidRDefault="00753BEF"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Рабочая учебная программа составлена на </w:t>
      </w:r>
      <w:r w:rsidR="00A23D25" w:rsidRPr="00A55142">
        <w:rPr>
          <w:rFonts w:ascii="Times New Roman" w:eastAsia="Times New Roman" w:hAnsi="Times New Roman" w:cs="Times New Roman"/>
          <w:color w:val="000000"/>
          <w:sz w:val="24"/>
          <w:szCs w:val="24"/>
          <w:lang w:eastAsia="ru-RU"/>
        </w:rPr>
        <w:t>основе приказа</w:t>
      </w:r>
      <w:r w:rsidRPr="00A55142">
        <w:rPr>
          <w:rFonts w:ascii="Times New Roman" w:eastAsia="Times New Roman" w:hAnsi="Times New Roman" w:cs="Times New Roman"/>
          <w:color w:val="000000"/>
          <w:sz w:val="24"/>
          <w:szCs w:val="24"/>
          <w:lang w:eastAsia="ru-RU"/>
        </w:rPr>
        <w:t xml:space="preserve"> Министерства образования и науки РФ от 19 декабря 2014 г. №</w:t>
      </w:r>
      <w:r w:rsidR="00A23D25">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1599.</w:t>
      </w:r>
    </w:p>
    <w:p w:rsidR="00BD30C3" w:rsidRPr="00F06073" w:rsidRDefault="00BD30C3"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bCs/>
          <w:color w:val="000000"/>
          <w:sz w:val="24"/>
          <w:szCs w:val="24"/>
          <w:lang w:eastAsia="ru-RU"/>
        </w:rPr>
        <w:t>Целью</w:t>
      </w:r>
      <w:r w:rsidRPr="00A55142">
        <w:rPr>
          <w:rFonts w:ascii="Times New Roman" w:eastAsia="Times New Roman" w:hAnsi="Times New Roman" w:cs="Times New Roman"/>
          <w:color w:val="000000"/>
          <w:sz w:val="24"/>
          <w:szCs w:val="24"/>
          <w:lang w:eastAsia="ru-RU"/>
        </w:rPr>
        <w:t> </w:t>
      </w:r>
      <w:r w:rsidR="00753BEF" w:rsidRPr="00A55142">
        <w:rPr>
          <w:rFonts w:ascii="Times New Roman" w:hAnsi="Times New Roman" w:cs="Times New Roman"/>
          <w:color w:val="000000"/>
          <w:sz w:val="24"/>
          <w:szCs w:val="24"/>
          <w:shd w:val="clear" w:color="auto" w:fill="FFFFFF"/>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BD30C3" w:rsidRPr="00A55142" w:rsidRDefault="00BD30C3"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Задачи </w:t>
      </w:r>
      <w:r w:rsidRPr="00A55142">
        <w:rPr>
          <w:rFonts w:ascii="Times New Roman" w:eastAsia="Times New Roman" w:hAnsi="Times New Roman" w:cs="Times New Roman"/>
          <w:color w:val="000000"/>
          <w:sz w:val="24"/>
          <w:szCs w:val="24"/>
          <w:lang w:eastAsia="ru-RU"/>
        </w:rPr>
        <w:t>данного курса:</w:t>
      </w:r>
    </w:p>
    <w:p w:rsidR="00753BEF" w:rsidRPr="00F06073" w:rsidRDefault="00753BEF" w:rsidP="00F06073">
      <w:pPr>
        <w:pStyle w:val="a8"/>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через обучение математике повышать уровень общего развития учащихся и по возможности наиболее полно скорректировать недостатки их познавательной деятельности и личностных качеств;</w:t>
      </w:r>
    </w:p>
    <w:p w:rsidR="00753BEF" w:rsidRPr="00F06073" w:rsidRDefault="00753BEF" w:rsidP="00F06073">
      <w:pPr>
        <w:pStyle w:val="a8"/>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развивать речь учащихся, обогащать её математической терминологией;</w:t>
      </w:r>
    </w:p>
    <w:p w:rsidR="00753BEF" w:rsidRPr="00F06073" w:rsidRDefault="00753BEF" w:rsidP="00F06073">
      <w:pPr>
        <w:pStyle w:val="a8"/>
        <w:numPr>
          <w:ilvl w:val="0"/>
          <w:numId w:val="19"/>
        </w:num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BD30C3" w:rsidRPr="00F06073" w:rsidRDefault="00BD30C3" w:rsidP="00753BEF">
      <w:pPr>
        <w:pStyle w:val="a8"/>
        <w:numPr>
          <w:ilvl w:val="0"/>
          <w:numId w:val="1"/>
        </w:num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F06073">
        <w:rPr>
          <w:rFonts w:ascii="Times New Roman" w:eastAsia="Times New Roman" w:hAnsi="Times New Roman" w:cs="Times New Roman"/>
          <w:b/>
          <w:bCs/>
          <w:color w:val="000000"/>
          <w:sz w:val="24"/>
          <w:szCs w:val="24"/>
          <w:lang w:eastAsia="ru-RU"/>
        </w:rPr>
        <w:t>Общая характеристика учебного предмета</w:t>
      </w:r>
      <w:r w:rsidR="00F06073">
        <w:rPr>
          <w:rFonts w:ascii="Times New Roman" w:eastAsia="Times New Roman" w:hAnsi="Times New Roman" w:cs="Times New Roman"/>
          <w:b/>
          <w:bCs/>
          <w:color w:val="000000"/>
          <w:sz w:val="24"/>
          <w:szCs w:val="24"/>
          <w:lang w:eastAsia="ru-RU"/>
        </w:rPr>
        <w:t>.</w:t>
      </w:r>
    </w:p>
    <w:p w:rsidR="00753BEF" w:rsidRPr="00A55142" w:rsidRDefault="00753BEF" w:rsidP="00F06073">
      <w:pPr>
        <w:pStyle w:val="western"/>
        <w:shd w:val="clear" w:color="auto" w:fill="FFFFFF"/>
        <w:spacing w:before="0" w:beforeAutospacing="0" w:after="157" w:afterAutospacing="0"/>
        <w:ind w:firstLine="709"/>
        <w:jc w:val="both"/>
        <w:rPr>
          <w:color w:val="000000"/>
        </w:rPr>
      </w:pPr>
      <w:r w:rsidRPr="00A55142">
        <w:rPr>
          <w:color w:val="000000"/>
        </w:rPr>
        <w:t>В рабочей программе предусмотрена дифференциация учебных требований к разным категориям детей по их обучаемости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753BEF" w:rsidRPr="00F06073" w:rsidRDefault="00753BEF" w:rsidP="00F06073">
      <w:pPr>
        <w:pStyle w:val="western"/>
        <w:shd w:val="clear" w:color="auto" w:fill="FFFFFF"/>
        <w:spacing w:before="0" w:beforeAutospacing="0" w:after="0" w:afterAutospacing="0"/>
        <w:ind w:firstLine="709"/>
        <w:jc w:val="both"/>
        <w:rPr>
          <w:b/>
          <w:color w:val="000000"/>
        </w:rPr>
      </w:pPr>
      <w:r w:rsidRPr="00F06073">
        <w:rPr>
          <w:b/>
          <w:color w:val="000000"/>
        </w:rPr>
        <w:t>Формы, методы, образовательные технологии.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В своей практике мы используем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Объяснительно-иллюстративный метод, метод при котором учитель объясняет, а дети воспринимают, осознают и фиксируют в памяти.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Репродуктивный метод (воспроизведение и применение информации)</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Метод проблемного изложения (постановка проблемы и показ пути ее решения)</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Частично – поисковый метод (дети пытаются сами найти путь к решению проблемы)</w:t>
      </w:r>
      <w:r w:rsidR="00F06073">
        <w:rPr>
          <w:color w:val="000000"/>
        </w:rPr>
        <w:t>.</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Исследовательский метод (учитель направляет, дети самостоятельно исследуют).</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Наиболее продуктивным и интересным считаем создание проблемной ситуации, исследование, поиск правильного ответа.</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Для</w:t>
      </w:r>
      <w:r w:rsidRPr="00A55142">
        <w:rPr>
          <w:color w:val="000000"/>
          <w:u w:val="single"/>
        </w:rPr>
        <w:t> развития познавательных интересов</w:t>
      </w:r>
      <w:r w:rsidRPr="00A55142">
        <w:rPr>
          <w:color w:val="000000"/>
        </w:rPr>
        <w:t> стараемся выполнять следующие условия:</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избегать в стиле преподавания будничности, монотонности, серости, бедности информации, отрыва от личного опыта ребенка;</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lastRenderedPageBreak/>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стимулировать познавательные интересы многообразием приемов занимательности</w:t>
      </w:r>
      <w:r w:rsidR="00F06073">
        <w:rPr>
          <w:color w:val="000000"/>
        </w:rPr>
        <w:t xml:space="preserve"> </w:t>
      </w:r>
      <w:r w:rsidRPr="00A55142">
        <w:rPr>
          <w:color w:val="000000"/>
        </w:rPr>
        <w:t>(иллюстрацией, игрой, кроссвордами, задачами-шутками, занимательными упражнениями т.д.);</w:t>
      </w:r>
    </w:p>
    <w:p w:rsidR="00753BEF" w:rsidRPr="00A55142" w:rsidRDefault="00753BEF" w:rsidP="00F06073">
      <w:pPr>
        <w:pStyle w:val="a9"/>
        <w:numPr>
          <w:ilvl w:val="0"/>
          <w:numId w:val="20"/>
        </w:numPr>
        <w:shd w:val="clear" w:color="auto" w:fill="FFFFFF"/>
        <w:spacing w:before="0" w:beforeAutospacing="0" w:after="0" w:afterAutospacing="0"/>
        <w:jc w:val="both"/>
        <w:rPr>
          <w:color w:val="000000"/>
        </w:rPr>
      </w:pPr>
      <w:r w:rsidRPr="00A55142">
        <w:rPr>
          <w:color w:val="000000"/>
        </w:rPr>
        <w:t>специально обучать приемам умственной деятельности и учебной работы, использовать проблемно-поисковые методы обучения.</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В своей работе применяем эффективные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 информационные технологии.</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Информационные технологии на уроках математики привлекательны тем, что направлены на развитие коммуникативных способностей учащихся, делая при этом работу учителя более продуктивной.</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Так, компьютерные технологии на уроке математики: экономят время, повышают мотивацию, позволяют провести многостороннюю и комплексную проверку знаний, умений, усиливают интерес к уроку, к предмету, наглядно и красочно представляют материал.</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Существуют различные типы уроков с применением информационных технологий: урок-лекция; урок постановки и решения задачи; урок введения нового материала; интегрированные уроки и т.д.</w:t>
      </w:r>
    </w:p>
    <w:p w:rsidR="00753BEF" w:rsidRPr="00A55142" w:rsidRDefault="00753BEF" w:rsidP="00F06073">
      <w:pPr>
        <w:pStyle w:val="western"/>
        <w:shd w:val="clear" w:color="auto" w:fill="FFFFFF"/>
        <w:spacing w:before="0" w:beforeAutospacing="0" w:after="0" w:afterAutospacing="0"/>
        <w:ind w:firstLine="709"/>
        <w:jc w:val="both"/>
        <w:rPr>
          <w:color w:val="000000"/>
        </w:rPr>
      </w:pPr>
      <w:r w:rsidRPr="00A55142">
        <w:rPr>
          <w:color w:val="000000"/>
        </w:rPr>
        <w:t>Уроки с применение ИКТ эффективны не только своей эстетической привлекательностью, но и способствуют активизации разных каналов восприятия учащихся, реализуя тем самым принципы доступности и наглядности (использование анимации, звукового сопровождения, видеосюжетов и гиперссылок).</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 xml:space="preserve"> 3. Описание места </w:t>
      </w:r>
      <w:r w:rsidR="00F06073" w:rsidRPr="00A55142">
        <w:rPr>
          <w:rFonts w:ascii="Times New Roman" w:eastAsia="Times New Roman" w:hAnsi="Times New Roman" w:cs="Times New Roman"/>
          <w:b/>
          <w:bCs/>
          <w:color w:val="000000"/>
          <w:sz w:val="24"/>
          <w:szCs w:val="24"/>
          <w:lang w:eastAsia="ru-RU"/>
        </w:rPr>
        <w:t>учебного предмета в</w:t>
      </w:r>
      <w:r w:rsidRPr="00A55142">
        <w:rPr>
          <w:rFonts w:ascii="Times New Roman" w:eastAsia="Times New Roman" w:hAnsi="Times New Roman" w:cs="Times New Roman"/>
          <w:b/>
          <w:bCs/>
          <w:color w:val="000000"/>
          <w:sz w:val="24"/>
          <w:szCs w:val="24"/>
          <w:lang w:eastAsia="ru-RU"/>
        </w:rPr>
        <w:t xml:space="preserve"> учебном плане</w:t>
      </w:r>
      <w:r w:rsidR="00F06073">
        <w:rPr>
          <w:rFonts w:ascii="Times New Roman" w:eastAsia="Times New Roman" w:hAnsi="Times New Roman" w:cs="Times New Roman"/>
          <w:b/>
          <w:bCs/>
          <w:color w:val="000000"/>
          <w:sz w:val="24"/>
          <w:szCs w:val="24"/>
          <w:lang w:eastAsia="ru-RU"/>
        </w:rPr>
        <w:t>.</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 xml:space="preserve">Учебный предмет «Математика» входит в обязательную часть адаптированной основной </w:t>
      </w:r>
      <w:r w:rsidRPr="00620AB5">
        <w:rPr>
          <w:rFonts w:ascii="Times New Roman" w:eastAsia="Times New Roman" w:hAnsi="Times New Roman" w:cs="Times New Roman"/>
          <w:color w:val="000000"/>
          <w:sz w:val="24"/>
          <w:szCs w:val="24"/>
          <w:lang w:eastAsia="ru-RU"/>
        </w:rPr>
        <w:t>образовательной программы для обучающихся с умственной отсталостью. Программа предмета</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реализуется через урочную деятельность в соответствии с санитарно-эпидемиологическими правилами</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и нормами.</w:t>
      </w:r>
    </w:p>
    <w:p w:rsidR="00BD30C3" w:rsidRPr="00A55142" w:rsidRDefault="00BD30C3" w:rsidP="00620AB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4. Личностные и предметные результаты освоения учебного предмета</w:t>
      </w:r>
      <w:r w:rsidR="00A23D25">
        <w:rPr>
          <w:rFonts w:ascii="Times New Roman" w:eastAsia="Times New Roman" w:hAnsi="Times New Roman" w:cs="Times New Roman"/>
          <w:b/>
          <w:bCs/>
          <w:color w:val="000000"/>
          <w:sz w:val="24"/>
          <w:szCs w:val="24"/>
          <w:lang w:eastAsia="ru-RU"/>
        </w:rPr>
        <w:t>.</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color w:val="000000"/>
          <w:sz w:val="24"/>
          <w:szCs w:val="24"/>
          <w:lang w:eastAsia="ru-RU"/>
        </w:rPr>
        <w:t>Личностные результаты:</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адекватная м</w:t>
      </w:r>
      <w:r w:rsidR="00F06073" w:rsidRPr="00F06073">
        <w:rPr>
          <w:rFonts w:ascii="Times New Roman" w:eastAsia="Times New Roman" w:hAnsi="Times New Roman" w:cs="Times New Roman"/>
          <w:color w:val="000000"/>
          <w:sz w:val="24"/>
          <w:szCs w:val="24"/>
          <w:lang w:eastAsia="ru-RU"/>
        </w:rPr>
        <w:t>отивация к учебной деятельности;</w:t>
      </w:r>
    </w:p>
    <w:p w:rsidR="00F06073"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 xml:space="preserve">стремление быть более </w:t>
      </w:r>
      <w:r w:rsidR="00F06073" w:rsidRPr="00F06073">
        <w:rPr>
          <w:rFonts w:ascii="Times New Roman" w:eastAsia="Times New Roman" w:hAnsi="Times New Roman" w:cs="Times New Roman"/>
          <w:color w:val="000000"/>
          <w:sz w:val="24"/>
          <w:szCs w:val="24"/>
          <w:lang w:eastAsia="ru-RU"/>
        </w:rPr>
        <w:t>успешным в учебной деятельности;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ориентирование на понимание при</w:t>
      </w:r>
      <w:r w:rsidR="00F06073" w:rsidRPr="00F06073">
        <w:rPr>
          <w:rFonts w:ascii="Times New Roman" w:eastAsia="Times New Roman" w:hAnsi="Times New Roman" w:cs="Times New Roman"/>
          <w:color w:val="000000"/>
          <w:sz w:val="24"/>
          <w:szCs w:val="24"/>
          <w:lang w:eastAsia="ru-RU"/>
        </w:rPr>
        <w:t>чин своих успехов или неуспехов;</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осознавать смысл, оценивать и анализировать свои поступки с точки зрения усвоенных</w:t>
      </w:r>
      <w:r w:rsidR="00F06073" w:rsidRPr="00F06073">
        <w:rPr>
          <w:rFonts w:ascii="Times New Roman" w:eastAsia="Times New Roman" w:hAnsi="Times New Roman" w:cs="Times New Roman"/>
          <w:color w:val="000000"/>
          <w:sz w:val="24"/>
          <w:szCs w:val="24"/>
          <w:lang w:eastAsia="ru-RU"/>
        </w:rPr>
        <w:t xml:space="preserve"> </w:t>
      </w:r>
      <w:r w:rsidRPr="00F06073">
        <w:rPr>
          <w:rFonts w:ascii="Times New Roman" w:eastAsia="Times New Roman" w:hAnsi="Times New Roman" w:cs="Times New Roman"/>
          <w:color w:val="000000"/>
          <w:sz w:val="24"/>
          <w:szCs w:val="24"/>
          <w:lang w:eastAsia="ru-RU"/>
        </w:rPr>
        <w:t>мо</w:t>
      </w:r>
      <w:r w:rsidR="00F06073" w:rsidRPr="00F06073">
        <w:rPr>
          <w:rFonts w:ascii="Times New Roman" w:eastAsia="Times New Roman" w:hAnsi="Times New Roman" w:cs="Times New Roman"/>
          <w:color w:val="000000"/>
          <w:sz w:val="24"/>
          <w:szCs w:val="24"/>
          <w:lang w:eastAsia="ru-RU"/>
        </w:rPr>
        <w:t>ральных и этических норм;</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сравнивать различные точки зрения, счита</w:t>
      </w:r>
      <w:r w:rsidR="00F06073" w:rsidRPr="00F06073">
        <w:rPr>
          <w:rFonts w:ascii="Times New Roman" w:eastAsia="Times New Roman" w:hAnsi="Times New Roman" w:cs="Times New Roman"/>
          <w:color w:val="000000"/>
          <w:sz w:val="24"/>
          <w:szCs w:val="24"/>
          <w:lang w:eastAsia="ru-RU"/>
        </w:rPr>
        <w:t>ться с мнением другого человека;</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lastRenderedPageBreak/>
        <w:t>уважительное отношение к людям труд</w:t>
      </w:r>
      <w:r w:rsidR="00F06073" w:rsidRPr="00F06073">
        <w:rPr>
          <w:rFonts w:ascii="Times New Roman" w:eastAsia="Times New Roman" w:hAnsi="Times New Roman" w:cs="Times New Roman"/>
          <w:color w:val="000000"/>
          <w:sz w:val="24"/>
          <w:szCs w:val="24"/>
          <w:lang w:eastAsia="ru-RU"/>
        </w:rPr>
        <w:t>а и результатам их деятельности;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осознание необходимости и важ</w:t>
      </w:r>
      <w:r w:rsidR="00F06073" w:rsidRPr="00F06073">
        <w:rPr>
          <w:rFonts w:ascii="Times New Roman" w:eastAsia="Times New Roman" w:hAnsi="Times New Roman" w:cs="Times New Roman"/>
          <w:color w:val="000000"/>
          <w:sz w:val="24"/>
          <w:szCs w:val="24"/>
          <w:lang w:eastAsia="ru-RU"/>
        </w:rPr>
        <w:t>ности выбора трудовой профессии;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уважительное отношение к семейным ценностям, бережное отношение к окружающему миру;</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навыки сотрудничество со взрослыми и сверстниками;</w:t>
      </w:r>
    </w:p>
    <w:p w:rsidR="00620AB5" w:rsidRPr="00F06073" w:rsidRDefault="00620AB5" w:rsidP="00F06073">
      <w:pPr>
        <w:pStyle w:val="a8"/>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06073">
        <w:rPr>
          <w:rFonts w:ascii="Times New Roman" w:eastAsia="Times New Roman" w:hAnsi="Times New Roman" w:cs="Times New Roman"/>
          <w:color w:val="000000"/>
          <w:sz w:val="24"/>
          <w:szCs w:val="24"/>
          <w:lang w:eastAsia="ru-RU"/>
        </w:rPr>
        <w:t>установка на здоровый образ жизни.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Предметные результаты</w:t>
      </w:r>
      <w:r w:rsidRPr="00A55142">
        <w:rPr>
          <w:rFonts w:ascii="Times New Roman" w:eastAsia="Times New Roman" w:hAnsi="Times New Roman" w:cs="Times New Roman"/>
          <w:b/>
          <w:color w:val="000000"/>
          <w:sz w:val="24"/>
          <w:szCs w:val="24"/>
          <w:lang w:eastAsia="ru-RU"/>
        </w:rPr>
        <w:t>:</w:t>
      </w:r>
    </w:p>
    <w:p w:rsidR="00620AB5" w:rsidRPr="00A55142"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Программа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обязательными</w:t>
      </w:r>
      <w:r w:rsidR="00F060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для всех обучающихся. Минимальный уровень является обязательным для большинства обучающихся</w:t>
      </w:r>
      <w:r w:rsidR="00F060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 умственной отсталостью.</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b/>
          <w:color w:val="000000"/>
          <w:sz w:val="24"/>
          <w:szCs w:val="24"/>
          <w:lang w:eastAsia="ru-RU"/>
        </w:rPr>
        <w:t>Минимальный уровень</w:t>
      </w:r>
      <w:r w:rsidRPr="00620AB5">
        <w:rPr>
          <w:rFonts w:ascii="Times New Roman" w:eastAsia="Times New Roman" w:hAnsi="Times New Roman" w:cs="Times New Roman"/>
          <w:color w:val="000000"/>
          <w:sz w:val="24"/>
          <w:szCs w:val="24"/>
          <w:lang w:eastAsia="ru-RU"/>
        </w:rPr>
        <w:t>:</w:t>
      </w:r>
    </w:p>
    <w:p w:rsidR="00F06073"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числового ряда чисел в пределах 100 000; </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чтение, запись и сравнение целых чисел в</w:t>
      </w:r>
      <w:r w:rsidR="00F06073" w:rsidRPr="008A0F73">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пределах 100 000;</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табличных случаев умножения и получаемых из них случаев деления;</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числами в пределах 100 000 (сложение,</w:t>
      </w:r>
      <w:r w:rsidR="00F06073" w:rsidRPr="008A0F73">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вычитание, умножение и деление на однозначное число) с использованием таблиц умножения,</w:t>
      </w:r>
      <w:r w:rsidR="00F06073" w:rsidRPr="008A0F73">
        <w:rPr>
          <w:rFonts w:ascii="Times New Roman" w:eastAsia="Times New Roman" w:hAnsi="Times New Roman" w:cs="Times New Roman"/>
          <w:color w:val="000000"/>
          <w:sz w:val="24"/>
          <w:szCs w:val="24"/>
          <w:lang w:eastAsia="ru-RU"/>
        </w:rPr>
        <w:t xml:space="preserve"> </w:t>
      </w:r>
      <w:r w:rsidRPr="008A0F73">
        <w:rPr>
          <w:rFonts w:ascii="Times New Roman" w:eastAsia="Times New Roman" w:hAnsi="Times New Roman" w:cs="Times New Roman"/>
          <w:color w:val="000000"/>
          <w:sz w:val="24"/>
          <w:szCs w:val="24"/>
          <w:lang w:eastAsia="ru-RU"/>
        </w:rPr>
        <w:t>алгоритмов письменных арифметических действий, микрокалькулятора (легкие случаи);</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(сложение, вы</w:t>
      </w:r>
      <w:r w:rsidR="008A0F73" w:rsidRPr="008A0F73">
        <w:rPr>
          <w:rFonts w:ascii="Times New Roman" w:eastAsia="Times New Roman" w:hAnsi="Times New Roman" w:cs="Times New Roman"/>
          <w:color w:val="000000"/>
          <w:sz w:val="24"/>
          <w:szCs w:val="24"/>
          <w:lang w:eastAsia="ru-RU"/>
        </w:rPr>
        <w:t xml:space="preserve">читание, умножение и деление на </w:t>
      </w:r>
      <w:r w:rsidRPr="008A0F73">
        <w:rPr>
          <w:rFonts w:ascii="Times New Roman" w:eastAsia="Times New Roman" w:hAnsi="Times New Roman" w:cs="Times New Roman"/>
          <w:color w:val="000000"/>
          <w:sz w:val="24"/>
          <w:szCs w:val="24"/>
          <w:lang w:eastAsia="ru-RU"/>
        </w:rPr>
        <w:t>однозначно</w:t>
      </w:r>
      <w:r w:rsidR="008A0F73" w:rsidRPr="008A0F73">
        <w:rPr>
          <w:rFonts w:ascii="Times New Roman" w:eastAsia="Times New Roman" w:hAnsi="Times New Roman" w:cs="Times New Roman"/>
          <w:color w:val="000000"/>
          <w:sz w:val="24"/>
          <w:szCs w:val="24"/>
          <w:lang w:eastAsia="ru-RU"/>
        </w:rPr>
        <w:t xml:space="preserve">е число) с десятичными дробями, </w:t>
      </w:r>
      <w:r w:rsidRPr="008A0F73">
        <w:rPr>
          <w:rFonts w:ascii="Times New Roman" w:eastAsia="Times New Roman" w:hAnsi="Times New Roman" w:cs="Times New Roman"/>
          <w:color w:val="000000"/>
          <w:sz w:val="24"/>
          <w:szCs w:val="24"/>
          <w:lang w:eastAsia="ru-RU"/>
        </w:rPr>
        <w:t>имеющими в записи менее</w:t>
      </w:r>
      <w:r w:rsidR="008A0F73" w:rsidRPr="008A0F73">
        <w:rPr>
          <w:rFonts w:ascii="Times New Roman" w:eastAsia="Times New Roman" w:hAnsi="Times New Roman" w:cs="Times New Roman"/>
          <w:color w:val="000000"/>
          <w:sz w:val="24"/>
          <w:szCs w:val="24"/>
          <w:lang w:eastAsia="ru-RU"/>
        </w:rPr>
        <w:t xml:space="preserve"> 5 знаков (цифр), в том числе с </w:t>
      </w:r>
      <w:r w:rsidRPr="008A0F73">
        <w:rPr>
          <w:rFonts w:ascii="Times New Roman" w:eastAsia="Times New Roman" w:hAnsi="Times New Roman" w:cs="Times New Roman"/>
          <w:color w:val="000000"/>
          <w:sz w:val="24"/>
          <w:szCs w:val="24"/>
          <w:lang w:eastAsia="ru-RU"/>
        </w:rPr>
        <w:t>использованием микрокалькулятора;</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обозначения,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выполнение действий с числами, полученными при измерении величин;</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доли величины и величины по значению её доли (по</w:t>
      </w:r>
      <w:r w:rsidR="008A0F73" w:rsidRPr="008A0F73">
        <w:rPr>
          <w:rFonts w:ascii="Times New Roman" w:eastAsia="Times New Roman" w:hAnsi="Times New Roman" w:cs="Times New Roman"/>
          <w:color w:val="000000"/>
          <w:sz w:val="24"/>
          <w:szCs w:val="24"/>
          <w:lang w:eastAsia="ru-RU"/>
        </w:rPr>
        <w:t xml:space="preserve">ловина, треть, четверть, пятая, </w:t>
      </w:r>
      <w:r w:rsidRPr="008A0F73">
        <w:rPr>
          <w:rFonts w:ascii="Times New Roman" w:eastAsia="Times New Roman" w:hAnsi="Times New Roman" w:cs="Times New Roman"/>
          <w:color w:val="000000"/>
          <w:sz w:val="24"/>
          <w:szCs w:val="24"/>
          <w:lang w:eastAsia="ru-RU"/>
        </w:rPr>
        <w:t>десятая часть);</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арифметических задач и составных задач в 2 действия;</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распознавание, различение и называние геометрических фигур и тел (ку</w:t>
      </w:r>
      <w:r w:rsidR="008A0F73" w:rsidRPr="008A0F73">
        <w:rPr>
          <w:rFonts w:ascii="Times New Roman" w:eastAsia="Times New Roman" w:hAnsi="Times New Roman" w:cs="Times New Roman"/>
          <w:color w:val="000000"/>
          <w:sz w:val="24"/>
          <w:szCs w:val="24"/>
          <w:lang w:eastAsia="ru-RU"/>
        </w:rPr>
        <w:t xml:space="preserve">б, шар, </w:t>
      </w:r>
      <w:r w:rsidRPr="008A0F73">
        <w:rPr>
          <w:rFonts w:ascii="Times New Roman" w:eastAsia="Times New Roman" w:hAnsi="Times New Roman" w:cs="Times New Roman"/>
          <w:color w:val="000000"/>
          <w:sz w:val="24"/>
          <w:szCs w:val="24"/>
          <w:lang w:eastAsia="ru-RU"/>
        </w:rPr>
        <w:t>параллелепипед), знание свойств элементов многоугольник</w:t>
      </w:r>
      <w:r w:rsidR="008A0F73" w:rsidRPr="008A0F73">
        <w:rPr>
          <w:rFonts w:ascii="Times New Roman" w:eastAsia="Times New Roman" w:hAnsi="Times New Roman" w:cs="Times New Roman"/>
          <w:color w:val="000000"/>
          <w:sz w:val="24"/>
          <w:szCs w:val="24"/>
          <w:lang w:eastAsia="ru-RU"/>
        </w:rPr>
        <w:t xml:space="preserve">ов (треугольник, прямоугольник, </w:t>
      </w:r>
      <w:r w:rsidRPr="008A0F73">
        <w:rPr>
          <w:rFonts w:ascii="Times New Roman" w:eastAsia="Times New Roman" w:hAnsi="Times New Roman" w:cs="Times New Roman"/>
          <w:color w:val="000000"/>
          <w:sz w:val="24"/>
          <w:szCs w:val="24"/>
          <w:lang w:eastAsia="ru-RU"/>
        </w:rPr>
        <w:t>параллелограмм);</w:t>
      </w:r>
    </w:p>
    <w:p w:rsidR="00620AB5" w:rsidRPr="008A0F73" w:rsidRDefault="00620AB5" w:rsidP="008A0F73">
      <w:pPr>
        <w:pStyle w:val="a8"/>
        <w:numPr>
          <w:ilvl w:val="0"/>
          <w:numId w:val="2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многоугольников, окружностей в разном положении на пло</w:t>
      </w:r>
      <w:r w:rsidR="008A0F73">
        <w:rPr>
          <w:rFonts w:ascii="Times New Roman" w:eastAsia="Times New Roman" w:hAnsi="Times New Roman" w:cs="Times New Roman"/>
          <w:color w:val="000000"/>
          <w:sz w:val="24"/>
          <w:szCs w:val="24"/>
          <w:lang w:eastAsia="ru-RU"/>
        </w:rPr>
        <w:t>скости.</w:t>
      </w:r>
    </w:p>
    <w:p w:rsidR="00620AB5" w:rsidRPr="00620AB5" w:rsidRDefault="00620AB5" w:rsidP="00F06073">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Достаточный уровень:</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числового ряда чисел в пределах 1 000 000; чтение, запи</w:t>
      </w:r>
      <w:r w:rsidR="008A0F73" w:rsidRPr="008A0F73">
        <w:rPr>
          <w:rFonts w:ascii="Times New Roman" w:eastAsia="Times New Roman" w:hAnsi="Times New Roman" w:cs="Times New Roman"/>
          <w:color w:val="000000"/>
          <w:sz w:val="24"/>
          <w:szCs w:val="24"/>
          <w:lang w:eastAsia="ru-RU"/>
        </w:rPr>
        <w:t xml:space="preserve">сь и сравнение чисел в пределах </w:t>
      </w:r>
      <w:r w:rsidRPr="008A0F73">
        <w:rPr>
          <w:rFonts w:ascii="Times New Roman" w:eastAsia="Times New Roman" w:hAnsi="Times New Roman" w:cs="Times New Roman"/>
          <w:color w:val="000000"/>
          <w:sz w:val="24"/>
          <w:szCs w:val="24"/>
          <w:lang w:eastAsia="ru-RU"/>
        </w:rPr>
        <w:t>1 000 000;</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таблицы сложения однозначных чисел, в том числе с переходом через десяток;</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lastRenderedPageBreak/>
        <w:t>знание табличных случаев умножения и получаемых из них случаев деления;</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названий, обозначений, соотношения крупных и мел</w:t>
      </w:r>
      <w:r w:rsidR="008A0F73" w:rsidRPr="008A0F73">
        <w:rPr>
          <w:rFonts w:ascii="Times New Roman" w:eastAsia="Times New Roman" w:hAnsi="Times New Roman" w:cs="Times New Roman"/>
          <w:color w:val="000000"/>
          <w:sz w:val="24"/>
          <w:szCs w:val="24"/>
          <w:lang w:eastAsia="ru-RU"/>
        </w:rPr>
        <w:t xml:space="preserve">ких единиц измерения стоимости, </w:t>
      </w:r>
      <w:r w:rsidRPr="008A0F73">
        <w:rPr>
          <w:rFonts w:ascii="Times New Roman" w:eastAsia="Times New Roman" w:hAnsi="Times New Roman" w:cs="Times New Roman"/>
          <w:color w:val="000000"/>
          <w:sz w:val="24"/>
          <w:szCs w:val="24"/>
          <w:lang w:eastAsia="ru-RU"/>
        </w:rPr>
        <w:t>длины, массы, времени, площади, объема;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устное выполнение арифметических действий с целыми ч</w:t>
      </w:r>
      <w:r w:rsidR="008A0F73" w:rsidRPr="008A0F73">
        <w:rPr>
          <w:rFonts w:ascii="Times New Roman" w:eastAsia="Times New Roman" w:hAnsi="Times New Roman" w:cs="Times New Roman"/>
          <w:color w:val="000000"/>
          <w:sz w:val="24"/>
          <w:szCs w:val="24"/>
          <w:lang w:eastAsia="ru-RU"/>
        </w:rPr>
        <w:t xml:space="preserve">ислами, полученными при счете и </w:t>
      </w:r>
      <w:r w:rsidRPr="008A0F73">
        <w:rPr>
          <w:rFonts w:ascii="Times New Roman" w:eastAsia="Times New Roman" w:hAnsi="Times New Roman" w:cs="Times New Roman"/>
          <w:color w:val="000000"/>
          <w:sz w:val="24"/>
          <w:szCs w:val="24"/>
          <w:lang w:eastAsia="ru-RU"/>
        </w:rPr>
        <w:t>при измерении, в пределах 100 (простые случаи в пределах 1 000 000);</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письменное выполнение арифметических действий с м</w:t>
      </w:r>
      <w:r w:rsidR="008A0F73" w:rsidRPr="008A0F73">
        <w:rPr>
          <w:rFonts w:ascii="Times New Roman" w:eastAsia="Times New Roman" w:hAnsi="Times New Roman" w:cs="Times New Roman"/>
          <w:color w:val="000000"/>
          <w:sz w:val="24"/>
          <w:szCs w:val="24"/>
          <w:lang w:eastAsia="ru-RU"/>
        </w:rPr>
        <w:t xml:space="preserve">ногозначными числами и числами, </w:t>
      </w:r>
      <w:r w:rsidRPr="008A0F73">
        <w:rPr>
          <w:rFonts w:ascii="Times New Roman" w:eastAsia="Times New Roman" w:hAnsi="Times New Roman" w:cs="Times New Roman"/>
          <w:color w:val="000000"/>
          <w:sz w:val="24"/>
          <w:szCs w:val="24"/>
          <w:lang w:eastAsia="ru-RU"/>
        </w:rPr>
        <w:t>полученными при измерении, в пределах 1 000 000;</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знание обыкновенных и десятичных дробей, их получение, запись, чтение;</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десятичными дробями;</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нахождение одной или нескольких долей (процентов) от</w:t>
      </w:r>
      <w:r w:rsidR="008A0F73" w:rsidRPr="008A0F73">
        <w:rPr>
          <w:rFonts w:ascii="Times New Roman" w:eastAsia="Times New Roman" w:hAnsi="Times New Roman" w:cs="Times New Roman"/>
          <w:color w:val="000000"/>
          <w:sz w:val="24"/>
          <w:szCs w:val="24"/>
          <w:lang w:eastAsia="ru-RU"/>
        </w:rPr>
        <w:t xml:space="preserve"> числа, числа по одной его доли </w:t>
      </w:r>
      <w:r w:rsidRPr="008A0F73">
        <w:rPr>
          <w:rFonts w:ascii="Times New Roman" w:eastAsia="Times New Roman" w:hAnsi="Times New Roman" w:cs="Times New Roman"/>
          <w:color w:val="000000"/>
          <w:sz w:val="24"/>
          <w:szCs w:val="24"/>
          <w:lang w:eastAsia="ru-RU"/>
        </w:rPr>
        <w:t>(проценту);</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выполнение арифметических действий с целыми числами до 1 000 000 и десятичными др</w:t>
      </w:r>
      <w:r w:rsidR="008A0F73" w:rsidRPr="008A0F73">
        <w:rPr>
          <w:rFonts w:ascii="Times New Roman" w:eastAsia="Times New Roman" w:hAnsi="Times New Roman" w:cs="Times New Roman"/>
          <w:color w:val="000000"/>
          <w:sz w:val="24"/>
          <w:szCs w:val="24"/>
          <w:lang w:eastAsia="ru-RU"/>
        </w:rPr>
        <w:t xml:space="preserve">обями </w:t>
      </w:r>
      <w:r w:rsidRPr="008A0F73">
        <w:rPr>
          <w:rFonts w:ascii="Times New Roman" w:eastAsia="Times New Roman" w:hAnsi="Times New Roman" w:cs="Times New Roman"/>
          <w:color w:val="000000"/>
          <w:sz w:val="24"/>
          <w:szCs w:val="24"/>
          <w:lang w:eastAsia="ru-RU"/>
        </w:rPr>
        <w:t>с использованием микрокалькулятора и проверкой вычислений</w:t>
      </w:r>
      <w:r w:rsidR="008A0F73" w:rsidRPr="008A0F73">
        <w:rPr>
          <w:rFonts w:ascii="Times New Roman" w:eastAsia="Times New Roman" w:hAnsi="Times New Roman" w:cs="Times New Roman"/>
          <w:color w:val="000000"/>
          <w:sz w:val="24"/>
          <w:szCs w:val="24"/>
          <w:lang w:eastAsia="ru-RU"/>
        </w:rPr>
        <w:t xml:space="preserve"> путем повторного использования </w:t>
      </w:r>
      <w:r w:rsidRPr="008A0F73">
        <w:rPr>
          <w:rFonts w:ascii="Times New Roman" w:eastAsia="Times New Roman" w:hAnsi="Times New Roman" w:cs="Times New Roman"/>
          <w:color w:val="000000"/>
          <w:sz w:val="24"/>
          <w:szCs w:val="24"/>
          <w:lang w:eastAsia="ru-RU"/>
        </w:rPr>
        <w:t>микрокалькулятора;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решение простых задач в соответствии с программой, соста</w:t>
      </w:r>
      <w:r w:rsidR="008A0F73" w:rsidRPr="008A0F73">
        <w:rPr>
          <w:rFonts w:ascii="Times New Roman" w:eastAsia="Times New Roman" w:hAnsi="Times New Roman" w:cs="Times New Roman"/>
          <w:color w:val="000000"/>
          <w:sz w:val="24"/>
          <w:szCs w:val="24"/>
          <w:lang w:eastAsia="ru-RU"/>
        </w:rPr>
        <w:t xml:space="preserve">вных задач в 2-3 арифметических </w:t>
      </w:r>
      <w:r w:rsidRPr="008A0F73">
        <w:rPr>
          <w:rFonts w:ascii="Times New Roman" w:eastAsia="Times New Roman" w:hAnsi="Times New Roman" w:cs="Times New Roman"/>
          <w:color w:val="000000"/>
          <w:sz w:val="24"/>
          <w:szCs w:val="24"/>
          <w:lang w:eastAsia="ru-RU"/>
        </w:rPr>
        <w:t>действия;</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распознавание, различение и называние геомет</w:t>
      </w:r>
      <w:r w:rsidR="008A0F73" w:rsidRPr="008A0F73">
        <w:rPr>
          <w:rFonts w:ascii="Times New Roman" w:eastAsia="Times New Roman" w:hAnsi="Times New Roman" w:cs="Times New Roman"/>
          <w:color w:val="000000"/>
          <w:sz w:val="24"/>
          <w:szCs w:val="24"/>
          <w:lang w:eastAsia="ru-RU"/>
        </w:rPr>
        <w:t xml:space="preserve">рических фигур и тел (куб, шар, </w:t>
      </w:r>
      <w:r w:rsidRPr="008A0F73">
        <w:rPr>
          <w:rFonts w:ascii="Times New Roman" w:eastAsia="Times New Roman" w:hAnsi="Times New Roman" w:cs="Times New Roman"/>
          <w:color w:val="000000"/>
          <w:sz w:val="24"/>
          <w:szCs w:val="24"/>
          <w:lang w:eastAsia="ru-RU"/>
        </w:rPr>
        <w:t>параллелепипед, пирамида, призма, цилиндр, конус);</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 xml:space="preserve">знание свойств элементов многоугольников (треугольник, </w:t>
      </w:r>
      <w:r w:rsidR="008A0F73" w:rsidRPr="008A0F73">
        <w:rPr>
          <w:rFonts w:ascii="Times New Roman" w:eastAsia="Times New Roman" w:hAnsi="Times New Roman" w:cs="Times New Roman"/>
          <w:color w:val="000000"/>
          <w:sz w:val="24"/>
          <w:szCs w:val="24"/>
          <w:lang w:eastAsia="ru-RU"/>
        </w:rPr>
        <w:t xml:space="preserve">прямоугольник, параллелограмм), </w:t>
      </w:r>
      <w:r w:rsidRPr="008A0F73">
        <w:rPr>
          <w:rFonts w:ascii="Times New Roman" w:eastAsia="Times New Roman" w:hAnsi="Times New Roman" w:cs="Times New Roman"/>
          <w:color w:val="000000"/>
          <w:sz w:val="24"/>
          <w:szCs w:val="24"/>
          <w:lang w:eastAsia="ru-RU"/>
        </w:rPr>
        <w:t>прямоугольного параллелепипеда;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вычисление площади прямоугольника, объема прямоугольного параллелепипеда (куба);</w:t>
      </w:r>
    </w:p>
    <w:p w:rsidR="00620AB5" w:rsidRPr="008A0F73" w:rsidRDefault="00620AB5" w:rsidP="008A0F73">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построение с помощью линейки, чертежного угольника, цирк</w:t>
      </w:r>
      <w:r w:rsidR="008A0F73" w:rsidRPr="008A0F73">
        <w:rPr>
          <w:rFonts w:ascii="Times New Roman" w:eastAsia="Times New Roman" w:hAnsi="Times New Roman" w:cs="Times New Roman"/>
          <w:color w:val="000000"/>
          <w:sz w:val="24"/>
          <w:szCs w:val="24"/>
          <w:lang w:eastAsia="ru-RU"/>
        </w:rPr>
        <w:t xml:space="preserve">уля, транспортира линий, углов, </w:t>
      </w:r>
      <w:r w:rsidRPr="008A0F73">
        <w:rPr>
          <w:rFonts w:ascii="Times New Roman" w:eastAsia="Times New Roman" w:hAnsi="Times New Roman" w:cs="Times New Roman"/>
          <w:color w:val="000000"/>
          <w:sz w:val="24"/>
          <w:szCs w:val="24"/>
          <w:lang w:eastAsia="ru-RU"/>
        </w:rPr>
        <w:t>многоу</w:t>
      </w:r>
      <w:r w:rsidR="008A0F73" w:rsidRPr="008A0F73">
        <w:rPr>
          <w:rFonts w:ascii="Times New Roman" w:eastAsia="Times New Roman" w:hAnsi="Times New Roman" w:cs="Times New Roman"/>
          <w:color w:val="000000"/>
          <w:sz w:val="24"/>
          <w:szCs w:val="24"/>
          <w:lang w:eastAsia="ru-RU"/>
        </w:rPr>
        <w:t xml:space="preserve">гольников, окружностей в разном </w:t>
      </w:r>
      <w:r w:rsidRPr="008A0F73">
        <w:rPr>
          <w:rFonts w:ascii="Times New Roman" w:eastAsia="Times New Roman" w:hAnsi="Times New Roman" w:cs="Times New Roman"/>
          <w:color w:val="000000"/>
          <w:sz w:val="24"/>
          <w:szCs w:val="24"/>
          <w:lang w:eastAsia="ru-RU"/>
        </w:rPr>
        <w:t>положении на плос</w:t>
      </w:r>
      <w:r w:rsidR="008A0F73" w:rsidRPr="008A0F73">
        <w:rPr>
          <w:rFonts w:ascii="Times New Roman" w:eastAsia="Times New Roman" w:hAnsi="Times New Roman" w:cs="Times New Roman"/>
          <w:color w:val="000000"/>
          <w:sz w:val="24"/>
          <w:szCs w:val="24"/>
          <w:lang w:eastAsia="ru-RU"/>
        </w:rPr>
        <w:t xml:space="preserve">кости, в том числе симметричных </w:t>
      </w:r>
      <w:r w:rsidRPr="008A0F73">
        <w:rPr>
          <w:rFonts w:ascii="Times New Roman" w:eastAsia="Times New Roman" w:hAnsi="Times New Roman" w:cs="Times New Roman"/>
          <w:color w:val="000000"/>
          <w:sz w:val="24"/>
          <w:szCs w:val="24"/>
          <w:lang w:eastAsia="ru-RU"/>
        </w:rPr>
        <w:t>относительно оси, центра симметрии;</w:t>
      </w:r>
    </w:p>
    <w:p w:rsidR="00620AB5" w:rsidRPr="008A0F73" w:rsidRDefault="00620AB5" w:rsidP="00620AB5">
      <w:pPr>
        <w:pStyle w:val="a8"/>
        <w:numPr>
          <w:ilvl w:val="0"/>
          <w:numId w:val="2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A0F73">
        <w:rPr>
          <w:rFonts w:ascii="Times New Roman" w:eastAsia="Times New Roman" w:hAnsi="Times New Roman" w:cs="Times New Roman"/>
          <w:color w:val="000000"/>
          <w:sz w:val="24"/>
          <w:szCs w:val="24"/>
          <w:lang w:eastAsia="ru-RU"/>
        </w:rPr>
        <w:t>применение математических знаний для решения п</w:t>
      </w:r>
      <w:r w:rsidR="008A0F73" w:rsidRPr="008A0F73">
        <w:rPr>
          <w:rFonts w:ascii="Times New Roman" w:eastAsia="Times New Roman" w:hAnsi="Times New Roman" w:cs="Times New Roman"/>
          <w:color w:val="000000"/>
          <w:sz w:val="24"/>
          <w:szCs w:val="24"/>
          <w:lang w:eastAsia="ru-RU"/>
        </w:rPr>
        <w:t xml:space="preserve">рофессиональных трудовых задач; </w:t>
      </w:r>
      <w:r w:rsidRPr="008A0F73">
        <w:rPr>
          <w:rFonts w:ascii="Times New Roman" w:eastAsia="Times New Roman" w:hAnsi="Times New Roman" w:cs="Times New Roman"/>
          <w:color w:val="000000"/>
          <w:sz w:val="24"/>
          <w:szCs w:val="24"/>
          <w:lang w:eastAsia="ru-RU"/>
        </w:rPr>
        <w:t>представления о персональном компьютере как техническом сре</w:t>
      </w:r>
      <w:r w:rsidR="008A0F73" w:rsidRPr="008A0F73">
        <w:rPr>
          <w:rFonts w:ascii="Times New Roman" w:eastAsia="Times New Roman" w:hAnsi="Times New Roman" w:cs="Times New Roman"/>
          <w:color w:val="000000"/>
          <w:sz w:val="24"/>
          <w:szCs w:val="24"/>
          <w:lang w:eastAsia="ru-RU"/>
        </w:rPr>
        <w:t>дстве, его основных устройствах и их назначении.</w:t>
      </w:r>
    </w:p>
    <w:p w:rsidR="00BD30C3" w:rsidRPr="00A55142" w:rsidRDefault="00BD30C3" w:rsidP="00BD30C3">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55142">
        <w:rPr>
          <w:rFonts w:ascii="Times New Roman" w:eastAsia="Times New Roman" w:hAnsi="Times New Roman" w:cs="Times New Roman"/>
          <w:b/>
          <w:bCs/>
          <w:color w:val="000000"/>
          <w:sz w:val="24"/>
          <w:szCs w:val="24"/>
          <w:lang w:eastAsia="ru-RU"/>
        </w:rPr>
        <w:t>5. Содержание учебного предмета</w:t>
      </w:r>
      <w:r w:rsidR="00A23D25">
        <w:rPr>
          <w:rFonts w:ascii="Times New Roman" w:eastAsia="Times New Roman" w:hAnsi="Times New Roman" w:cs="Times New Roman"/>
          <w:b/>
          <w:bCs/>
          <w:color w:val="000000"/>
          <w:sz w:val="24"/>
          <w:szCs w:val="24"/>
          <w:lang w:eastAsia="ru-RU"/>
        </w:rPr>
        <w:t>.</w:t>
      </w:r>
    </w:p>
    <w:p w:rsidR="00620AB5" w:rsidRPr="00A55142" w:rsidRDefault="00620AB5" w:rsidP="00BD30C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b/>
          <w:bCs/>
          <w:color w:val="000000"/>
          <w:sz w:val="24"/>
          <w:szCs w:val="24"/>
          <w:lang w:eastAsia="ru-RU"/>
        </w:rPr>
        <w:t>5 класс</w:t>
      </w:r>
      <w:r w:rsidR="00A23D25">
        <w:rPr>
          <w:rFonts w:ascii="Times New Roman" w:eastAsia="Times New Roman" w:hAnsi="Times New Roman" w:cs="Times New Roman"/>
          <w:b/>
          <w:bCs/>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 с переход</w:t>
      </w:r>
      <w:r w:rsidR="008A0F73">
        <w:rPr>
          <w:rFonts w:ascii="Times New Roman" w:eastAsia="Times New Roman" w:hAnsi="Times New Roman" w:cs="Times New Roman"/>
          <w:color w:val="000000"/>
          <w:sz w:val="24"/>
          <w:szCs w:val="24"/>
          <w:lang w:eastAsia="ru-RU"/>
        </w:rPr>
        <w:t xml:space="preserve">ом через разряд приемами устных </w:t>
      </w:r>
      <w:r w:rsidRPr="00620AB5">
        <w:rPr>
          <w:rFonts w:ascii="Times New Roman" w:eastAsia="Times New Roman" w:hAnsi="Times New Roman" w:cs="Times New Roman"/>
          <w:color w:val="000000"/>
          <w:sz w:val="24"/>
          <w:szCs w:val="24"/>
          <w:lang w:eastAsia="ru-RU"/>
        </w:rPr>
        <w:t>вычислений. Нахождение неизвестного компонента сложения и вычитания.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Нумерация чисел в пределах 1000 Получение круглых сотен в преде</w:t>
      </w:r>
      <w:r w:rsidR="008A0F73">
        <w:rPr>
          <w:rFonts w:ascii="Times New Roman" w:eastAsia="Times New Roman" w:hAnsi="Times New Roman" w:cs="Times New Roman"/>
          <w:color w:val="000000"/>
          <w:sz w:val="24"/>
          <w:szCs w:val="24"/>
          <w:lang w:eastAsia="ru-RU"/>
        </w:rPr>
        <w:t xml:space="preserve">лах 1 000, сложение и вычитание </w:t>
      </w:r>
      <w:r w:rsidRPr="00620AB5">
        <w:rPr>
          <w:rFonts w:ascii="Times New Roman" w:eastAsia="Times New Roman" w:hAnsi="Times New Roman" w:cs="Times New Roman"/>
          <w:color w:val="000000"/>
          <w:sz w:val="24"/>
          <w:szCs w:val="24"/>
          <w:lang w:eastAsia="ru-RU"/>
        </w:rPr>
        <w:t xml:space="preserve">круглых сотен. Получение трехзначных чисел из сотен, десятков, единиц, </w:t>
      </w:r>
      <w:r w:rsidR="008A0F73">
        <w:rPr>
          <w:rFonts w:ascii="Times New Roman" w:eastAsia="Times New Roman" w:hAnsi="Times New Roman" w:cs="Times New Roman"/>
          <w:color w:val="000000"/>
          <w:sz w:val="24"/>
          <w:szCs w:val="24"/>
          <w:lang w:eastAsia="ru-RU"/>
        </w:rPr>
        <w:t xml:space="preserve">из сотен и десятков, из сотен и </w:t>
      </w:r>
      <w:r w:rsidRPr="00620AB5">
        <w:rPr>
          <w:rFonts w:ascii="Times New Roman" w:eastAsia="Times New Roman" w:hAnsi="Times New Roman" w:cs="Times New Roman"/>
          <w:color w:val="000000"/>
          <w:sz w:val="24"/>
          <w:szCs w:val="24"/>
          <w:lang w:eastAsia="ru-RU"/>
        </w:rPr>
        <w:t>единиц. Разложение трехзначных чисел на сотни, десятки, единицы.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Разряды: единицы, десятки, сотни. Класс единиц.</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Счет до 1000 и от 1000 разрядными единицами и числовыми группами по 2,20,200; по 5,</w:t>
      </w:r>
      <w:r w:rsidR="008A0F73">
        <w:rPr>
          <w:rFonts w:ascii="Times New Roman" w:eastAsia="Times New Roman" w:hAnsi="Times New Roman" w:cs="Times New Roman"/>
          <w:color w:val="000000"/>
          <w:sz w:val="24"/>
          <w:szCs w:val="24"/>
          <w:lang w:eastAsia="ru-RU"/>
        </w:rPr>
        <w:t xml:space="preserve">50,500; по 25,250 </w:t>
      </w:r>
      <w:r w:rsidRPr="00620AB5">
        <w:rPr>
          <w:rFonts w:ascii="Times New Roman" w:eastAsia="Times New Roman" w:hAnsi="Times New Roman" w:cs="Times New Roman"/>
          <w:color w:val="000000"/>
          <w:sz w:val="24"/>
          <w:szCs w:val="24"/>
          <w:lang w:eastAsia="ru-RU"/>
        </w:rPr>
        <w:t>устно, письменно, с использованием счетов. Изображение трехзначных чисел на 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десятков, сотен, знак ≈.</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Сравнение (отношение) чисел с вопросами: «На сколько бол</w:t>
      </w:r>
      <w:r w:rsidR="008A0F73">
        <w:rPr>
          <w:rFonts w:ascii="Times New Roman" w:eastAsia="Times New Roman" w:hAnsi="Times New Roman" w:cs="Times New Roman"/>
          <w:color w:val="000000"/>
          <w:sz w:val="24"/>
          <w:szCs w:val="24"/>
          <w:lang w:eastAsia="ru-RU"/>
        </w:rPr>
        <w:t xml:space="preserve">ьше (меньше)?», «Во сколько раз </w:t>
      </w:r>
      <w:r w:rsidRPr="00620AB5">
        <w:rPr>
          <w:rFonts w:ascii="Times New Roman" w:eastAsia="Times New Roman" w:hAnsi="Times New Roman" w:cs="Times New Roman"/>
          <w:color w:val="000000"/>
          <w:sz w:val="24"/>
          <w:szCs w:val="24"/>
          <w:lang w:eastAsia="ru-RU"/>
        </w:rPr>
        <w:t>больше (меньше)?»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Определение количества разрядных единиц и общего количества сотен, десятков, единиц в числе.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Единицы измерения длины, массы: километр, грамм, тонна (1 км, 1 г, 1 т</w:t>
      </w:r>
      <w:r w:rsidR="008A0F73">
        <w:rPr>
          <w:rFonts w:ascii="Times New Roman" w:eastAsia="Times New Roman" w:hAnsi="Times New Roman" w:cs="Times New Roman"/>
          <w:color w:val="000000"/>
          <w:sz w:val="24"/>
          <w:szCs w:val="24"/>
          <w:lang w:eastAsia="ru-RU"/>
        </w:rPr>
        <w:t xml:space="preserve">), соотношения: 1 м = 1 000 мм, </w:t>
      </w:r>
      <w:r w:rsidRPr="00620AB5">
        <w:rPr>
          <w:rFonts w:ascii="Times New Roman" w:eastAsia="Times New Roman" w:hAnsi="Times New Roman" w:cs="Times New Roman"/>
          <w:color w:val="000000"/>
          <w:sz w:val="24"/>
          <w:szCs w:val="24"/>
          <w:lang w:eastAsia="ru-RU"/>
        </w:rPr>
        <w:t>1 км = 1 000 м, 1 кг = 1 000 г, 1 т = 1 000 кг, 1 т = 10 ц. Денежные купюры, размен, замена нескольких купюр</w:t>
      </w:r>
      <w:r w:rsidR="008A0F73">
        <w:rPr>
          <w:rFonts w:ascii="Times New Roman" w:eastAsia="Times New Roman" w:hAnsi="Times New Roman" w:cs="Times New Roman"/>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Единицы измерения времени: год (1 год) соотношение: 1 год = = 365, 366 сут. Високосный год.</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 одной</w:t>
      </w:r>
      <w:r w:rsidR="008A0F73">
        <w:rPr>
          <w:rFonts w:ascii="Times New Roman" w:eastAsia="Times New Roman" w:hAnsi="Times New Roman" w:cs="Times New Roman"/>
          <w:color w:val="000000"/>
          <w:sz w:val="24"/>
          <w:szCs w:val="24"/>
          <w:lang w:eastAsia="ru-RU"/>
        </w:rPr>
        <w:t xml:space="preserve">, двумя мерами длины, стоимости </w:t>
      </w:r>
      <w:r w:rsidRPr="00620AB5">
        <w:rPr>
          <w:rFonts w:ascii="Times New Roman" w:eastAsia="Times New Roman" w:hAnsi="Times New Roman" w:cs="Times New Roman"/>
          <w:color w:val="000000"/>
          <w:sz w:val="24"/>
          <w:szCs w:val="24"/>
          <w:lang w:eastAsia="ru-RU"/>
        </w:rPr>
        <w:t xml:space="preserve">устно (55 см ± 19 см; 55 см ± 45 см; 1м — 45 см; 8м55см±3м19 см; 8 м 55 </w:t>
      </w:r>
      <w:r w:rsidR="008A0F73">
        <w:rPr>
          <w:rFonts w:ascii="Times New Roman" w:eastAsia="Times New Roman" w:hAnsi="Times New Roman" w:cs="Times New Roman"/>
          <w:color w:val="000000"/>
          <w:sz w:val="24"/>
          <w:szCs w:val="24"/>
          <w:lang w:eastAsia="ru-RU"/>
        </w:rPr>
        <w:t xml:space="preserve">см ± 19 см; 4м55см±3м;8м±19 см; </w:t>
      </w:r>
      <w:r w:rsidRPr="00620AB5">
        <w:rPr>
          <w:rFonts w:ascii="Times New Roman" w:eastAsia="Times New Roman" w:hAnsi="Times New Roman" w:cs="Times New Roman"/>
          <w:color w:val="000000"/>
          <w:sz w:val="24"/>
          <w:szCs w:val="24"/>
          <w:lang w:eastAsia="ru-RU"/>
        </w:rPr>
        <w:t>8 м ± 4 м 45 см).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Римские цифры. Обозначение чисел I—XII.</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в пределах 1000 устно и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чисел 10 и 100, деление на 10 и 100 без остатка и с остатком.</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Преобразования чисел, полученных при измерении стоимости, длины, массы.</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круглых десятков, сотен на однозначное число (40</w:t>
      </w:r>
      <w:r w:rsidR="008A0F73">
        <w:rPr>
          <w:rFonts w:ascii="Times New Roman" w:eastAsia="Times New Roman" w:hAnsi="Times New Roman" w:cs="Times New Roman"/>
          <w:color w:val="000000"/>
          <w:sz w:val="24"/>
          <w:szCs w:val="24"/>
          <w:lang w:eastAsia="ru-RU"/>
        </w:rPr>
        <w:t xml:space="preserve"> • 2; 400 • 2; 420 • 2; 40 : 2; </w:t>
      </w:r>
      <w:r w:rsidRPr="00620AB5">
        <w:rPr>
          <w:rFonts w:ascii="Times New Roman" w:eastAsia="Times New Roman" w:hAnsi="Times New Roman" w:cs="Times New Roman"/>
          <w:color w:val="000000"/>
          <w:sz w:val="24"/>
          <w:szCs w:val="24"/>
          <w:lang w:eastAsia="ru-RU"/>
        </w:rPr>
        <w:t>300 : 3; 480 : 4; 450 : 5), полных двузначных и трехзначных чисел без перехода чере</w:t>
      </w:r>
      <w:r w:rsidR="008A0F73">
        <w:rPr>
          <w:rFonts w:ascii="Times New Roman" w:eastAsia="Times New Roman" w:hAnsi="Times New Roman" w:cs="Times New Roman"/>
          <w:color w:val="000000"/>
          <w:sz w:val="24"/>
          <w:szCs w:val="24"/>
          <w:lang w:eastAsia="ru-RU"/>
        </w:rPr>
        <w:t xml:space="preserve">з разряд (24 • 2; 243 • 2; 48 : </w:t>
      </w:r>
      <w:r w:rsidRPr="00620AB5">
        <w:rPr>
          <w:rFonts w:ascii="Times New Roman" w:eastAsia="Times New Roman" w:hAnsi="Times New Roman" w:cs="Times New Roman"/>
          <w:color w:val="000000"/>
          <w:sz w:val="24"/>
          <w:szCs w:val="24"/>
          <w:lang w:eastAsia="ru-RU"/>
        </w:rPr>
        <w:t>4; 488 : 4 и т. п.) устно.</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Умножение и деление двузначных и трехзначных чисел на одно</w:t>
      </w:r>
      <w:r w:rsidR="008A0F73">
        <w:rPr>
          <w:rFonts w:ascii="Times New Roman" w:eastAsia="Times New Roman" w:hAnsi="Times New Roman" w:cs="Times New Roman"/>
          <w:color w:val="000000"/>
          <w:sz w:val="24"/>
          <w:szCs w:val="24"/>
          <w:lang w:eastAsia="ru-RU"/>
        </w:rPr>
        <w:t xml:space="preserve">значное число с переходом через </w:t>
      </w:r>
      <w:r w:rsidRPr="00620AB5">
        <w:rPr>
          <w:rFonts w:ascii="Times New Roman" w:eastAsia="Times New Roman" w:hAnsi="Times New Roman" w:cs="Times New Roman"/>
          <w:color w:val="000000"/>
          <w:sz w:val="24"/>
          <w:szCs w:val="24"/>
          <w:lang w:eastAsia="ru-RU"/>
        </w:rPr>
        <w:t>разряд письменно, их проверка.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одной, нескольких долей предмета, числа.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Обыкновенные дроби, числитель, знаменатель дроби. Сравне</w:t>
      </w:r>
      <w:r w:rsidR="008A0F73">
        <w:rPr>
          <w:rFonts w:ascii="Times New Roman" w:eastAsia="Times New Roman" w:hAnsi="Times New Roman" w:cs="Times New Roman"/>
          <w:color w:val="000000"/>
          <w:sz w:val="24"/>
          <w:szCs w:val="24"/>
          <w:lang w:eastAsia="ru-RU"/>
        </w:rPr>
        <w:t xml:space="preserve">ние долей, дробей с одинаковыми </w:t>
      </w:r>
      <w:r w:rsidRPr="00620AB5">
        <w:rPr>
          <w:rFonts w:ascii="Times New Roman" w:eastAsia="Times New Roman" w:hAnsi="Times New Roman" w:cs="Times New Roman"/>
          <w:color w:val="000000"/>
          <w:sz w:val="24"/>
          <w:szCs w:val="24"/>
          <w:lang w:eastAsia="ru-RU"/>
        </w:rPr>
        <w:t xml:space="preserve">числителями или знаменателями. Количество долей в одной целой. </w:t>
      </w:r>
      <w:r w:rsidR="008A0F73">
        <w:rPr>
          <w:rFonts w:ascii="Times New Roman" w:eastAsia="Times New Roman" w:hAnsi="Times New Roman" w:cs="Times New Roman"/>
          <w:color w:val="000000"/>
          <w:sz w:val="24"/>
          <w:szCs w:val="24"/>
          <w:lang w:eastAsia="ru-RU"/>
        </w:rPr>
        <w:t xml:space="preserve">Сравнение обыкновенных дробей с </w:t>
      </w:r>
      <w:r w:rsidRPr="00620AB5">
        <w:rPr>
          <w:rFonts w:ascii="Times New Roman" w:eastAsia="Times New Roman" w:hAnsi="Times New Roman" w:cs="Times New Roman"/>
          <w:color w:val="000000"/>
          <w:sz w:val="24"/>
          <w:szCs w:val="24"/>
          <w:lang w:eastAsia="ru-RU"/>
        </w:rPr>
        <w:t>единицей. Виды дробей.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w:t>
      </w:r>
      <w:r w:rsidR="008A0F73">
        <w:rPr>
          <w:rFonts w:ascii="Times New Roman" w:eastAsia="Times New Roman" w:hAnsi="Times New Roman" w:cs="Times New Roman"/>
          <w:color w:val="000000"/>
          <w:sz w:val="24"/>
          <w:szCs w:val="24"/>
          <w:lang w:eastAsia="ru-RU"/>
        </w:rPr>
        <w:t xml:space="preserve"> на нахождение части числа, </w:t>
      </w:r>
      <w:r w:rsidRPr="00620AB5">
        <w:rPr>
          <w:rFonts w:ascii="Times New Roman" w:eastAsia="Times New Roman" w:hAnsi="Times New Roman" w:cs="Times New Roman"/>
          <w:color w:val="000000"/>
          <w:sz w:val="24"/>
          <w:szCs w:val="24"/>
          <w:lang w:eastAsia="ru-RU"/>
        </w:rPr>
        <w:t xml:space="preserve">уменьшаемого, вычитаемого; на сравнение (отношение) чисел </w:t>
      </w:r>
      <w:r w:rsidR="008A0F73">
        <w:rPr>
          <w:rFonts w:ascii="Times New Roman" w:eastAsia="Times New Roman" w:hAnsi="Times New Roman" w:cs="Times New Roman"/>
          <w:color w:val="000000"/>
          <w:sz w:val="24"/>
          <w:szCs w:val="24"/>
          <w:lang w:eastAsia="ru-RU"/>
        </w:rPr>
        <w:t xml:space="preserve">с вопросами: «На сколько больше </w:t>
      </w:r>
      <w:r w:rsidRPr="00620AB5">
        <w:rPr>
          <w:rFonts w:ascii="Times New Roman" w:eastAsia="Times New Roman" w:hAnsi="Times New Roman" w:cs="Times New Roman"/>
          <w:color w:val="000000"/>
          <w:sz w:val="24"/>
          <w:szCs w:val="24"/>
          <w:lang w:eastAsia="ru-RU"/>
        </w:rPr>
        <w:t>(меньше)?», «Во сколько раз больше (меньше)?». Составные задачи</w:t>
      </w:r>
      <w:r w:rsidR="008A0F73">
        <w:rPr>
          <w:rFonts w:ascii="Times New Roman" w:eastAsia="Times New Roman" w:hAnsi="Times New Roman" w:cs="Times New Roman"/>
          <w:color w:val="000000"/>
          <w:sz w:val="24"/>
          <w:szCs w:val="24"/>
          <w:lang w:eastAsia="ru-RU"/>
        </w:rPr>
        <w:t xml:space="preserve">, решаемые в 2-3 арифметических </w:t>
      </w:r>
      <w:r w:rsidRPr="00620AB5">
        <w:rPr>
          <w:rFonts w:ascii="Times New Roman" w:eastAsia="Times New Roman" w:hAnsi="Times New Roman" w:cs="Times New Roman"/>
          <w:color w:val="000000"/>
          <w:sz w:val="24"/>
          <w:szCs w:val="24"/>
          <w:lang w:eastAsia="ru-RU"/>
        </w:rPr>
        <w:t>действия.</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Периметр (Р). Нахождение периметра многоугольника.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Треугольник. Стороны треугольника: основание, боковые стороны.</w:t>
      </w:r>
      <w:r w:rsidR="008A0F73">
        <w:rPr>
          <w:rFonts w:ascii="Times New Roman" w:eastAsia="Times New Roman" w:hAnsi="Times New Roman" w:cs="Times New Roman"/>
          <w:color w:val="000000"/>
          <w:sz w:val="24"/>
          <w:szCs w:val="24"/>
          <w:lang w:eastAsia="ru-RU"/>
        </w:rPr>
        <w:t xml:space="preserve"> Классификация треугольников по </w:t>
      </w:r>
      <w:r w:rsidRPr="00620AB5">
        <w:rPr>
          <w:rFonts w:ascii="Times New Roman" w:eastAsia="Times New Roman" w:hAnsi="Times New Roman" w:cs="Times New Roman"/>
          <w:color w:val="000000"/>
          <w:sz w:val="24"/>
          <w:szCs w:val="24"/>
          <w:lang w:eastAsia="ru-RU"/>
        </w:rPr>
        <w:t>видам углов и длинам сторон. Построение треугольников по трем данн</w:t>
      </w:r>
      <w:r w:rsidR="008A0F73">
        <w:rPr>
          <w:rFonts w:ascii="Times New Roman" w:eastAsia="Times New Roman" w:hAnsi="Times New Roman" w:cs="Times New Roman"/>
          <w:color w:val="000000"/>
          <w:sz w:val="24"/>
          <w:szCs w:val="24"/>
          <w:lang w:eastAsia="ru-RU"/>
        </w:rPr>
        <w:t xml:space="preserve">ым сторонам с помощью циркуля и </w:t>
      </w:r>
      <w:r w:rsidRPr="00620AB5">
        <w:rPr>
          <w:rFonts w:ascii="Times New Roman" w:eastAsia="Times New Roman" w:hAnsi="Times New Roman" w:cs="Times New Roman"/>
          <w:color w:val="000000"/>
          <w:sz w:val="24"/>
          <w:szCs w:val="24"/>
          <w:lang w:eastAsia="ru-RU"/>
        </w:rPr>
        <w:t>линейки.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Линии в круге: радиус, диаметр, хорда. Обозначение R и D.</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2; 1:5; 1: 10; 1: 100</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Буквы латинского алфавита: A, B, C, D, E, K, M, O, P, S.</w:t>
      </w:r>
    </w:p>
    <w:p w:rsidR="00620AB5" w:rsidRPr="00620AB5"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20AB5">
        <w:rPr>
          <w:rFonts w:ascii="Times New Roman" w:eastAsia="Times New Roman" w:hAnsi="Times New Roman" w:cs="Times New Roman"/>
          <w:b/>
          <w:color w:val="000000"/>
          <w:sz w:val="24"/>
          <w:szCs w:val="24"/>
          <w:lang w:eastAsia="ru-RU"/>
        </w:rPr>
        <w:t>6 класс</w:t>
      </w:r>
      <w:r w:rsidR="00A23D25">
        <w:rPr>
          <w:rFonts w:ascii="Times New Roman" w:eastAsia="Times New Roman" w:hAnsi="Times New Roman" w:cs="Times New Roman"/>
          <w:b/>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Нумерация чисел в пределах 1 000 0 Получение единиц, круглых десятков, сотен тысяч в</w:t>
      </w:r>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пределах 1 000 0 Сложение и вычитание круглых чисел в пределах 1 000 000 (легкие случаи).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Получение четырех-, пяти-, шестизначных чисел из раз</w:t>
      </w:r>
      <w:r w:rsidR="008A0F73">
        <w:rPr>
          <w:rFonts w:ascii="Times New Roman" w:eastAsia="Times New Roman" w:hAnsi="Times New Roman" w:cs="Times New Roman"/>
          <w:color w:val="000000"/>
          <w:sz w:val="24"/>
          <w:szCs w:val="24"/>
          <w:lang w:eastAsia="ru-RU"/>
        </w:rPr>
        <w:t xml:space="preserve">рядных слагаемых, разложение на </w:t>
      </w:r>
      <w:r w:rsidRPr="00620AB5">
        <w:rPr>
          <w:rFonts w:ascii="Times New Roman" w:eastAsia="Times New Roman" w:hAnsi="Times New Roman" w:cs="Times New Roman"/>
          <w:color w:val="000000"/>
          <w:sz w:val="24"/>
          <w:szCs w:val="24"/>
          <w:lang w:eastAsia="ru-RU"/>
        </w:rPr>
        <w:t>разрядные слагаемые (десятичный состав числа), чтение, запи</w:t>
      </w:r>
      <w:r w:rsidR="008A0F73">
        <w:rPr>
          <w:rFonts w:ascii="Times New Roman" w:eastAsia="Times New Roman" w:hAnsi="Times New Roman" w:cs="Times New Roman"/>
          <w:color w:val="000000"/>
          <w:sz w:val="24"/>
          <w:szCs w:val="24"/>
          <w:lang w:eastAsia="ru-RU"/>
        </w:rPr>
        <w:t xml:space="preserve">сь под диктовку, изображение на </w:t>
      </w:r>
      <w:r w:rsidRPr="00620AB5">
        <w:rPr>
          <w:rFonts w:ascii="Times New Roman" w:eastAsia="Times New Roman" w:hAnsi="Times New Roman" w:cs="Times New Roman"/>
          <w:color w:val="000000"/>
          <w:sz w:val="24"/>
          <w:szCs w:val="24"/>
          <w:lang w:eastAsia="ru-RU"/>
        </w:rPr>
        <w:t>калькуляторе.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Разряды: единицы, десятки, сотни тысяч, класс тысяч, нумерационная таблица, сравнение</w:t>
      </w:r>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соседних разрядов, сравнение классов тысяч и единиц. Сравнение многозначных чисел.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Округление чисел до единиц, десятков, сотен, тысяч. Определени</w:t>
      </w:r>
      <w:r w:rsidR="008A0F73">
        <w:rPr>
          <w:rFonts w:ascii="Times New Roman" w:eastAsia="Times New Roman" w:hAnsi="Times New Roman" w:cs="Times New Roman"/>
          <w:color w:val="000000"/>
          <w:sz w:val="24"/>
          <w:szCs w:val="24"/>
          <w:lang w:eastAsia="ru-RU"/>
        </w:rPr>
        <w:t xml:space="preserve">е количества разрядных единиц и </w:t>
      </w:r>
      <w:r w:rsidRPr="00620AB5">
        <w:rPr>
          <w:rFonts w:ascii="Times New Roman" w:eastAsia="Times New Roman" w:hAnsi="Times New Roman" w:cs="Times New Roman"/>
          <w:color w:val="000000"/>
          <w:sz w:val="24"/>
          <w:szCs w:val="24"/>
          <w:lang w:eastAsia="ru-RU"/>
        </w:rPr>
        <w:t>общего количества единиц, десятков, сотен, тысяч в числе. Числа простые и составные.</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Обозначение римскими цифрами чисел XIII—XX.</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Сложение, вычитание, умножение и деление на однозначное </w:t>
      </w:r>
      <w:r w:rsidR="008A0F73">
        <w:rPr>
          <w:rFonts w:ascii="Times New Roman" w:eastAsia="Times New Roman" w:hAnsi="Times New Roman" w:cs="Times New Roman"/>
          <w:color w:val="000000"/>
          <w:sz w:val="24"/>
          <w:szCs w:val="24"/>
          <w:lang w:eastAsia="ru-RU"/>
        </w:rPr>
        <w:t xml:space="preserve">число и круглые десятки чисел в </w:t>
      </w:r>
      <w:r w:rsidRPr="00620AB5">
        <w:rPr>
          <w:rFonts w:ascii="Times New Roman" w:eastAsia="Times New Roman" w:hAnsi="Times New Roman" w:cs="Times New Roman"/>
          <w:color w:val="000000"/>
          <w:sz w:val="24"/>
          <w:szCs w:val="24"/>
          <w:lang w:eastAsia="ru-RU"/>
        </w:rPr>
        <w:t>пределах 10 000 устно (легкие случаи) и письменно. Деление с ос</w:t>
      </w:r>
      <w:r w:rsidR="008A0F73">
        <w:rPr>
          <w:rFonts w:ascii="Times New Roman" w:eastAsia="Times New Roman" w:hAnsi="Times New Roman" w:cs="Times New Roman"/>
          <w:color w:val="000000"/>
          <w:sz w:val="24"/>
          <w:szCs w:val="24"/>
          <w:lang w:eastAsia="ru-RU"/>
        </w:rPr>
        <w:t xml:space="preserve">татком. Проверка арифметических </w:t>
      </w:r>
      <w:r w:rsidRPr="00620AB5">
        <w:rPr>
          <w:rFonts w:ascii="Times New Roman" w:eastAsia="Times New Roman" w:hAnsi="Times New Roman" w:cs="Times New Roman"/>
          <w:color w:val="000000"/>
          <w:sz w:val="24"/>
          <w:szCs w:val="24"/>
          <w:lang w:eastAsia="ru-RU"/>
        </w:rPr>
        <w:t>действий.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Сложение и вычитание чисел, полученных при измерении</w:t>
      </w:r>
      <w:r w:rsidR="008A0F73">
        <w:rPr>
          <w:rFonts w:ascii="Times New Roman" w:eastAsia="Times New Roman" w:hAnsi="Times New Roman" w:cs="Times New Roman"/>
          <w:color w:val="000000"/>
          <w:sz w:val="24"/>
          <w:szCs w:val="24"/>
          <w:lang w:eastAsia="ru-RU"/>
        </w:rPr>
        <w:t xml:space="preserve"> двумя мерами стоимости, длины, </w:t>
      </w:r>
      <w:r w:rsidRPr="00620AB5">
        <w:rPr>
          <w:rFonts w:ascii="Times New Roman" w:eastAsia="Times New Roman" w:hAnsi="Times New Roman" w:cs="Times New Roman"/>
          <w:color w:val="000000"/>
          <w:sz w:val="24"/>
          <w:szCs w:val="24"/>
          <w:lang w:eastAsia="ru-RU"/>
        </w:rPr>
        <w:t>массы, устно и письменно.</w:t>
      </w:r>
      <w:r w:rsidRPr="00A55142">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Обыкновенные дроби. Смешанные числа, их сравнение.</w:t>
      </w:r>
      <w:r w:rsidR="008A0F73">
        <w:rPr>
          <w:rFonts w:ascii="Times New Roman" w:eastAsia="Times New Roman" w:hAnsi="Times New Roman" w:cs="Times New Roman"/>
          <w:color w:val="000000"/>
          <w:sz w:val="24"/>
          <w:szCs w:val="24"/>
          <w:lang w:eastAsia="ru-RU"/>
        </w:rPr>
        <w:t xml:space="preserve"> Основное свойство обыкновенных </w:t>
      </w:r>
      <w:r w:rsidRPr="00620AB5">
        <w:rPr>
          <w:rFonts w:ascii="Times New Roman" w:eastAsia="Times New Roman" w:hAnsi="Times New Roman" w:cs="Times New Roman"/>
          <w:color w:val="000000"/>
          <w:sz w:val="24"/>
          <w:szCs w:val="24"/>
          <w:lang w:eastAsia="ru-RU"/>
        </w:rPr>
        <w:t>дробей. Преобразования: замена мелких долей более крупными (с</w:t>
      </w:r>
      <w:r w:rsidR="008A0F73">
        <w:rPr>
          <w:rFonts w:ascii="Times New Roman" w:eastAsia="Times New Roman" w:hAnsi="Times New Roman" w:cs="Times New Roman"/>
          <w:color w:val="000000"/>
          <w:sz w:val="24"/>
          <w:szCs w:val="24"/>
          <w:lang w:eastAsia="ru-RU"/>
        </w:rPr>
        <w:t xml:space="preserve">окращение), неправильных дробей </w:t>
      </w:r>
      <w:r w:rsidRPr="00620AB5">
        <w:rPr>
          <w:rFonts w:ascii="Times New Roman" w:eastAsia="Times New Roman" w:hAnsi="Times New Roman" w:cs="Times New Roman"/>
          <w:color w:val="000000"/>
          <w:sz w:val="24"/>
          <w:szCs w:val="24"/>
          <w:lang w:eastAsia="ru-RU"/>
        </w:rPr>
        <w:t>целыми или смешанными числами. Сложение и вычитан</w:t>
      </w:r>
      <w:r w:rsidR="008A0F73">
        <w:rPr>
          <w:rFonts w:ascii="Times New Roman" w:eastAsia="Times New Roman" w:hAnsi="Times New Roman" w:cs="Times New Roman"/>
          <w:color w:val="000000"/>
          <w:sz w:val="24"/>
          <w:szCs w:val="24"/>
          <w:lang w:eastAsia="ru-RU"/>
        </w:rPr>
        <w:t xml:space="preserve">ие дробей (и смешанных чисел) с </w:t>
      </w:r>
      <w:r w:rsidRPr="00620AB5">
        <w:rPr>
          <w:rFonts w:ascii="Times New Roman" w:eastAsia="Times New Roman" w:hAnsi="Times New Roman" w:cs="Times New Roman"/>
          <w:color w:val="000000"/>
          <w:sz w:val="24"/>
          <w:szCs w:val="24"/>
          <w:lang w:eastAsia="ru-RU"/>
        </w:rPr>
        <w:t>одинаковыми знаменателями.</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нахождение дроби от числа, на прямую проп</w:t>
      </w:r>
      <w:r w:rsidR="008A0F73">
        <w:rPr>
          <w:rFonts w:ascii="Times New Roman" w:eastAsia="Times New Roman" w:hAnsi="Times New Roman" w:cs="Times New Roman"/>
          <w:color w:val="000000"/>
          <w:sz w:val="24"/>
          <w:szCs w:val="24"/>
          <w:lang w:eastAsia="ru-RU"/>
        </w:rPr>
        <w:t xml:space="preserve">орциональную </w:t>
      </w:r>
      <w:r w:rsidRPr="00620AB5">
        <w:rPr>
          <w:rFonts w:ascii="Times New Roman" w:eastAsia="Times New Roman" w:hAnsi="Times New Roman" w:cs="Times New Roman"/>
          <w:color w:val="000000"/>
          <w:sz w:val="24"/>
          <w:szCs w:val="24"/>
          <w:lang w:eastAsia="ru-RU"/>
        </w:rPr>
        <w:t>зависимость, на соотношение: расстояние, скорость, время. Составн</w:t>
      </w:r>
      <w:r w:rsidR="008A0F73">
        <w:rPr>
          <w:rFonts w:ascii="Times New Roman" w:eastAsia="Times New Roman" w:hAnsi="Times New Roman" w:cs="Times New Roman"/>
          <w:color w:val="000000"/>
          <w:sz w:val="24"/>
          <w:szCs w:val="24"/>
          <w:lang w:eastAsia="ru-RU"/>
        </w:rPr>
        <w:t xml:space="preserve">ые задачи на встречное движение </w:t>
      </w:r>
      <w:r w:rsidRPr="00620AB5">
        <w:rPr>
          <w:rFonts w:ascii="Times New Roman" w:eastAsia="Times New Roman" w:hAnsi="Times New Roman" w:cs="Times New Roman"/>
          <w:color w:val="000000"/>
          <w:sz w:val="24"/>
          <w:szCs w:val="24"/>
          <w:lang w:eastAsia="ru-RU"/>
        </w:rPr>
        <w:t>(равномерное, прямолинейное) двух тел.</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Взаимное положение прямых на плоскости (пересекаются, в</w:t>
      </w:r>
      <w:r w:rsidR="008A0F73">
        <w:rPr>
          <w:rFonts w:ascii="Times New Roman" w:eastAsia="Times New Roman" w:hAnsi="Times New Roman" w:cs="Times New Roman"/>
          <w:color w:val="000000"/>
          <w:sz w:val="24"/>
          <w:szCs w:val="24"/>
          <w:lang w:eastAsia="ru-RU"/>
        </w:rPr>
        <w:t xml:space="preserve"> том числе перпендикулярные, не </w:t>
      </w:r>
      <w:r w:rsidRPr="00620AB5">
        <w:rPr>
          <w:rFonts w:ascii="Times New Roman" w:eastAsia="Times New Roman" w:hAnsi="Times New Roman" w:cs="Times New Roman"/>
          <w:color w:val="000000"/>
          <w:sz w:val="24"/>
          <w:szCs w:val="24"/>
          <w:lang w:eastAsia="ru-RU"/>
        </w:rPr>
        <w:t xml:space="preserve">пересекаются, т. е. параллельные), в пространстве: наклонные, горизонтальные, вертикальные. Знаки </w:t>
      </w:r>
      <w:r w:rsidRPr="00620AB5">
        <w:rPr>
          <w:rFonts w:ascii="Times New Roman" w:eastAsia="Times New Roman" w:hAnsi="Times New Roman" w:cs="Times New Roman"/>
          <w:color w:val="000000"/>
          <w:sz w:val="24"/>
          <w:szCs w:val="24"/>
          <w:lang w:eastAsia="ru-RU"/>
        </w:rPr>
        <w:sym w:font="Symbol" w:char="F05E"/>
      </w:r>
      <w:r w:rsidR="008A0F7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 xml:space="preserve">и </w:t>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sym w:font="Symbol" w:char="F05E"/>
      </w:r>
      <w:r w:rsidRPr="00620AB5">
        <w:rPr>
          <w:rFonts w:ascii="Times New Roman" w:eastAsia="Times New Roman" w:hAnsi="Times New Roman" w:cs="Times New Roman"/>
          <w:color w:val="000000"/>
          <w:sz w:val="24"/>
          <w:szCs w:val="24"/>
          <w:lang w:eastAsia="ru-RU"/>
        </w:rPr>
        <w:t>. Уровень, отвес.</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Высота треугольника, прямоугольника, квадрата. Геометриче</w:t>
      </w:r>
      <w:r w:rsidR="008A0F73">
        <w:rPr>
          <w:rFonts w:ascii="Times New Roman" w:eastAsia="Times New Roman" w:hAnsi="Times New Roman" w:cs="Times New Roman"/>
          <w:color w:val="000000"/>
          <w:sz w:val="24"/>
          <w:szCs w:val="24"/>
          <w:lang w:eastAsia="ru-RU"/>
        </w:rPr>
        <w:t xml:space="preserve">ские тела — куб, брус. Элементы </w:t>
      </w:r>
      <w:r w:rsidRPr="00620AB5">
        <w:rPr>
          <w:rFonts w:ascii="Times New Roman" w:eastAsia="Times New Roman" w:hAnsi="Times New Roman" w:cs="Times New Roman"/>
          <w:color w:val="000000"/>
          <w:sz w:val="24"/>
          <w:szCs w:val="24"/>
          <w:lang w:eastAsia="ru-RU"/>
        </w:rPr>
        <w:t>куба, бруса: грани, ребра, вершины, их количество, свойства.</w:t>
      </w:r>
    </w:p>
    <w:p w:rsidR="00620AB5" w:rsidRPr="00A55142"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Масштаб: 1 : 1 000; 1 : 10 000; 2 : 1; 10 : 1; 100 : 1</w:t>
      </w:r>
      <w:r w:rsidRPr="00A55142">
        <w:rPr>
          <w:rFonts w:ascii="Times New Roman" w:eastAsia="Times New Roman" w:hAnsi="Times New Roman" w:cs="Times New Roman"/>
          <w:color w:val="000000"/>
          <w:sz w:val="24"/>
          <w:szCs w:val="24"/>
          <w:lang w:eastAsia="ru-RU"/>
        </w:rPr>
        <w:t>.</w:t>
      </w:r>
    </w:p>
    <w:p w:rsidR="00620AB5" w:rsidRPr="00A55142" w:rsidRDefault="00620AB5"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color w:val="000000"/>
          <w:sz w:val="24"/>
          <w:szCs w:val="24"/>
          <w:lang w:eastAsia="ru-RU"/>
        </w:rPr>
        <w:t>7 класс</w:t>
      </w:r>
      <w:r w:rsidR="00A23D25">
        <w:rPr>
          <w:rFonts w:ascii="Times New Roman" w:eastAsia="Times New Roman" w:hAnsi="Times New Roman" w:cs="Times New Roman"/>
          <w:b/>
          <w:color w:val="000000"/>
          <w:sz w:val="24"/>
          <w:szCs w:val="24"/>
          <w:lang w:eastAsia="ru-RU"/>
        </w:rPr>
        <w:t>.</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Устное сложение и вычитание чисел в пределах 1 </w:t>
      </w:r>
      <w:r w:rsidR="00831263">
        <w:rPr>
          <w:rFonts w:ascii="Times New Roman" w:eastAsia="Times New Roman" w:hAnsi="Times New Roman" w:cs="Times New Roman"/>
          <w:color w:val="000000"/>
          <w:sz w:val="24"/>
          <w:szCs w:val="24"/>
          <w:lang w:eastAsia="ru-RU"/>
        </w:rPr>
        <w:t>000000</w:t>
      </w:r>
      <w:r w:rsidRPr="00620AB5">
        <w:rPr>
          <w:rFonts w:ascii="Times New Roman" w:eastAsia="Times New Roman" w:hAnsi="Times New Roman" w:cs="Times New Roman"/>
          <w:color w:val="000000"/>
          <w:sz w:val="24"/>
          <w:szCs w:val="24"/>
          <w:lang w:eastAsia="ru-RU"/>
        </w:rPr>
        <w:t xml:space="preserve"> (легкие случаи).</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 xml:space="preserve">Присчитывание и отсчитывание по 1 единице, 1 десятку, 1 сотне тысяч в пределах 1 </w:t>
      </w:r>
      <w:r w:rsidR="00831263">
        <w:rPr>
          <w:rFonts w:ascii="Times New Roman" w:eastAsia="Times New Roman" w:hAnsi="Times New Roman" w:cs="Times New Roman"/>
          <w:color w:val="000000"/>
          <w:sz w:val="24"/>
          <w:szCs w:val="24"/>
          <w:lang w:eastAsia="ru-RU"/>
        </w:rPr>
        <w:t xml:space="preserve">000000, </w:t>
      </w:r>
      <w:r w:rsidRPr="00620AB5">
        <w:rPr>
          <w:rFonts w:ascii="Times New Roman" w:eastAsia="Times New Roman" w:hAnsi="Times New Roman" w:cs="Times New Roman"/>
          <w:color w:val="000000"/>
          <w:sz w:val="24"/>
          <w:szCs w:val="24"/>
          <w:lang w:eastAsia="ru-RU"/>
        </w:rPr>
        <w:t>устно, с записью получаемых при счете чисел, с использованием счетов.</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Письменное сложение, вычитание, умножение и делени</w:t>
      </w:r>
      <w:r w:rsidR="00831263">
        <w:rPr>
          <w:rFonts w:ascii="Times New Roman" w:eastAsia="Times New Roman" w:hAnsi="Times New Roman" w:cs="Times New Roman"/>
          <w:color w:val="000000"/>
          <w:sz w:val="24"/>
          <w:szCs w:val="24"/>
          <w:lang w:eastAsia="ru-RU"/>
        </w:rPr>
        <w:t xml:space="preserve">е на однозначное число, круглые </w:t>
      </w:r>
      <w:r w:rsidRPr="00620AB5">
        <w:rPr>
          <w:rFonts w:ascii="Times New Roman" w:eastAsia="Times New Roman" w:hAnsi="Times New Roman" w:cs="Times New Roman"/>
          <w:color w:val="000000"/>
          <w:sz w:val="24"/>
          <w:szCs w:val="24"/>
          <w:lang w:eastAsia="ru-RU"/>
        </w:rPr>
        <w:t xml:space="preserve">десятки, двузначное число, деление с остатком чисел в пределах 1 </w:t>
      </w:r>
      <w:r w:rsidR="00831263">
        <w:rPr>
          <w:rFonts w:ascii="Times New Roman" w:eastAsia="Times New Roman" w:hAnsi="Times New Roman" w:cs="Times New Roman"/>
          <w:color w:val="000000"/>
          <w:sz w:val="24"/>
          <w:szCs w:val="24"/>
          <w:lang w:eastAsia="ru-RU"/>
        </w:rPr>
        <w:t xml:space="preserve">000000. Проверка </w:t>
      </w:r>
      <w:r w:rsidRPr="00620AB5">
        <w:rPr>
          <w:rFonts w:ascii="Times New Roman" w:eastAsia="Times New Roman" w:hAnsi="Times New Roman" w:cs="Times New Roman"/>
          <w:color w:val="000000"/>
          <w:sz w:val="24"/>
          <w:szCs w:val="24"/>
          <w:lang w:eastAsia="ru-RU"/>
        </w:rPr>
        <w:t>арифметических действий. Сложение и вычитание чисел с помощью калькулятора.</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Письменное сложение и вычитание чисел, полученны</w:t>
      </w:r>
      <w:r w:rsidR="00831263">
        <w:rPr>
          <w:rFonts w:ascii="Times New Roman" w:eastAsia="Times New Roman" w:hAnsi="Times New Roman" w:cs="Times New Roman"/>
          <w:color w:val="000000"/>
          <w:sz w:val="24"/>
          <w:szCs w:val="24"/>
          <w:lang w:eastAsia="ru-RU"/>
        </w:rPr>
        <w:t xml:space="preserve">х при измерении двумя единицами </w:t>
      </w:r>
      <w:r w:rsidRPr="00620AB5">
        <w:rPr>
          <w:rFonts w:ascii="Times New Roman" w:eastAsia="Times New Roman" w:hAnsi="Times New Roman" w:cs="Times New Roman"/>
          <w:color w:val="000000"/>
          <w:sz w:val="24"/>
          <w:szCs w:val="24"/>
          <w:lang w:eastAsia="ru-RU"/>
        </w:rPr>
        <w:t>времени. Умножение и деление на однозначное число круглые д</w:t>
      </w:r>
      <w:r w:rsidR="00831263">
        <w:rPr>
          <w:rFonts w:ascii="Times New Roman" w:eastAsia="Times New Roman" w:hAnsi="Times New Roman" w:cs="Times New Roman"/>
          <w:color w:val="000000"/>
          <w:sz w:val="24"/>
          <w:szCs w:val="24"/>
          <w:lang w:eastAsia="ru-RU"/>
        </w:rPr>
        <w:t xml:space="preserve">есятки, двузначное число чисел, </w:t>
      </w:r>
      <w:r w:rsidRPr="00620AB5">
        <w:rPr>
          <w:rFonts w:ascii="Times New Roman" w:eastAsia="Times New Roman" w:hAnsi="Times New Roman" w:cs="Times New Roman"/>
          <w:color w:val="000000"/>
          <w:sz w:val="24"/>
          <w:szCs w:val="24"/>
          <w:lang w:eastAsia="ru-RU"/>
        </w:rPr>
        <w:t>полученных при измерении двумя единицами измерения стоимости, длины, массы.</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Приведение обыкновенных дробей к общему знаменателю</w:t>
      </w:r>
      <w:r w:rsidR="00831263">
        <w:rPr>
          <w:rFonts w:ascii="Times New Roman" w:eastAsia="Times New Roman" w:hAnsi="Times New Roman" w:cs="Times New Roman"/>
          <w:color w:val="000000"/>
          <w:sz w:val="24"/>
          <w:szCs w:val="24"/>
          <w:lang w:eastAsia="ru-RU"/>
        </w:rPr>
        <w:t xml:space="preserve">, сложение и вычитание дробей с </w:t>
      </w:r>
      <w:r w:rsidRPr="00620AB5">
        <w:rPr>
          <w:rFonts w:ascii="Times New Roman" w:eastAsia="Times New Roman" w:hAnsi="Times New Roman" w:cs="Times New Roman"/>
          <w:color w:val="000000"/>
          <w:sz w:val="24"/>
          <w:szCs w:val="24"/>
          <w:lang w:eastAsia="ru-RU"/>
        </w:rPr>
        <w:t>разными знаменателями.</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Десятичные дроби. Запись без знаменателя, чтение, запись под</w:t>
      </w:r>
      <w:r w:rsidR="00831263">
        <w:rPr>
          <w:rFonts w:ascii="Times New Roman" w:eastAsia="Times New Roman" w:hAnsi="Times New Roman" w:cs="Times New Roman"/>
          <w:color w:val="000000"/>
          <w:sz w:val="24"/>
          <w:szCs w:val="24"/>
          <w:lang w:eastAsia="ru-RU"/>
        </w:rPr>
        <w:t xml:space="preserve"> диктовку. Сравнение десятичных </w:t>
      </w:r>
      <w:r w:rsidRPr="00620AB5">
        <w:rPr>
          <w:rFonts w:ascii="Times New Roman" w:eastAsia="Times New Roman" w:hAnsi="Times New Roman" w:cs="Times New Roman"/>
          <w:color w:val="000000"/>
          <w:sz w:val="24"/>
          <w:szCs w:val="24"/>
          <w:lang w:eastAsia="ru-RU"/>
        </w:rPr>
        <w:t>долей и дробей. Выражение дробей в более крупных (мелких), одинаковых долях.</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Место десятичных дробей в нумерационной таблице.</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Запись чисел, полученных при измерении двумя, одной единицами стоимости, длины, массы в</w:t>
      </w:r>
      <w:r w:rsidR="00831263">
        <w:rPr>
          <w:rFonts w:ascii="Times New Roman" w:eastAsia="Times New Roman" w:hAnsi="Times New Roman" w:cs="Times New Roman"/>
          <w:color w:val="000000"/>
          <w:sz w:val="24"/>
          <w:szCs w:val="24"/>
          <w:lang w:eastAsia="ru-RU"/>
        </w:rPr>
        <w:t xml:space="preserve"> </w:t>
      </w:r>
      <w:r w:rsidRPr="00620AB5">
        <w:rPr>
          <w:rFonts w:ascii="Times New Roman" w:eastAsia="Times New Roman" w:hAnsi="Times New Roman" w:cs="Times New Roman"/>
          <w:color w:val="000000"/>
          <w:sz w:val="24"/>
          <w:szCs w:val="24"/>
          <w:lang w:eastAsia="ru-RU"/>
        </w:rPr>
        <w:t>виде десятичных дробей.</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lastRenderedPageBreak/>
        <w:t>Сложение и вычитание десятичных дробей с одинаковыми и разными знаменателями.</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Простые арифметические задачи на определение продолжител</w:t>
      </w:r>
      <w:r w:rsidR="00831263">
        <w:rPr>
          <w:rFonts w:ascii="Times New Roman" w:eastAsia="Times New Roman" w:hAnsi="Times New Roman" w:cs="Times New Roman"/>
          <w:color w:val="000000"/>
          <w:sz w:val="24"/>
          <w:szCs w:val="24"/>
          <w:lang w:eastAsia="ru-RU"/>
        </w:rPr>
        <w:t xml:space="preserve">ьности, начала и конца события; </w:t>
      </w:r>
      <w:r w:rsidRPr="00620AB5">
        <w:rPr>
          <w:rFonts w:ascii="Times New Roman" w:eastAsia="Times New Roman" w:hAnsi="Times New Roman" w:cs="Times New Roman"/>
          <w:color w:val="000000"/>
          <w:sz w:val="24"/>
          <w:szCs w:val="24"/>
          <w:lang w:eastAsia="ru-RU"/>
        </w:rPr>
        <w:t>на нахождение десятичной дроби от числа. Составные задачи на</w:t>
      </w:r>
      <w:r w:rsidR="00831263">
        <w:rPr>
          <w:rFonts w:ascii="Times New Roman" w:eastAsia="Times New Roman" w:hAnsi="Times New Roman" w:cs="Times New Roman"/>
          <w:color w:val="000000"/>
          <w:sz w:val="24"/>
          <w:szCs w:val="24"/>
          <w:lang w:eastAsia="ru-RU"/>
        </w:rPr>
        <w:t xml:space="preserve"> прямое и обратное приведение к </w:t>
      </w:r>
      <w:r w:rsidRPr="00620AB5">
        <w:rPr>
          <w:rFonts w:ascii="Times New Roman" w:eastAsia="Times New Roman" w:hAnsi="Times New Roman" w:cs="Times New Roman"/>
          <w:color w:val="000000"/>
          <w:sz w:val="24"/>
          <w:szCs w:val="24"/>
          <w:lang w:eastAsia="ru-RU"/>
        </w:rPr>
        <w:t>единице; на движение в одном и противоположном направлениях двух тел.</w:t>
      </w:r>
    </w:p>
    <w:p w:rsidR="00620AB5" w:rsidRP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Параллелограмм, ромб. Свойства элементов. Высота пара</w:t>
      </w:r>
      <w:r w:rsidR="00831263">
        <w:rPr>
          <w:rFonts w:ascii="Times New Roman" w:eastAsia="Times New Roman" w:hAnsi="Times New Roman" w:cs="Times New Roman"/>
          <w:color w:val="000000"/>
          <w:sz w:val="24"/>
          <w:szCs w:val="24"/>
          <w:lang w:eastAsia="ru-RU"/>
        </w:rPr>
        <w:t xml:space="preserve">ллелограмма (ромба). Построение </w:t>
      </w:r>
      <w:r w:rsidRPr="00620AB5">
        <w:rPr>
          <w:rFonts w:ascii="Times New Roman" w:eastAsia="Times New Roman" w:hAnsi="Times New Roman" w:cs="Times New Roman"/>
          <w:color w:val="000000"/>
          <w:sz w:val="24"/>
          <w:szCs w:val="24"/>
          <w:lang w:eastAsia="ru-RU"/>
        </w:rPr>
        <w:t>параллелограмма (ромба).</w:t>
      </w:r>
    </w:p>
    <w:p w:rsidR="00620AB5" w:rsidRPr="00620AB5" w:rsidRDefault="00620AB5" w:rsidP="008A0F7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Симметрия. Симметричные предметы, геометрические фигуры, ось, центр симметрии.</w:t>
      </w:r>
    </w:p>
    <w:p w:rsidR="00620AB5" w:rsidRDefault="00620AB5" w:rsidP="0083126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20AB5">
        <w:rPr>
          <w:rFonts w:ascii="Times New Roman" w:eastAsia="Times New Roman" w:hAnsi="Times New Roman" w:cs="Times New Roman"/>
          <w:color w:val="000000"/>
          <w:sz w:val="24"/>
          <w:szCs w:val="24"/>
          <w:lang w:eastAsia="ru-RU"/>
        </w:rPr>
        <w:t>Предметы, геометрические фигуры симметрично расположенные отно</w:t>
      </w:r>
      <w:r w:rsidR="00831263">
        <w:rPr>
          <w:rFonts w:ascii="Times New Roman" w:eastAsia="Times New Roman" w:hAnsi="Times New Roman" w:cs="Times New Roman"/>
          <w:color w:val="000000"/>
          <w:sz w:val="24"/>
          <w:szCs w:val="24"/>
          <w:lang w:eastAsia="ru-RU"/>
        </w:rPr>
        <w:t xml:space="preserve">сительно оси, центра симметрии, </w:t>
      </w:r>
      <w:r w:rsidRPr="00620AB5">
        <w:rPr>
          <w:rFonts w:ascii="Times New Roman" w:eastAsia="Times New Roman" w:hAnsi="Times New Roman" w:cs="Times New Roman"/>
          <w:color w:val="000000"/>
          <w:sz w:val="24"/>
          <w:szCs w:val="24"/>
          <w:lang w:eastAsia="ru-RU"/>
        </w:rPr>
        <w:t>построение геометрических фигур относительно оси и центра симметрии.</w:t>
      </w:r>
    </w:p>
    <w:p w:rsidR="00CF6420" w:rsidRDefault="00AF0268" w:rsidP="00A23D25">
      <w:pPr>
        <w:spacing w:after="0" w:line="240" w:lineRule="auto"/>
        <w:jc w:val="center"/>
        <w:rPr>
          <w:rFonts w:ascii="Times New Roman" w:hAnsi="Times New Roman" w:cs="Times New Roman"/>
          <w:b/>
          <w:sz w:val="24"/>
          <w:szCs w:val="24"/>
        </w:rPr>
      </w:pPr>
      <w:r w:rsidRPr="00AF0268">
        <w:rPr>
          <w:rFonts w:ascii="Times New Roman" w:eastAsia="Times New Roman" w:hAnsi="Times New Roman" w:cs="Times New Roman"/>
          <w:b/>
          <w:color w:val="000000"/>
          <w:sz w:val="24"/>
          <w:szCs w:val="24"/>
          <w:lang w:eastAsia="ru-RU"/>
        </w:rPr>
        <w:t>8 класс</w:t>
      </w:r>
      <w:r w:rsidR="00A23D25">
        <w:rPr>
          <w:rFonts w:ascii="Times New Roman" w:eastAsia="Times New Roman" w:hAnsi="Times New Roman" w:cs="Times New Roman"/>
          <w:b/>
          <w:color w:val="000000"/>
          <w:sz w:val="24"/>
          <w:szCs w:val="24"/>
          <w:lang w:eastAsia="ru-RU"/>
        </w:rPr>
        <w:t>.</w:t>
      </w:r>
    </w:p>
    <w:p w:rsidR="00AF0268" w:rsidRPr="00CF6420" w:rsidRDefault="00AF0268" w:rsidP="00CF642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Присчитывание и отсчитывание чисел</w:t>
      </w:r>
      <w:r w:rsidR="00CF6420">
        <w:rPr>
          <w:rFonts w:ascii="Times New Roman" w:hAnsi="Times New Roman" w:cs="Times New Roman"/>
          <w:sz w:val="24"/>
          <w:szCs w:val="24"/>
        </w:rPr>
        <w:t>.</w:t>
      </w:r>
      <w:r>
        <w:rPr>
          <w:rFonts w:ascii="Times New Roman" w:hAnsi="Times New Roman" w:cs="Times New Roman"/>
          <w:sz w:val="24"/>
          <w:szCs w:val="24"/>
        </w:rPr>
        <w:t xml:space="preserve">     </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Сложение и вычитание чи</w:t>
      </w:r>
      <w:r w:rsidR="00CF6420">
        <w:rPr>
          <w:rFonts w:ascii="Times New Roman" w:hAnsi="Times New Roman" w:cs="Times New Roman"/>
          <w:sz w:val="24"/>
          <w:szCs w:val="24"/>
        </w:rPr>
        <w:t>сел, полученных при измерении.</w:t>
      </w:r>
    </w:p>
    <w:p w:rsidR="00CF6420" w:rsidRDefault="00CF6420"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AF0268">
        <w:rPr>
          <w:rFonts w:ascii="Times New Roman" w:hAnsi="Times New Roman" w:cs="Times New Roman"/>
          <w:sz w:val="24"/>
          <w:szCs w:val="24"/>
        </w:rPr>
        <w:t xml:space="preserve">амена целых и смешанных чисел </w:t>
      </w:r>
      <w:r>
        <w:rPr>
          <w:rFonts w:ascii="Times New Roman" w:hAnsi="Times New Roman" w:cs="Times New Roman"/>
          <w:sz w:val="24"/>
          <w:szCs w:val="24"/>
        </w:rPr>
        <w:t>неправильными дробями.</w:t>
      </w:r>
    </w:p>
    <w:p w:rsidR="00CF6420" w:rsidRDefault="00CF6420"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Умножение и</w:t>
      </w:r>
      <w:r w:rsidR="00AF0268">
        <w:rPr>
          <w:rFonts w:ascii="Times New Roman" w:hAnsi="Times New Roman" w:cs="Times New Roman"/>
          <w:sz w:val="24"/>
          <w:szCs w:val="24"/>
        </w:rPr>
        <w:t xml:space="preserve"> деление обыкновенных и </w:t>
      </w:r>
      <w:r>
        <w:rPr>
          <w:rFonts w:ascii="Times New Roman" w:hAnsi="Times New Roman" w:cs="Times New Roman"/>
          <w:sz w:val="24"/>
          <w:szCs w:val="24"/>
        </w:rPr>
        <w:t>десятичных дробей и чисел</w:t>
      </w:r>
      <w:r w:rsidR="00AF0268">
        <w:rPr>
          <w:rFonts w:ascii="Times New Roman" w:hAnsi="Times New Roman" w:cs="Times New Roman"/>
          <w:sz w:val="24"/>
          <w:szCs w:val="24"/>
        </w:rPr>
        <w:t xml:space="preserve"> полученных при </w:t>
      </w:r>
      <w:r>
        <w:rPr>
          <w:rFonts w:ascii="Times New Roman" w:hAnsi="Times New Roman" w:cs="Times New Roman"/>
          <w:sz w:val="24"/>
          <w:szCs w:val="24"/>
        </w:rPr>
        <w:t>измерении на</w:t>
      </w:r>
      <w:r w:rsidR="00AF0268">
        <w:rPr>
          <w:rFonts w:ascii="Times New Roman" w:hAnsi="Times New Roman" w:cs="Times New Roman"/>
          <w:sz w:val="24"/>
          <w:szCs w:val="24"/>
        </w:rPr>
        <w:t xml:space="preserve"> </w:t>
      </w:r>
      <w:r>
        <w:rPr>
          <w:rFonts w:ascii="Times New Roman" w:hAnsi="Times New Roman" w:cs="Times New Roman"/>
          <w:sz w:val="24"/>
          <w:szCs w:val="24"/>
        </w:rPr>
        <w:t>однозначные и двузначные числа.</w:t>
      </w:r>
      <w:r w:rsidR="00AF0268">
        <w:rPr>
          <w:rFonts w:ascii="Times New Roman" w:hAnsi="Times New Roman" w:cs="Times New Roman"/>
          <w:sz w:val="24"/>
          <w:szCs w:val="24"/>
        </w:rPr>
        <w:t xml:space="preserve"> Умножение и деление десяти</w:t>
      </w:r>
      <w:r>
        <w:rPr>
          <w:rFonts w:ascii="Times New Roman" w:hAnsi="Times New Roman" w:cs="Times New Roman"/>
          <w:sz w:val="24"/>
          <w:szCs w:val="24"/>
        </w:rPr>
        <w:t>чных дробей на 10, 100, и 1000.</w:t>
      </w:r>
      <w:r w:rsidR="00AF0268">
        <w:rPr>
          <w:rFonts w:ascii="Times New Roman" w:hAnsi="Times New Roman" w:cs="Times New Roman"/>
          <w:sz w:val="24"/>
          <w:szCs w:val="24"/>
        </w:rPr>
        <w:t xml:space="preserve"> </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Простые задачи на нах</w:t>
      </w:r>
      <w:r w:rsidR="00CF6420">
        <w:rPr>
          <w:rFonts w:ascii="Times New Roman" w:hAnsi="Times New Roman" w:cs="Times New Roman"/>
          <w:sz w:val="24"/>
          <w:szCs w:val="24"/>
        </w:rPr>
        <w:t>ождение числа по одной его доле.</w:t>
      </w:r>
    </w:p>
    <w:p w:rsidR="00CF6420" w:rsidRDefault="00CF6420"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Составные задачи на пропорциональное деление.</w:t>
      </w:r>
      <w:r w:rsidR="00AF0268">
        <w:rPr>
          <w:rFonts w:ascii="Times New Roman" w:hAnsi="Times New Roman" w:cs="Times New Roman"/>
          <w:sz w:val="24"/>
          <w:szCs w:val="24"/>
        </w:rPr>
        <w:t xml:space="preserve"> </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w:t>
      </w:r>
      <w:r w:rsidR="00CF6420">
        <w:rPr>
          <w:rFonts w:ascii="Times New Roman" w:hAnsi="Times New Roman" w:cs="Times New Roman"/>
          <w:sz w:val="24"/>
          <w:szCs w:val="24"/>
        </w:rPr>
        <w:t>адус, градусное измерение углов.</w:t>
      </w:r>
      <w:r>
        <w:rPr>
          <w:rFonts w:ascii="Times New Roman" w:hAnsi="Times New Roman" w:cs="Times New Roman"/>
          <w:sz w:val="24"/>
          <w:szCs w:val="24"/>
        </w:rPr>
        <w:t xml:space="preserve"> </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треугольников по заданным длинам двух сторон и </w:t>
      </w:r>
      <w:r w:rsidR="00CF6420">
        <w:rPr>
          <w:rFonts w:ascii="Times New Roman" w:hAnsi="Times New Roman" w:cs="Times New Roman"/>
          <w:sz w:val="24"/>
          <w:szCs w:val="24"/>
        </w:rPr>
        <w:t>градусной мере угла,</w:t>
      </w:r>
      <w:r>
        <w:rPr>
          <w:rFonts w:ascii="Times New Roman" w:hAnsi="Times New Roman" w:cs="Times New Roman"/>
          <w:sz w:val="24"/>
          <w:szCs w:val="24"/>
        </w:rPr>
        <w:t xml:space="preserve"> заключенного между ними и по длине стороны и градусной</w:t>
      </w:r>
      <w:r w:rsidR="00CF6420">
        <w:rPr>
          <w:rFonts w:ascii="Times New Roman" w:hAnsi="Times New Roman" w:cs="Times New Roman"/>
          <w:sz w:val="24"/>
          <w:szCs w:val="24"/>
        </w:rPr>
        <w:t xml:space="preserve"> мере 2 углов, прилежащих к ней.</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е</w:t>
      </w:r>
      <w:r w:rsidR="00CF6420">
        <w:rPr>
          <w:rFonts w:ascii="Times New Roman" w:hAnsi="Times New Roman" w:cs="Times New Roman"/>
          <w:sz w:val="24"/>
          <w:szCs w:val="24"/>
        </w:rPr>
        <w:t>диницы площади.</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Единицы измерения земельных площадей, площадь </w:t>
      </w:r>
      <w:r w:rsidR="00CF6420">
        <w:rPr>
          <w:rFonts w:ascii="Times New Roman" w:hAnsi="Times New Roman" w:cs="Times New Roman"/>
          <w:sz w:val="24"/>
          <w:szCs w:val="24"/>
        </w:rPr>
        <w:t>многоугольника; длина окружности.</w:t>
      </w:r>
    </w:p>
    <w:p w:rsidR="00CF6420" w:rsidRDefault="00CF6420"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Площадь круга.</w:t>
      </w:r>
      <w:r w:rsidR="00AF0268">
        <w:rPr>
          <w:rFonts w:ascii="Times New Roman" w:hAnsi="Times New Roman" w:cs="Times New Roman"/>
          <w:sz w:val="24"/>
          <w:szCs w:val="24"/>
        </w:rPr>
        <w:t xml:space="preserve"> </w:t>
      </w:r>
    </w:p>
    <w:p w:rsidR="00CF6420" w:rsidRDefault="00AF0268" w:rsidP="00CF64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Линейные ст</w:t>
      </w:r>
      <w:r w:rsidR="00CF6420">
        <w:rPr>
          <w:rFonts w:ascii="Times New Roman" w:hAnsi="Times New Roman" w:cs="Times New Roman"/>
          <w:sz w:val="24"/>
          <w:szCs w:val="24"/>
        </w:rPr>
        <w:t>олбчатые и круговые диаграммы.</w:t>
      </w:r>
    </w:p>
    <w:p w:rsidR="00A92D7D" w:rsidRPr="00A23D25" w:rsidRDefault="00AF0268" w:rsidP="00A23D2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Построение отрезка, треугольника, четырехугольника, </w:t>
      </w:r>
      <w:r w:rsidR="00CF6420">
        <w:rPr>
          <w:rFonts w:ascii="Times New Roman" w:hAnsi="Times New Roman" w:cs="Times New Roman"/>
          <w:sz w:val="24"/>
          <w:szCs w:val="24"/>
        </w:rPr>
        <w:t>окружности,</w:t>
      </w:r>
      <w:r>
        <w:rPr>
          <w:rFonts w:ascii="Times New Roman" w:hAnsi="Times New Roman" w:cs="Times New Roman"/>
          <w:sz w:val="24"/>
          <w:szCs w:val="24"/>
        </w:rPr>
        <w:t xml:space="preserve"> симметричных данным относительно оси, центра симметрии.</w:t>
      </w:r>
    </w:p>
    <w:p w:rsidR="00620AB5" w:rsidRPr="00A55142" w:rsidRDefault="00CB79FF" w:rsidP="00CB79F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55142">
        <w:rPr>
          <w:rFonts w:ascii="Times New Roman" w:eastAsia="Times New Roman" w:hAnsi="Times New Roman" w:cs="Times New Roman"/>
          <w:b/>
          <w:color w:val="000000"/>
          <w:sz w:val="24"/>
          <w:szCs w:val="24"/>
          <w:lang w:eastAsia="ru-RU"/>
        </w:rPr>
        <w:t>9 класс</w:t>
      </w:r>
      <w:r w:rsidR="00A23D25">
        <w:rPr>
          <w:rFonts w:ascii="Times New Roman" w:eastAsia="Times New Roman" w:hAnsi="Times New Roman" w:cs="Times New Roman"/>
          <w:b/>
          <w:color w:val="000000"/>
          <w:sz w:val="24"/>
          <w:szCs w:val="24"/>
          <w:lang w:eastAsia="ru-RU"/>
        </w:rPr>
        <w:t>.</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Умножение и деление многозначных чисел (в пределах 1 000 000) и десятичных дробей на</w:t>
      </w:r>
      <w:r w:rsidR="00CF6420">
        <w:rPr>
          <w:rFonts w:ascii="Times New Roman" w:eastAsia="Times New Roman" w:hAnsi="Times New Roman" w:cs="Times New Roman"/>
          <w:color w:val="000000"/>
          <w:sz w:val="24"/>
          <w:szCs w:val="24"/>
          <w:lang w:eastAsia="ru-RU"/>
        </w:rPr>
        <w:t xml:space="preserve"> </w:t>
      </w:r>
      <w:r w:rsidRPr="00CB79FF">
        <w:rPr>
          <w:rFonts w:ascii="Times New Roman" w:eastAsia="Times New Roman" w:hAnsi="Times New Roman" w:cs="Times New Roman"/>
          <w:color w:val="000000"/>
          <w:sz w:val="24"/>
          <w:szCs w:val="24"/>
          <w:lang w:eastAsia="ru-RU"/>
        </w:rPr>
        <w:t>трехзначное число (легкие случаи).</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Умножение и деление чисел с помощью калькулятора.</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Процент. Обозначение: 1%. Замена 5%, 10%, 20%, 25%, 50%, 75% обыкновенной дробью.</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Замена десятичной дроби обыкновенной и наоборо</w:t>
      </w:r>
      <w:r w:rsidR="00CF6420">
        <w:rPr>
          <w:rFonts w:ascii="Times New Roman" w:eastAsia="Times New Roman" w:hAnsi="Times New Roman" w:cs="Times New Roman"/>
          <w:color w:val="000000"/>
          <w:sz w:val="24"/>
          <w:szCs w:val="24"/>
          <w:lang w:eastAsia="ru-RU"/>
        </w:rPr>
        <w:t xml:space="preserve">т. Дроби конечные и бесконечные </w:t>
      </w:r>
      <w:r w:rsidRPr="00CB79FF">
        <w:rPr>
          <w:rFonts w:ascii="Times New Roman" w:eastAsia="Times New Roman" w:hAnsi="Times New Roman" w:cs="Times New Roman"/>
          <w:color w:val="000000"/>
          <w:sz w:val="24"/>
          <w:szCs w:val="24"/>
          <w:lang w:eastAsia="ru-RU"/>
        </w:rPr>
        <w:t>(периодические). Математические выражения, содержащие целые ч</w:t>
      </w:r>
      <w:r w:rsidR="00CF6420">
        <w:rPr>
          <w:rFonts w:ascii="Times New Roman" w:eastAsia="Times New Roman" w:hAnsi="Times New Roman" w:cs="Times New Roman"/>
          <w:color w:val="000000"/>
          <w:sz w:val="24"/>
          <w:szCs w:val="24"/>
          <w:lang w:eastAsia="ru-RU"/>
        </w:rPr>
        <w:t xml:space="preserve">исла, обыкновенные и десятичные </w:t>
      </w:r>
      <w:r w:rsidRPr="00CB79FF">
        <w:rPr>
          <w:rFonts w:ascii="Times New Roman" w:eastAsia="Times New Roman" w:hAnsi="Times New Roman" w:cs="Times New Roman"/>
          <w:color w:val="000000"/>
          <w:sz w:val="24"/>
          <w:szCs w:val="24"/>
          <w:lang w:eastAsia="ru-RU"/>
        </w:rPr>
        <w:t>дроби, для решения которых необходимо дроби одного вида заменя</w:t>
      </w:r>
      <w:r w:rsidR="00CF6420">
        <w:rPr>
          <w:rFonts w:ascii="Times New Roman" w:eastAsia="Times New Roman" w:hAnsi="Times New Roman" w:cs="Times New Roman"/>
          <w:color w:val="000000"/>
          <w:sz w:val="24"/>
          <w:szCs w:val="24"/>
          <w:lang w:eastAsia="ru-RU"/>
        </w:rPr>
        <w:t xml:space="preserve">ть дробями другого вида (легкие </w:t>
      </w:r>
      <w:r w:rsidRPr="00CB79FF">
        <w:rPr>
          <w:rFonts w:ascii="Times New Roman" w:eastAsia="Times New Roman" w:hAnsi="Times New Roman" w:cs="Times New Roman"/>
          <w:color w:val="000000"/>
          <w:sz w:val="24"/>
          <w:szCs w:val="24"/>
          <w:lang w:eastAsia="ru-RU"/>
        </w:rPr>
        <w:t>случаи).</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Простые задачи на нахождение процентов от числа, на нахождение числа по его 1%.</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Геометрические тела: прямоугольный параллелепипед, ц</w:t>
      </w:r>
      <w:r w:rsidR="00CF6420">
        <w:rPr>
          <w:rFonts w:ascii="Times New Roman" w:eastAsia="Times New Roman" w:hAnsi="Times New Roman" w:cs="Times New Roman"/>
          <w:color w:val="000000"/>
          <w:sz w:val="24"/>
          <w:szCs w:val="24"/>
          <w:lang w:eastAsia="ru-RU"/>
        </w:rPr>
        <w:t xml:space="preserve">илиндр, конус, пирамида. Грани, </w:t>
      </w:r>
      <w:r w:rsidRPr="00CB79FF">
        <w:rPr>
          <w:rFonts w:ascii="Times New Roman" w:eastAsia="Times New Roman" w:hAnsi="Times New Roman" w:cs="Times New Roman"/>
          <w:color w:val="000000"/>
          <w:sz w:val="24"/>
          <w:szCs w:val="24"/>
          <w:lang w:eastAsia="ru-RU"/>
        </w:rPr>
        <w:t>вершины, ребра.</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lastRenderedPageBreak/>
        <w:t>Развертка куба, прямоугольного параллелепипеда. Площадь боковой и полной поверхности.</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Объем. Обозначени</w:t>
      </w:r>
      <w:r w:rsidR="00CF6420">
        <w:rPr>
          <w:rFonts w:ascii="Times New Roman" w:eastAsia="Times New Roman" w:hAnsi="Times New Roman" w:cs="Times New Roman"/>
          <w:color w:val="000000"/>
          <w:sz w:val="24"/>
          <w:szCs w:val="24"/>
          <w:lang w:eastAsia="ru-RU"/>
        </w:rPr>
        <w:t xml:space="preserve">е: V. Единицы измерения объема: </w:t>
      </w:r>
      <w:r w:rsidRPr="00CB79FF">
        <w:rPr>
          <w:rFonts w:ascii="Times New Roman" w:eastAsia="Times New Roman" w:hAnsi="Times New Roman" w:cs="Times New Roman"/>
          <w:color w:val="000000"/>
          <w:sz w:val="24"/>
          <w:szCs w:val="24"/>
          <w:lang w:eastAsia="ru-RU"/>
        </w:rPr>
        <w:t>1 куб. мм (1 мм3), 1 куб. см (1 см3), 1 куб. дм (1 дм3), 1 куб. м (1 м3), 1 куб. км (1 км3).</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Соотношения: 1 дм3 = 1 000 см3,1 м3 = 1 000 дм3, 1 м3 = 1 000 000 см3.</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Измерение и вычисление объема прямоугольного параллелепипеда (куба).</w:t>
      </w:r>
    </w:p>
    <w:p w:rsidR="00CB79FF" w:rsidRPr="00CB79FF" w:rsidRDefault="00CB79FF" w:rsidP="00CF642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Числа, получаемые при измерении и вычислении объема</w:t>
      </w:r>
      <w:r w:rsidR="00CF6420">
        <w:rPr>
          <w:rFonts w:ascii="Times New Roman" w:eastAsia="Times New Roman" w:hAnsi="Times New Roman" w:cs="Times New Roman"/>
          <w:color w:val="000000"/>
          <w:sz w:val="24"/>
          <w:szCs w:val="24"/>
          <w:lang w:eastAsia="ru-RU"/>
        </w:rPr>
        <w:t xml:space="preserve"> (рассматриваются случаи, когда </w:t>
      </w:r>
      <w:r w:rsidRPr="00CB79FF">
        <w:rPr>
          <w:rFonts w:ascii="Times New Roman" w:eastAsia="Times New Roman" w:hAnsi="Times New Roman" w:cs="Times New Roman"/>
          <w:color w:val="000000"/>
          <w:sz w:val="24"/>
          <w:szCs w:val="24"/>
          <w:lang w:eastAsia="ru-RU"/>
        </w:rPr>
        <w:t>крупная единица объема содержит 1 000 мелких).</w:t>
      </w:r>
    </w:p>
    <w:p w:rsidR="00642430" w:rsidRPr="00A23D25" w:rsidRDefault="00CB79FF" w:rsidP="00A23D2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CB79FF">
        <w:rPr>
          <w:rFonts w:ascii="Times New Roman" w:eastAsia="Times New Roman" w:hAnsi="Times New Roman" w:cs="Times New Roman"/>
          <w:color w:val="000000"/>
          <w:sz w:val="24"/>
          <w:szCs w:val="24"/>
          <w:lang w:eastAsia="ru-RU"/>
        </w:rPr>
        <w:t>Развертка цилиндра, правильной, полной пирамиды (в ос</w:t>
      </w:r>
      <w:r w:rsidR="00CF6420">
        <w:rPr>
          <w:rFonts w:ascii="Times New Roman" w:eastAsia="Times New Roman" w:hAnsi="Times New Roman" w:cs="Times New Roman"/>
          <w:color w:val="000000"/>
          <w:sz w:val="24"/>
          <w:szCs w:val="24"/>
          <w:lang w:eastAsia="ru-RU"/>
        </w:rPr>
        <w:t xml:space="preserve">новании правильный треугольник, </w:t>
      </w:r>
      <w:r w:rsidRPr="00CB79FF">
        <w:rPr>
          <w:rFonts w:ascii="Times New Roman" w:eastAsia="Times New Roman" w:hAnsi="Times New Roman" w:cs="Times New Roman"/>
          <w:color w:val="000000"/>
          <w:sz w:val="24"/>
          <w:szCs w:val="24"/>
          <w:lang w:eastAsia="ru-RU"/>
        </w:rPr>
        <w:t>четырехугольник, шестиугольник). Шар, сечения шара, радиус, диаметр.</w:t>
      </w:r>
    </w:p>
    <w:p w:rsidR="00E72AB2" w:rsidRPr="00A55142" w:rsidRDefault="00A23D25" w:rsidP="00CB79FF">
      <w:pPr>
        <w:pStyle w:val="a3"/>
        <w:tabs>
          <w:tab w:val="left" w:pos="6543"/>
        </w:tabs>
        <w:jc w:val="center"/>
        <w:rPr>
          <w:rFonts w:ascii="Times New Roman" w:hAnsi="Times New Roman"/>
          <w:b/>
          <w:sz w:val="24"/>
          <w:szCs w:val="24"/>
        </w:rPr>
      </w:pPr>
      <w:r>
        <w:rPr>
          <w:rFonts w:ascii="Times New Roman" w:hAnsi="Times New Roman"/>
          <w:b/>
          <w:sz w:val="24"/>
          <w:szCs w:val="24"/>
        </w:rPr>
        <w:t>6</w:t>
      </w:r>
      <w:r w:rsidR="00E72AB2" w:rsidRPr="00A55142">
        <w:rPr>
          <w:rFonts w:ascii="Times New Roman" w:hAnsi="Times New Roman"/>
          <w:b/>
          <w:sz w:val="24"/>
          <w:szCs w:val="24"/>
        </w:rPr>
        <w:t>. Материально-техническое обеспечение</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5 класса /М.Н. Перовой, Г. М. Капусти</w:t>
      </w:r>
      <w:r w:rsidR="009444CD">
        <w:rPr>
          <w:rFonts w:ascii="Times New Roman" w:eastAsia="Times New Roman" w:hAnsi="Times New Roman" w:cs="Times New Roman"/>
          <w:color w:val="000000"/>
          <w:sz w:val="24"/>
          <w:szCs w:val="24"/>
          <w:lang w:eastAsia="ru-RU"/>
        </w:rPr>
        <w:t>ной, /Москва «Просвещение», 2020</w:t>
      </w:r>
      <w:r w:rsidR="00CF6420">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CB79FF" w:rsidRPr="00A55142"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6 класса /М.Н. Перовой, Г. М. Капустиной, /Москва «Просвещение», 2016</w:t>
      </w:r>
      <w:r w:rsidR="00CF6420">
        <w:rPr>
          <w:rFonts w:ascii="Times New Roman" w:eastAsia="Times New Roman" w:hAnsi="Times New Roman" w:cs="Times New Roman"/>
          <w:color w:val="000000"/>
          <w:sz w:val="24"/>
          <w:szCs w:val="24"/>
          <w:lang w:eastAsia="ru-RU"/>
        </w:rPr>
        <w:t xml:space="preserve"> </w:t>
      </w:r>
      <w:r w:rsidR="009444CD">
        <w:rPr>
          <w:rFonts w:ascii="Times New Roman" w:eastAsia="Times New Roman" w:hAnsi="Times New Roman" w:cs="Times New Roman"/>
          <w:color w:val="000000"/>
          <w:sz w:val="24"/>
          <w:szCs w:val="24"/>
          <w:lang w:eastAsia="ru-RU"/>
        </w:rPr>
        <w:t>г.</w:t>
      </w:r>
    </w:p>
    <w:p w:rsidR="00CB79FF"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7</w:t>
      </w:r>
      <w:r w:rsidR="00CF6420">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класса / Т.В. Алышева, / Москва «Просвещение» 2017</w:t>
      </w:r>
      <w:r w:rsidR="00CF6420">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A92D7D" w:rsidRPr="00A55142" w:rsidRDefault="00A92D7D"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Учебник «Математика» 8 класс В.В. Эк Москва «Просвещение» 2014</w:t>
      </w:r>
      <w:r w:rsidR="00CF642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p>
    <w:p w:rsidR="00CB79FF" w:rsidRDefault="00CB79FF"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A55142">
        <w:rPr>
          <w:rFonts w:ascii="Times New Roman" w:eastAsia="Times New Roman" w:hAnsi="Times New Roman" w:cs="Times New Roman"/>
          <w:color w:val="000000"/>
          <w:sz w:val="24"/>
          <w:szCs w:val="24"/>
          <w:lang w:eastAsia="ru-RU"/>
        </w:rPr>
        <w:t>Учебник «Математика» 9 класса / М.Н. Перовой, / Москва «Просвещение» 2012</w:t>
      </w:r>
      <w:r w:rsidR="00CF6420">
        <w:rPr>
          <w:rFonts w:ascii="Times New Roman" w:eastAsia="Times New Roman" w:hAnsi="Times New Roman" w:cs="Times New Roman"/>
          <w:color w:val="000000"/>
          <w:sz w:val="24"/>
          <w:szCs w:val="24"/>
          <w:lang w:eastAsia="ru-RU"/>
        </w:rPr>
        <w:t xml:space="preserve"> </w:t>
      </w:r>
      <w:r w:rsidRPr="00A55142">
        <w:rPr>
          <w:rFonts w:ascii="Times New Roman" w:eastAsia="Times New Roman" w:hAnsi="Times New Roman" w:cs="Times New Roman"/>
          <w:color w:val="000000"/>
          <w:sz w:val="24"/>
          <w:szCs w:val="24"/>
          <w:lang w:eastAsia="ru-RU"/>
        </w:rPr>
        <w:t>г.</w:t>
      </w:r>
    </w:p>
    <w:p w:rsidR="0070746D" w:rsidRPr="00A55142" w:rsidRDefault="0070746D" w:rsidP="00CB79FF">
      <w:pPr>
        <w:pStyle w:val="a8"/>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Телевизор, принтер. ноутбук</w:t>
      </w:r>
    </w:p>
    <w:p w:rsidR="00E72AB2" w:rsidRPr="00A55142" w:rsidRDefault="00E72AB2"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CB79FF" w:rsidRDefault="00CB79FF" w:rsidP="00BD30C3">
      <w:pPr>
        <w:spacing w:line="240" w:lineRule="auto"/>
        <w:jc w:val="center"/>
        <w:rPr>
          <w:rFonts w:ascii="Times New Roman" w:hAnsi="Times New Roman" w:cs="Times New Roman"/>
          <w:b/>
          <w:sz w:val="24"/>
          <w:szCs w:val="24"/>
        </w:rPr>
      </w:pPr>
    </w:p>
    <w:p w:rsidR="00AD73ED" w:rsidRDefault="00AD73ED" w:rsidP="00AD73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CB79FF" w:rsidRPr="00BD30C3" w:rsidRDefault="00CB79FF" w:rsidP="00BD30C3">
      <w:pPr>
        <w:spacing w:line="240" w:lineRule="auto"/>
        <w:jc w:val="center"/>
        <w:rPr>
          <w:rFonts w:ascii="Times New Roman" w:hAnsi="Times New Roman" w:cs="Times New Roman"/>
          <w:b/>
          <w:sz w:val="24"/>
          <w:szCs w:val="24"/>
        </w:rPr>
      </w:pPr>
    </w:p>
    <w:sectPr w:rsidR="00CB79FF" w:rsidRPr="00BD30C3" w:rsidSect="00883EE5">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1134" w:bottom="85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639" w:rsidRDefault="00071639" w:rsidP="00E72AB2">
      <w:pPr>
        <w:spacing w:after="0" w:line="240" w:lineRule="auto"/>
      </w:pPr>
      <w:r>
        <w:separator/>
      </w:r>
    </w:p>
  </w:endnote>
  <w:endnote w:type="continuationSeparator" w:id="0">
    <w:p w:rsidR="00071639" w:rsidRDefault="00071639" w:rsidP="00E72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73" w:rsidRDefault="00F060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8087"/>
      <w:docPartObj>
        <w:docPartGallery w:val="Page Numbers (Bottom of Page)"/>
        <w:docPartUnique/>
      </w:docPartObj>
    </w:sdtPr>
    <w:sdtEndPr/>
    <w:sdtContent>
      <w:p w:rsidR="00F06073" w:rsidRDefault="00F06073">
        <w:pPr>
          <w:pStyle w:val="a6"/>
          <w:jc w:val="right"/>
        </w:pPr>
        <w:r>
          <w:fldChar w:fldCharType="begin"/>
        </w:r>
        <w:r>
          <w:instrText xml:space="preserve"> PAGE   \* MERGEFORMAT </w:instrText>
        </w:r>
        <w:r>
          <w:fldChar w:fldCharType="separate"/>
        </w:r>
        <w:r w:rsidR="00883EE5">
          <w:rPr>
            <w:noProof/>
          </w:rPr>
          <w:t>0</w:t>
        </w:r>
        <w:r>
          <w:rPr>
            <w:noProof/>
          </w:rPr>
          <w:fldChar w:fldCharType="end"/>
        </w:r>
      </w:p>
    </w:sdtContent>
  </w:sdt>
  <w:p w:rsidR="00F06073" w:rsidRDefault="00F0607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73" w:rsidRDefault="00F060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639" w:rsidRDefault="00071639" w:rsidP="00E72AB2">
      <w:pPr>
        <w:spacing w:after="0" w:line="240" w:lineRule="auto"/>
      </w:pPr>
      <w:r>
        <w:separator/>
      </w:r>
    </w:p>
  </w:footnote>
  <w:footnote w:type="continuationSeparator" w:id="0">
    <w:p w:rsidR="00071639" w:rsidRDefault="00071639" w:rsidP="00E72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73" w:rsidRDefault="00F06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73" w:rsidRDefault="00F060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73" w:rsidRDefault="00F06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868"/>
    <w:multiLevelType w:val="multilevel"/>
    <w:tmpl w:val="747E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557EE"/>
    <w:multiLevelType w:val="multilevel"/>
    <w:tmpl w:val="238E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32BDC"/>
    <w:multiLevelType w:val="hybridMultilevel"/>
    <w:tmpl w:val="C614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14DD4"/>
    <w:multiLevelType w:val="multilevel"/>
    <w:tmpl w:val="276E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324B1"/>
    <w:multiLevelType w:val="hybridMultilevel"/>
    <w:tmpl w:val="CB2E6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E5C06"/>
    <w:multiLevelType w:val="multilevel"/>
    <w:tmpl w:val="373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967F4"/>
    <w:multiLevelType w:val="multilevel"/>
    <w:tmpl w:val="A54C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EF0E75"/>
    <w:multiLevelType w:val="multilevel"/>
    <w:tmpl w:val="F3A6B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315B3E"/>
    <w:multiLevelType w:val="multilevel"/>
    <w:tmpl w:val="408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7708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ED31ED"/>
    <w:multiLevelType w:val="hybridMultilevel"/>
    <w:tmpl w:val="374A9B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412FC5"/>
    <w:multiLevelType w:val="multilevel"/>
    <w:tmpl w:val="A6940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9A2139"/>
    <w:multiLevelType w:val="hybridMultilevel"/>
    <w:tmpl w:val="7270A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2270E3"/>
    <w:multiLevelType w:val="multilevel"/>
    <w:tmpl w:val="041A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23F39"/>
    <w:multiLevelType w:val="hybridMultilevel"/>
    <w:tmpl w:val="3A66D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755E38"/>
    <w:multiLevelType w:val="hybridMultilevel"/>
    <w:tmpl w:val="AA3E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961D90"/>
    <w:multiLevelType w:val="hybridMultilevel"/>
    <w:tmpl w:val="A4585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9C4D42"/>
    <w:multiLevelType w:val="hybridMultilevel"/>
    <w:tmpl w:val="24E4B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48689B"/>
    <w:multiLevelType w:val="multilevel"/>
    <w:tmpl w:val="C6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F762AB"/>
    <w:multiLevelType w:val="multilevel"/>
    <w:tmpl w:val="FF343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004B9E"/>
    <w:multiLevelType w:val="hybridMultilevel"/>
    <w:tmpl w:val="409A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711914"/>
    <w:multiLevelType w:val="hybridMultilevel"/>
    <w:tmpl w:val="790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6D1902"/>
    <w:multiLevelType w:val="multilevel"/>
    <w:tmpl w:val="08AA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1"/>
  </w:num>
  <w:num w:numId="4">
    <w:abstractNumId w:val="22"/>
  </w:num>
  <w:num w:numId="5">
    <w:abstractNumId w:val="8"/>
  </w:num>
  <w:num w:numId="6">
    <w:abstractNumId w:val="3"/>
  </w:num>
  <w:num w:numId="7">
    <w:abstractNumId w:val="6"/>
  </w:num>
  <w:num w:numId="8">
    <w:abstractNumId w:val="5"/>
  </w:num>
  <w:num w:numId="9">
    <w:abstractNumId w:val="0"/>
  </w:num>
  <w:num w:numId="10">
    <w:abstractNumId w:val="18"/>
  </w:num>
  <w:num w:numId="11">
    <w:abstractNumId w:val="7"/>
  </w:num>
  <w:num w:numId="12">
    <w:abstractNumId w:val="13"/>
  </w:num>
  <w:num w:numId="13">
    <w:abstractNumId w:val="15"/>
  </w:num>
  <w:num w:numId="14">
    <w:abstractNumId w:val="17"/>
  </w:num>
  <w:num w:numId="15">
    <w:abstractNumId w:val="2"/>
  </w:num>
  <w:num w:numId="16">
    <w:abstractNumId w:val="12"/>
  </w:num>
  <w:num w:numId="17">
    <w:abstractNumId w:val="4"/>
  </w:num>
  <w:num w:numId="18">
    <w:abstractNumId w:val="9"/>
  </w:num>
  <w:num w:numId="19">
    <w:abstractNumId w:val="10"/>
  </w:num>
  <w:num w:numId="20">
    <w:abstractNumId w:val="14"/>
  </w:num>
  <w:num w:numId="21">
    <w:abstractNumId w:val="2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C3"/>
    <w:rsid w:val="00071639"/>
    <w:rsid w:val="000F4ACD"/>
    <w:rsid w:val="00104355"/>
    <w:rsid w:val="00125764"/>
    <w:rsid w:val="00234F84"/>
    <w:rsid w:val="0027460F"/>
    <w:rsid w:val="002C03D4"/>
    <w:rsid w:val="00374EE8"/>
    <w:rsid w:val="00393B46"/>
    <w:rsid w:val="003B7336"/>
    <w:rsid w:val="003F6C6F"/>
    <w:rsid w:val="00527CC4"/>
    <w:rsid w:val="005E1FF8"/>
    <w:rsid w:val="005F6B20"/>
    <w:rsid w:val="00610719"/>
    <w:rsid w:val="00612C50"/>
    <w:rsid w:val="00617E69"/>
    <w:rsid w:val="00620AB5"/>
    <w:rsid w:val="00642430"/>
    <w:rsid w:val="0070746D"/>
    <w:rsid w:val="00753BEF"/>
    <w:rsid w:val="00763556"/>
    <w:rsid w:val="0080029E"/>
    <w:rsid w:val="00831263"/>
    <w:rsid w:val="008453FE"/>
    <w:rsid w:val="00883EE5"/>
    <w:rsid w:val="00887638"/>
    <w:rsid w:val="008A0F73"/>
    <w:rsid w:val="008F6CA0"/>
    <w:rsid w:val="00920B71"/>
    <w:rsid w:val="00936696"/>
    <w:rsid w:val="009444CD"/>
    <w:rsid w:val="00A23D25"/>
    <w:rsid w:val="00A3103D"/>
    <w:rsid w:val="00A55142"/>
    <w:rsid w:val="00A649AA"/>
    <w:rsid w:val="00A92D7D"/>
    <w:rsid w:val="00AA4CBF"/>
    <w:rsid w:val="00AC56B5"/>
    <w:rsid w:val="00AD73ED"/>
    <w:rsid w:val="00AF0268"/>
    <w:rsid w:val="00B026FA"/>
    <w:rsid w:val="00B061F1"/>
    <w:rsid w:val="00B24D4D"/>
    <w:rsid w:val="00BD30C3"/>
    <w:rsid w:val="00C44A34"/>
    <w:rsid w:val="00CB79FF"/>
    <w:rsid w:val="00CE1624"/>
    <w:rsid w:val="00CE4C11"/>
    <w:rsid w:val="00CF6420"/>
    <w:rsid w:val="00D51612"/>
    <w:rsid w:val="00D62762"/>
    <w:rsid w:val="00DE5E82"/>
    <w:rsid w:val="00E72AB2"/>
    <w:rsid w:val="00EE11CC"/>
    <w:rsid w:val="00EE3CC5"/>
    <w:rsid w:val="00EE5A98"/>
    <w:rsid w:val="00F06073"/>
    <w:rsid w:val="00F54D50"/>
    <w:rsid w:val="00F6602D"/>
    <w:rsid w:val="00F6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FBB03-ECD2-4E8B-A619-0FED99CC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3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D30C3"/>
  </w:style>
  <w:style w:type="character" w:customStyle="1" w:styleId="c3">
    <w:name w:val="c3"/>
    <w:basedOn w:val="a0"/>
    <w:rsid w:val="00BD30C3"/>
  </w:style>
  <w:style w:type="paragraph" w:customStyle="1" w:styleId="c44">
    <w:name w:val="c44"/>
    <w:basedOn w:val="a"/>
    <w:rsid w:val="00BD30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D30C3"/>
  </w:style>
  <w:style w:type="paragraph" w:styleId="a3">
    <w:name w:val="No Spacing"/>
    <w:uiPriority w:val="1"/>
    <w:qFormat/>
    <w:rsid w:val="00E72AB2"/>
    <w:pPr>
      <w:spacing w:after="0" w:line="240" w:lineRule="auto"/>
    </w:pPr>
    <w:rPr>
      <w:rFonts w:ascii="Calibri" w:eastAsia="Calibri" w:hAnsi="Calibri" w:cs="Times New Roman"/>
    </w:rPr>
  </w:style>
  <w:style w:type="paragraph" w:styleId="a4">
    <w:name w:val="header"/>
    <w:basedOn w:val="a"/>
    <w:link w:val="a5"/>
    <w:uiPriority w:val="99"/>
    <w:semiHidden/>
    <w:unhideWhenUsed/>
    <w:rsid w:val="00E72A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72AB2"/>
  </w:style>
  <w:style w:type="paragraph" w:styleId="a6">
    <w:name w:val="footer"/>
    <w:basedOn w:val="a"/>
    <w:link w:val="a7"/>
    <w:uiPriority w:val="99"/>
    <w:unhideWhenUsed/>
    <w:rsid w:val="00E72AB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72AB2"/>
  </w:style>
  <w:style w:type="paragraph" w:styleId="a8">
    <w:name w:val="List Paragraph"/>
    <w:basedOn w:val="a"/>
    <w:uiPriority w:val="34"/>
    <w:qFormat/>
    <w:rsid w:val="00753BEF"/>
    <w:pPr>
      <w:ind w:left="720"/>
      <w:contextualSpacing/>
    </w:pPr>
  </w:style>
  <w:style w:type="paragraph" w:customStyle="1" w:styleId="western">
    <w:name w:val="western"/>
    <w:basedOn w:val="a"/>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753B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8F6C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107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0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6584">
      <w:bodyDiv w:val="1"/>
      <w:marLeft w:val="0"/>
      <w:marRight w:val="0"/>
      <w:marTop w:val="0"/>
      <w:marBottom w:val="0"/>
      <w:divBdr>
        <w:top w:val="none" w:sz="0" w:space="0" w:color="auto"/>
        <w:left w:val="none" w:sz="0" w:space="0" w:color="auto"/>
        <w:bottom w:val="none" w:sz="0" w:space="0" w:color="auto"/>
        <w:right w:val="none" w:sz="0" w:space="0" w:color="auto"/>
      </w:divBdr>
    </w:div>
    <w:div w:id="188613203">
      <w:bodyDiv w:val="1"/>
      <w:marLeft w:val="0"/>
      <w:marRight w:val="0"/>
      <w:marTop w:val="0"/>
      <w:marBottom w:val="0"/>
      <w:divBdr>
        <w:top w:val="none" w:sz="0" w:space="0" w:color="auto"/>
        <w:left w:val="none" w:sz="0" w:space="0" w:color="auto"/>
        <w:bottom w:val="none" w:sz="0" w:space="0" w:color="auto"/>
        <w:right w:val="none" w:sz="0" w:space="0" w:color="auto"/>
      </w:divBdr>
    </w:div>
    <w:div w:id="299263031">
      <w:bodyDiv w:val="1"/>
      <w:marLeft w:val="0"/>
      <w:marRight w:val="0"/>
      <w:marTop w:val="0"/>
      <w:marBottom w:val="0"/>
      <w:divBdr>
        <w:top w:val="none" w:sz="0" w:space="0" w:color="auto"/>
        <w:left w:val="none" w:sz="0" w:space="0" w:color="auto"/>
        <w:bottom w:val="none" w:sz="0" w:space="0" w:color="auto"/>
        <w:right w:val="none" w:sz="0" w:space="0" w:color="auto"/>
      </w:divBdr>
    </w:div>
    <w:div w:id="387463184">
      <w:bodyDiv w:val="1"/>
      <w:marLeft w:val="0"/>
      <w:marRight w:val="0"/>
      <w:marTop w:val="0"/>
      <w:marBottom w:val="0"/>
      <w:divBdr>
        <w:top w:val="none" w:sz="0" w:space="0" w:color="auto"/>
        <w:left w:val="none" w:sz="0" w:space="0" w:color="auto"/>
        <w:bottom w:val="none" w:sz="0" w:space="0" w:color="auto"/>
        <w:right w:val="none" w:sz="0" w:space="0" w:color="auto"/>
      </w:divBdr>
    </w:div>
    <w:div w:id="442457239">
      <w:bodyDiv w:val="1"/>
      <w:marLeft w:val="0"/>
      <w:marRight w:val="0"/>
      <w:marTop w:val="0"/>
      <w:marBottom w:val="0"/>
      <w:divBdr>
        <w:top w:val="none" w:sz="0" w:space="0" w:color="auto"/>
        <w:left w:val="none" w:sz="0" w:space="0" w:color="auto"/>
        <w:bottom w:val="none" w:sz="0" w:space="0" w:color="auto"/>
        <w:right w:val="none" w:sz="0" w:space="0" w:color="auto"/>
      </w:divBdr>
    </w:div>
    <w:div w:id="1042293669">
      <w:bodyDiv w:val="1"/>
      <w:marLeft w:val="0"/>
      <w:marRight w:val="0"/>
      <w:marTop w:val="0"/>
      <w:marBottom w:val="0"/>
      <w:divBdr>
        <w:top w:val="none" w:sz="0" w:space="0" w:color="auto"/>
        <w:left w:val="none" w:sz="0" w:space="0" w:color="auto"/>
        <w:bottom w:val="none" w:sz="0" w:space="0" w:color="auto"/>
        <w:right w:val="none" w:sz="0" w:space="0" w:color="auto"/>
      </w:divBdr>
    </w:div>
    <w:div w:id="1098409212">
      <w:bodyDiv w:val="1"/>
      <w:marLeft w:val="0"/>
      <w:marRight w:val="0"/>
      <w:marTop w:val="0"/>
      <w:marBottom w:val="0"/>
      <w:divBdr>
        <w:top w:val="none" w:sz="0" w:space="0" w:color="auto"/>
        <w:left w:val="none" w:sz="0" w:space="0" w:color="auto"/>
        <w:bottom w:val="none" w:sz="0" w:space="0" w:color="auto"/>
        <w:right w:val="none" w:sz="0" w:space="0" w:color="auto"/>
      </w:divBdr>
    </w:div>
    <w:div w:id="1368793500">
      <w:bodyDiv w:val="1"/>
      <w:marLeft w:val="0"/>
      <w:marRight w:val="0"/>
      <w:marTop w:val="0"/>
      <w:marBottom w:val="0"/>
      <w:divBdr>
        <w:top w:val="none" w:sz="0" w:space="0" w:color="auto"/>
        <w:left w:val="none" w:sz="0" w:space="0" w:color="auto"/>
        <w:bottom w:val="none" w:sz="0" w:space="0" w:color="auto"/>
        <w:right w:val="none" w:sz="0" w:space="0" w:color="auto"/>
      </w:divBdr>
    </w:div>
    <w:div w:id="1444419696">
      <w:bodyDiv w:val="1"/>
      <w:marLeft w:val="0"/>
      <w:marRight w:val="0"/>
      <w:marTop w:val="0"/>
      <w:marBottom w:val="0"/>
      <w:divBdr>
        <w:top w:val="none" w:sz="0" w:space="0" w:color="auto"/>
        <w:left w:val="none" w:sz="0" w:space="0" w:color="auto"/>
        <w:bottom w:val="none" w:sz="0" w:space="0" w:color="auto"/>
        <w:right w:val="none" w:sz="0" w:space="0" w:color="auto"/>
      </w:divBdr>
    </w:div>
    <w:div w:id="1486707312">
      <w:bodyDiv w:val="1"/>
      <w:marLeft w:val="0"/>
      <w:marRight w:val="0"/>
      <w:marTop w:val="0"/>
      <w:marBottom w:val="0"/>
      <w:divBdr>
        <w:top w:val="none" w:sz="0" w:space="0" w:color="auto"/>
        <w:left w:val="none" w:sz="0" w:space="0" w:color="auto"/>
        <w:bottom w:val="none" w:sz="0" w:space="0" w:color="auto"/>
        <w:right w:val="none" w:sz="0" w:space="0" w:color="auto"/>
      </w:divBdr>
    </w:div>
    <w:div w:id="1646275509">
      <w:bodyDiv w:val="1"/>
      <w:marLeft w:val="0"/>
      <w:marRight w:val="0"/>
      <w:marTop w:val="0"/>
      <w:marBottom w:val="0"/>
      <w:divBdr>
        <w:top w:val="none" w:sz="0" w:space="0" w:color="auto"/>
        <w:left w:val="none" w:sz="0" w:space="0" w:color="auto"/>
        <w:bottom w:val="none" w:sz="0" w:space="0" w:color="auto"/>
        <w:right w:val="none" w:sz="0" w:space="0" w:color="auto"/>
      </w:divBdr>
    </w:div>
    <w:div w:id="1735006152">
      <w:bodyDiv w:val="1"/>
      <w:marLeft w:val="0"/>
      <w:marRight w:val="0"/>
      <w:marTop w:val="0"/>
      <w:marBottom w:val="0"/>
      <w:divBdr>
        <w:top w:val="none" w:sz="0" w:space="0" w:color="auto"/>
        <w:left w:val="none" w:sz="0" w:space="0" w:color="auto"/>
        <w:bottom w:val="none" w:sz="0" w:space="0" w:color="auto"/>
        <w:right w:val="none" w:sz="0" w:space="0" w:color="auto"/>
      </w:divBdr>
    </w:div>
    <w:div w:id="1787772894">
      <w:bodyDiv w:val="1"/>
      <w:marLeft w:val="0"/>
      <w:marRight w:val="0"/>
      <w:marTop w:val="0"/>
      <w:marBottom w:val="0"/>
      <w:divBdr>
        <w:top w:val="none" w:sz="0" w:space="0" w:color="auto"/>
        <w:left w:val="none" w:sz="0" w:space="0" w:color="auto"/>
        <w:bottom w:val="none" w:sz="0" w:space="0" w:color="auto"/>
        <w:right w:val="none" w:sz="0" w:space="0" w:color="auto"/>
      </w:divBdr>
    </w:div>
    <w:div w:id="1916820284">
      <w:bodyDiv w:val="1"/>
      <w:marLeft w:val="0"/>
      <w:marRight w:val="0"/>
      <w:marTop w:val="0"/>
      <w:marBottom w:val="0"/>
      <w:divBdr>
        <w:top w:val="none" w:sz="0" w:space="0" w:color="auto"/>
        <w:left w:val="none" w:sz="0" w:space="0" w:color="auto"/>
        <w:bottom w:val="none" w:sz="0" w:space="0" w:color="auto"/>
        <w:right w:val="none" w:sz="0" w:space="0" w:color="auto"/>
      </w:divBdr>
    </w:div>
    <w:div w:id="20682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57441-2D87-4E02-AD11-0F57B0DC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2831</Words>
  <Characters>16140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2021-09-08T09:18:00Z</cp:lastPrinted>
  <dcterms:created xsi:type="dcterms:W3CDTF">2021-09-15T09:13:00Z</dcterms:created>
  <dcterms:modified xsi:type="dcterms:W3CDTF">2021-09-15T09:13:00Z</dcterms:modified>
</cp:coreProperties>
</file>