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3C" w:rsidRDefault="00437D78" w:rsidP="0020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72525" cy="5940425"/>
            <wp:effectExtent l="19050" t="0" r="9525" b="0"/>
            <wp:docPr id="1" name="Рисунок 0" descr="истор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D3" w:rsidRPr="0020563C" w:rsidRDefault="009534D3" w:rsidP="009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Рабочая учебная программа по предмету « История  Отечества» в </w:t>
      </w:r>
      <w:r w:rsidR="0020002E"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 составлена на основе приказа Министерства образования  и науки РФ от 19 декабря 2014 г.№1599.</w:t>
      </w:r>
    </w:p>
    <w:p w:rsidR="009534D3" w:rsidRPr="0020563C" w:rsidRDefault="009534D3" w:rsidP="009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205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9534D3" w:rsidRPr="0020563C" w:rsidRDefault="009534D3" w:rsidP="009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9534D3" w:rsidRPr="0020563C" w:rsidRDefault="009534D3" w:rsidP="009534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9534D3" w:rsidRPr="0020563C" w:rsidRDefault="009534D3" w:rsidP="009534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9534D3" w:rsidRPr="0020563C" w:rsidRDefault="009534D3" w:rsidP="009534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9534D3" w:rsidRPr="0020563C" w:rsidRDefault="009534D3" w:rsidP="009534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историчнформации.</w:t>
      </w:r>
    </w:p>
    <w:p w:rsidR="009534D3" w:rsidRPr="0020563C" w:rsidRDefault="009534D3" w:rsidP="0095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0E260A" w:rsidRPr="0020563C" w:rsidRDefault="000E260A" w:rsidP="000E2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563C">
        <w:rPr>
          <w:color w:val="000000"/>
        </w:rPr>
        <w:t>Цели обучения: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0E260A" w:rsidRPr="0020563C" w:rsidRDefault="000E260A" w:rsidP="000E2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563C">
        <w:rPr>
          <w:color w:val="000000"/>
        </w:rPr>
        <w:t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идеологизированной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0E260A" w:rsidRPr="002C7327" w:rsidRDefault="000E260A" w:rsidP="000E260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563C">
        <w:rPr>
          <w:color w:val="000000"/>
        </w:rPr>
        <w:t xml:space="preserve">Структурным принципом построения программы явился линейно-концентрический 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</w:t>
      </w:r>
      <w:r w:rsidRPr="0020563C">
        <w:rPr>
          <w:color w:val="000000"/>
        </w:rPr>
        <w:lastRenderedPageBreak/>
        <w:t>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D32D1B" w:rsidRPr="002C7327" w:rsidRDefault="0020563C" w:rsidP="00D32D1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C7327">
        <w:rPr>
          <w:color w:val="000000"/>
        </w:rPr>
        <w:t xml:space="preserve"> </w:t>
      </w:r>
      <w:r w:rsidR="0020002E" w:rsidRPr="002C7327">
        <w:rPr>
          <w:b/>
          <w:color w:val="000000"/>
        </w:rPr>
        <w:t xml:space="preserve">                                                           2. Общая характеристика учебного предмета «История Отечества</w:t>
      </w:r>
    </w:p>
    <w:p w:rsidR="002C7327" w:rsidRPr="002C7327" w:rsidRDefault="0052350C" w:rsidP="002C7327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sz w:val="24"/>
          <w:szCs w:val="24"/>
        </w:rPr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  знаниями, умениями, навыками, коррекционное воздействие изучаемого материала на личность ребенка, формирование личностных качеств   гражданина, подготовка подростка с нарушением интеллекта к жизни, социально-трудовая и правовая адаптация воспитанника в  общество.  Исторический материал за </w:t>
      </w:r>
      <w:r w:rsidR="00917862" w:rsidRPr="002C7327">
        <w:rPr>
          <w:rFonts w:ascii="Times New Roman" w:hAnsi="Times New Roman"/>
          <w:sz w:val="24"/>
          <w:szCs w:val="24"/>
        </w:rPr>
        <w:t>9</w:t>
      </w:r>
      <w:r w:rsidRPr="002C7327">
        <w:rPr>
          <w:rFonts w:ascii="Times New Roman" w:hAnsi="Times New Roman"/>
          <w:sz w:val="24"/>
          <w:szCs w:val="24"/>
        </w:rPr>
        <w:t xml:space="preserve"> класс  интересный и разнообразный по содержанию, он помогает ученикам представить жизнь, быт, занятия людей в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 Представляется, что в курсе «Мир истории» для детей с нарушениями интеллекта целесообразно сосредоточиться на круп</w:t>
      </w:r>
      <w:r w:rsidRPr="002C7327">
        <w:rPr>
          <w:rFonts w:ascii="Times New Roman" w:hAnsi="Times New Roman"/>
          <w:sz w:val="24"/>
          <w:szCs w:val="24"/>
        </w:rPr>
        <w:softHyphen/>
        <w:t>ных исторических событиях истории, жизни, быте людей данной эпохи. Дать отчетливый образ наиболее яркого собы</w:t>
      </w:r>
      <w:r w:rsidRPr="002C7327">
        <w:rPr>
          <w:rFonts w:ascii="Times New Roman" w:hAnsi="Times New Roman"/>
          <w:sz w:val="24"/>
          <w:szCs w:val="24"/>
        </w:rPr>
        <w:softHyphen/>
        <w:t>тия и выдающегося деятеля, олицетворяющего данный период исто</w:t>
      </w:r>
      <w:r w:rsidRPr="002C7327">
        <w:rPr>
          <w:rFonts w:ascii="Times New Roman" w:hAnsi="Times New Roman"/>
          <w:sz w:val="24"/>
          <w:szCs w:val="24"/>
        </w:rPr>
        <w:softHyphen/>
        <w:t>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</w:t>
      </w:r>
      <w:r w:rsidRPr="002C7327">
        <w:rPr>
          <w:rFonts w:ascii="Times New Roman" w:hAnsi="Times New Roman"/>
          <w:sz w:val="24"/>
          <w:szCs w:val="24"/>
        </w:rPr>
        <w:softHyphen/>
        <w:t>рование знаний. При этом может быть использован уровневый под</w:t>
      </w:r>
      <w:r w:rsidRPr="002C7327">
        <w:rPr>
          <w:rFonts w:ascii="Times New Roman" w:hAnsi="Times New Roman"/>
          <w:sz w:val="24"/>
          <w:szCs w:val="24"/>
        </w:rPr>
        <w:softHyphen/>
        <w:t>ход к формированию знаний с учетом психофизического развития, типологических и индивидуальных особенностей учеников. Учитель имеет пра</w:t>
      </w:r>
      <w:r w:rsidRPr="002C7327">
        <w:rPr>
          <w:rFonts w:ascii="Times New Roman" w:hAnsi="Times New Roman"/>
          <w:sz w:val="24"/>
          <w:szCs w:val="24"/>
        </w:rPr>
        <w:softHyphen/>
        <w:t>во использовать в процессе изучения материала информативный, фактический и иллюстративно-текстуальный материал, способству</w:t>
      </w:r>
      <w:r w:rsidRPr="002C7327">
        <w:rPr>
          <w:rFonts w:ascii="Times New Roman" w:hAnsi="Times New Roman"/>
          <w:sz w:val="24"/>
          <w:szCs w:val="24"/>
        </w:rPr>
        <w:softHyphen/>
        <w:t>ющий успешному овладению с содержанием статьи, рассказа. Обучение учащихся 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 и всей личности в целом, которые помогут выпускникам стать полезными членами общества. Данная рабочая программа составлена на один учебный год. Структурным принципом построения программы явился линейно-концентрический 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язык, истории,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 При отборе исторического материала, наряду с коррекционно-педагогическими задачами и дидактическими принципами, особое внимание уделялось соблюдению следующих </w:t>
      </w:r>
      <w:r w:rsidRPr="002C7327">
        <w:rPr>
          <w:rFonts w:ascii="Times New Roman" w:hAnsi="Times New Roman"/>
          <w:bCs/>
          <w:sz w:val="24"/>
          <w:szCs w:val="24"/>
        </w:rPr>
        <w:t>принципов:</w:t>
      </w:r>
      <w:r w:rsidRPr="002C7327">
        <w:rPr>
          <w:rFonts w:ascii="Times New Roman" w:hAnsi="Times New Roman"/>
          <w:b/>
          <w:bCs/>
          <w:sz w:val="24"/>
          <w:szCs w:val="24"/>
        </w:rPr>
        <w:br/>
      </w:r>
      <w:r w:rsidRPr="002C7327">
        <w:rPr>
          <w:rFonts w:ascii="Times New Roman" w:hAnsi="Times New Roman"/>
          <w:sz w:val="24"/>
          <w:szCs w:val="24"/>
        </w:rPr>
        <w:t xml:space="preserve">    цивилизационного анализа, где исторические факты и события предстают в интегрированных связях с другими явлениями (природы, </w:t>
      </w:r>
      <w:r w:rsidRPr="002C7327">
        <w:rPr>
          <w:rFonts w:ascii="Times New Roman" w:hAnsi="Times New Roman"/>
          <w:sz w:val="24"/>
          <w:szCs w:val="24"/>
        </w:rPr>
        <w:lastRenderedPageBreak/>
        <w:t>общества, культуры и др.) в их исторической ретроспективе;экзистенциальности,  позволяющего обращаться к чувствам детей, эмоциональным оценкам, нравственным категориям;объективности для устранения субъективных оценок, искажений в толковании исторических фактов. Перечисленные выше принципы подскажут учителю, как следует обучать детей на уроках истории с учетом того, что соблюсти строгую хронологическую последовательность в программе для специальной школы невозможно из-за специфики развития учащихся. На уроках истории в образовательной специальной коррекционной школе используются: рассказ, беседа, выборочное объясни</w:t>
      </w:r>
      <w:r w:rsidRPr="002C7327">
        <w:rPr>
          <w:rFonts w:ascii="Times New Roman" w:hAnsi="Times New Roman"/>
          <w:sz w:val="24"/>
          <w:szCs w:val="24"/>
        </w:rPr>
        <w:softHyphen/>
        <w:t>тельное чтение текста учебной книги, работа с исторической кар</w:t>
      </w:r>
      <w:r w:rsidRPr="002C7327">
        <w:rPr>
          <w:rFonts w:ascii="Times New Roman" w:hAnsi="Times New Roman"/>
          <w:sz w:val="24"/>
          <w:szCs w:val="24"/>
        </w:rPr>
        <w:softHyphen/>
        <w:t>той, карт</w:t>
      </w:r>
      <w:r w:rsidR="002C7327" w:rsidRPr="002C7327">
        <w:rPr>
          <w:rFonts w:ascii="Times New Roman" w:hAnsi="Times New Roman"/>
          <w:sz w:val="24"/>
          <w:szCs w:val="24"/>
        </w:rPr>
        <w:t>иной, схемами, «Лентой времени»</w:t>
      </w:r>
    </w:p>
    <w:p w:rsidR="002C7327" w:rsidRPr="002C7327" w:rsidRDefault="0052350C" w:rsidP="002C7327">
      <w:pPr>
        <w:pStyle w:val="a4"/>
        <w:rPr>
          <w:rFonts w:ascii="Times New Roman" w:hAnsi="Times New Roman"/>
          <w:bCs/>
          <w:sz w:val="24"/>
          <w:szCs w:val="24"/>
        </w:rPr>
      </w:pPr>
      <w:r w:rsidRPr="002C7327">
        <w:rPr>
          <w:rFonts w:ascii="Times New Roman" w:hAnsi="Times New Roman"/>
          <w:bCs/>
          <w:sz w:val="24"/>
          <w:szCs w:val="24"/>
        </w:rPr>
        <w:t>Формы организации учебного процесса</w:t>
      </w:r>
    </w:p>
    <w:p w:rsidR="002C7327" w:rsidRPr="002C7327" w:rsidRDefault="0052350C" w:rsidP="002C7327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2350C" w:rsidRPr="002C7327" w:rsidRDefault="0052350C" w:rsidP="002C7327">
      <w:pPr>
        <w:pStyle w:val="a4"/>
        <w:rPr>
          <w:rFonts w:ascii="Times New Roman" w:hAnsi="Times New Roman"/>
          <w:sz w:val="24"/>
          <w:szCs w:val="24"/>
        </w:rPr>
      </w:pPr>
      <w:r w:rsidRPr="002C7327">
        <w:rPr>
          <w:rFonts w:ascii="Times New Roman" w:hAnsi="Times New Roman"/>
          <w:bCs/>
          <w:sz w:val="24"/>
          <w:szCs w:val="24"/>
        </w:rPr>
        <w:t>Методы: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-словесные – рассказ, объяснение, беседа, работа с учебником и книгой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– наблюдение, демонстрация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– упражнения.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изложения новых знаний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повторения, закрепления знаний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применения знаний</w:t>
      </w:r>
    </w:p>
    <w:p w:rsidR="0052350C" w:rsidRPr="0020563C" w:rsidRDefault="0052350C" w:rsidP="002C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контроля</w:t>
      </w:r>
    </w:p>
    <w:p w:rsidR="0052350C" w:rsidRPr="0020563C" w:rsidRDefault="0052350C" w:rsidP="0052350C">
      <w:pPr>
        <w:pStyle w:val="a4"/>
        <w:rPr>
          <w:rFonts w:ascii="Times New Roman" w:hAnsi="Times New Roman"/>
          <w:sz w:val="24"/>
          <w:szCs w:val="24"/>
        </w:rPr>
      </w:pPr>
      <w:r w:rsidRPr="0020563C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20563C">
        <w:rPr>
          <w:rFonts w:ascii="Times New Roman" w:hAnsi="Times New Roman"/>
          <w:sz w:val="24"/>
          <w:szCs w:val="24"/>
        </w:rPr>
        <w:br/>
      </w:r>
      <w:r w:rsidRPr="0020563C">
        <w:rPr>
          <w:rFonts w:ascii="Times New Roman" w:hAnsi="Times New Roman"/>
          <w:bCs/>
          <w:sz w:val="24"/>
          <w:szCs w:val="24"/>
        </w:rPr>
        <w:t>Типы уроков:</w:t>
      </w:r>
    </w:p>
    <w:p w:rsidR="0052350C" w:rsidRPr="0020563C" w:rsidRDefault="0052350C" w:rsidP="0052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52350C" w:rsidRPr="0020563C" w:rsidRDefault="0052350C" w:rsidP="0052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52350C" w:rsidRPr="0020563C" w:rsidRDefault="0052350C" w:rsidP="0052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обобщения и систематизации знаний (повторительно-обобщающий уро</w:t>
      </w:r>
    </w:p>
    <w:p w:rsidR="0052350C" w:rsidRPr="0020563C" w:rsidRDefault="0052350C" w:rsidP="00523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205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 Описание места учебного предмета в учебном плане.</w:t>
      </w:r>
    </w:p>
    <w:p w:rsidR="0020563C" w:rsidRPr="0020563C" w:rsidRDefault="0052350C" w:rsidP="002056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рассчитана  на 2 часа в неделю (68 час</w:t>
      </w:r>
      <w:r w:rsidR="0020563C"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1B78E9" w:rsidRDefault="0020563C" w:rsidP="001B78E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D32D1B" w:rsidRPr="00205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50C" w:rsidRPr="0020563C">
        <w:rPr>
          <w:rFonts w:ascii="Times New Roman" w:hAnsi="Times New Roman" w:cs="Times New Roman"/>
          <w:b/>
          <w:bCs/>
          <w:sz w:val="24"/>
          <w:szCs w:val="24"/>
        </w:rPr>
        <w:t>4. Личностные и предметные результаты освоения учебного предмета</w:t>
      </w:r>
    </w:p>
    <w:p w:rsidR="0052350C" w:rsidRPr="001B78E9" w:rsidRDefault="0052350C" w:rsidP="001B7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E9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 личностным 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lastRenderedPageBreak/>
        <w:t>Личностные результаты</w:t>
      </w:r>
      <w:r w:rsidRPr="0020563C">
        <w:t> 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К личностным результатам относятся: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1) осознание себя как гражданина России; формирование чувства гордости за свою Родину;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2) сформированность уважительного отношения к иному мнению, истории и культуре других народов;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3) развитие адекватных представлений о собственных возможностях, о насущно необходимом жизнеобеспечении;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4) овладение начальными навыками адаптации в динамично изменяющемся и развивающемся мире;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5) овладение социально-бытовыми умениями, используемыми в повседневной жизни;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6) овладение навыками коммуникации и принятыми нормами социального взаимодействия;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9) развитые навыки сотрудничества с взрослыми и сверстниками в разных социальных ситуациях;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10) сформированность эстетических потребностей, ценностей и чувств;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11) развитие этических чувств, проявление доброжелательности и эмоционально-нравственной отзывчивости, понимания и сопереживания к чувствам других людей;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13) проявление готовности к самостоятельной жизни.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Предметные результаты</w:t>
      </w:r>
      <w:r w:rsidRPr="0020563C">
        <w:t> включают освоенные обучающимися знания и умения, специфичные для учебного предмета, готовность их применения и отражают: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1) первоначальные представления об историческом прошлом и настоящем России;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2) умение получать и историческую информацию из разных источников и использовать ее для решения различных задач.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Минимальный и достаточный уровни</w:t>
      </w:r>
      <w:r w:rsidRPr="0020563C">
        <w:t xml:space="preserve"> усвоения предметных результатов по отдельным учебным предметам на конец школьного обучения </w:t>
      </w:r>
      <w:r w:rsidR="0020563C" w:rsidRPr="0020563C">
        <w:t xml:space="preserve"> 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bCs/>
        </w:rPr>
        <w:t>История Отечества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u w:val="single"/>
        </w:rPr>
        <w:t>Минимальный уровень</w:t>
      </w:r>
      <w:r w:rsidRPr="0020563C">
        <w:t>: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дат важнейших событий отечественной истории;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основных фактов исторических событий, явлений, процессов;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понимание значения основных терминов-понятий;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установление по датам последовательности и длительности исторических событий, пользование «Лентой времени»;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описание предметов, событий, исторических героев с опорой на наглядность, составление рассказов о них по вопросам учителя;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lastRenderedPageBreak/>
        <w:t>нахождение и показ на исторической карте основных изучаемых объектов и событий;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объяснение значения основных исторических понятий с помощью учителя.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rPr>
          <w:u w:val="single"/>
        </w:rPr>
        <w:t>Достаточный уровень: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хронологических рамок ключевых процессов, дат важнейших событий отечественной истории;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некоторых основных исторических фактов, событий, явлений, процессов; их причины, участников, результаты и значение; составление рассказов об исторических событиях, формулировка выводов об их значении;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мест совершения основных исторических событий;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понимание «легенды» исторической карты и «чтение» исторической карты с опорой на ее «легенду»;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знание основных терминов понятий и их определений;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соотнесение года с веком, установление последовательности и длительности исторических событий;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сравнение, анализ, обобщение исторических фактов;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поиск информации в одном или нескольких источниках;</w:t>
      </w:r>
    </w:p>
    <w:p w:rsidR="0052350C" w:rsidRPr="0020563C" w:rsidRDefault="0052350C" w:rsidP="0052350C">
      <w:pPr>
        <w:pStyle w:val="a3"/>
        <w:shd w:val="clear" w:color="auto" w:fill="F5F5F5"/>
        <w:spacing w:before="0" w:beforeAutospacing="0" w:after="0" w:afterAutospacing="0"/>
      </w:pPr>
      <w:r w:rsidRPr="0020563C">
        <w:t>установление и раскрытие причинно-следственных связей между историческими событиями и явлениями.</w:t>
      </w:r>
    </w:p>
    <w:p w:rsidR="009534D3" w:rsidRPr="0020563C" w:rsidRDefault="009534D3" w:rsidP="00D3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ОСВОЕНИЯ УЧЕБНОГО ПРЕДМЕТА</w:t>
      </w:r>
    </w:p>
    <w:p w:rsidR="00D32D1B" w:rsidRPr="0020563C" w:rsidRDefault="009534D3" w:rsidP="00D3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63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0563C">
        <w:rPr>
          <w:rFonts w:ascii="Times New Roman" w:eastAsia="Times New Roman" w:hAnsi="Times New Roman" w:cs="Times New Roman"/>
          <w:sz w:val="24"/>
          <w:szCs w:val="24"/>
        </w:rPr>
        <w:t>результате изучения курса «История Отечества»  </w:t>
      </w:r>
    </w:p>
    <w:p w:rsidR="009534D3" w:rsidRPr="0020563C" w:rsidRDefault="009534D3" w:rsidP="00D3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Обучающиеся должны знать: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 - основные исторические события изучаемого периода;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 - исторических деятелей, полководцев, руководителей страны, национальных героев.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0563C">
        <w:rPr>
          <w:rFonts w:ascii="Times New Roman" w:eastAsia="Times New Roman" w:hAnsi="Times New Roman" w:cs="Times New Roman"/>
          <w:bCs/>
          <w:sz w:val="24"/>
          <w:szCs w:val="24"/>
        </w:rPr>
        <w:t>Обучающиеся должны уметь: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и завис</w:t>
      </w: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имости, связь исторических событий;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мысль в отрывке исторической статьи;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пользоваться учебником и картой;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часть понятий в активной речи;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помощь учителя при выполнении учебных задач;</w:t>
      </w:r>
    </w:p>
    <w:p w:rsidR="009534D3" w:rsidRPr="0020563C" w:rsidRDefault="009534D3" w:rsidP="009534D3">
      <w:pPr>
        <w:numPr>
          <w:ilvl w:val="0"/>
          <w:numId w:val="1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исправить ошибки.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результаты</w:t>
      </w:r>
    </w:p>
    <w:p w:rsidR="009534D3" w:rsidRPr="0020563C" w:rsidRDefault="009534D3" w:rsidP="009534D3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важнейшие факты истории;</w:t>
      </w:r>
    </w:p>
    <w:p w:rsidR="009534D3" w:rsidRPr="0020563C" w:rsidRDefault="009534D3" w:rsidP="009534D3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9534D3" w:rsidRPr="0020563C" w:rsidRDefault="009534D3" w:rsidP="009534D3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 доступные для учащихся исторические понятия, понимание некоторых закономерностей общественного развития;</w:t>
      </w:r>
    </w:p>
    <w:p w:rsidR="009534D3" w:rsidRPr="0020563C" w:rsidRDefault="009534D3" w:rsidP="009534D3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овладеть умением применять знания по истории в жизни;</w:t>
      </w:r>
    </w:p>
    <w:p w:rsidR="009534D3" w:rsidRPr="0020563C" w:rsidRDefault="009534D3" w:rsidP="009534D3">
      <w:pPr>
        <w:numPr>
          <w:ilvl w:val="0"/>
          <w:numId w:val="2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Воспитательные результаты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 обучающихся,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народам разных национальностей,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воспитание,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воспитание,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</w:t>
      </w:r>
    </w:p>
    <w:p w:rsidR="009534D3" w:rsidRPr="0020563C" w:rsidRDefault="009534D3" w:rsidP="009534D3">
      <w:pPr>
        <w:numPr>
          <w:ilvl w:val="0"/>
          <w:numId w:val="3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 обучающихся.</w:t>
      </w:r>
    </w:p>
    <w:p w:rsidR="009534D3" w:rsidRPr="0020563C" w:rsidRDefault="009534D3" w:rsidP="00953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 – развивающие результаты</w:t>
      </w:r>
    </w:p>
    <w:p w:rsidR="009534D3" w:rsidRPr="0020563C" w:rsidRDefault="009534D3" w:rsidP="009534D3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9534D3" w:rsidRPr="0020563C" w:rsidRDefault="009534D3" w:rsidP="009534D3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анализировать, понимать причинно-следственные зависимости.</w:t>
      </w:r>
    </w:p>
    <w:p w:rsidR="009534D3" w:rsidRPr="0020563C" w:rsidRDefault="009534D3" w:rsidP="009534D3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абстрактного мышления, развивать воображение.</w:t>
      </w:r>
    </w:p>
    <w:p w:rsidR="001B78E9" w:rsidRDefault="009534D3" w:rsidP="001B78E9">
      <w:pPr>
        <w:numPr>
          <w:ilvl w:val="0"/>
          <w:numId w:val="4"/>
        </w:num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лексический запас. Развивать связную реч</w:t>
      </w:r>
      <w:r w:rsidR="001B78E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B78E9" w:rsidRPr="001B78E9" w:rsidRDefault="001B78E9" w:rsidP="001B78E9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="0020563C" w:rsidRPr="001B7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 учебного предмета</w:t>
      </w:r>
    </w:p>
    <w:p w:rsidR="0020563C" w:rsidRP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20563C" w:rsidRP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Российская  революция и Гражданская война.</w:t>
      </w:r>
    </w:p>
    <w:p w:rsidR="0020563C" w:rsidRP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Советское государство в 1920-1930 –е годы.</w:t>
      </w:r>
    </w:p>
    <w:p w:rsid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Великой Отечественной войне (1941 – 1945).</w:t>
      </w:r>
    </w:p>
    <w:p w:rsidR="001B78E9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Послевоенное развитие СС.</w:t>
      </w:r>
    </w:p>
    <w:p w:rsid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78E9" w:rsidRDefault="001B78E9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327" w:rsidRDefault="002C7327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327" w:rsidRDefault="002C7327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327" w:rsidRDefault="002C7327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327" w:rsidRDefault="002C7327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18" w:rsidRDefault="00907D18" w:rsidP="002C732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7D18" w:rsidRDefault="00907D18" w:rsidP="002C732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223B" w:rsidRPr="00246F97" w:rsidRDefault="00907D18" w:rsidP="002C7327">
      <w:pPr>
        <w:pStyle w:val="a4"/>
        <w:rPr>
          <w:rFonts w:ascii="Times New Roman" w:hAnsi="Times New Roman"/>
          <w:sz w:val="24"/>
          <w:szCs w:val="24"/>
        </w:rPr>
      </w:pPr>
      <w:r w:rsidRPr="00907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20563C" w:rsidRPr="00907D18">
        <w:rPr>
          <w:rFonts w:ascii="Times New Roman" w:hAnsi="Times New Roman"/>
          <w:sz w:val="24"/>
          <w:szCs w:val="24"/>
        </w:rPr>
        <w:t xml:space="preserve">  </w:t>
      </w:r>
      <w:r w:rsidR="00CC223B" w:rsidRPr="00907D18">
        <w:rPr>
          <w:rFonts w:ascii="Times New Roman" w:hAnsi="Times New Roman"/>
          <w:b/>
          <w:sz w:val="24"/>
          <w:szCs w:val="24"/>
        </w:rPr>
        <w:t>6. Календарно-тематическое планирование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CC223B" w:rsidRPr="001B78E9" w:rsidTr="0052350C">
        <w:trPr>
          <w:trHeight w:val="500"/>
        </w:trPr>
        <w:tc>
          <w:tcPr>
            <w:tcW w:w="851" w:type="dxa"/>
            <w:vMerge w:val="restart"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C223B" w:rsidRPr="001B78E9" w:rsidTr="0052350C">
        <w:trPr>
          <w:trHeight w:val="320"/>
        </w:trPr>
        <w:tc>
          <w:tcPr>
            <w:tcW w:w="851" w:type="dxa"/>
            <w:vMerge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C223B" w:rsidRPr="001B78E9" w:rsidRDefault="00CC223B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351A6" w:rsidRPr="001B78E9" w:rsidTr="0052350C">
        <w:tc>
          <w:tcPr>
            <w:tcW w:w="851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Предпосылки возникновения новой социальной системы (повторение).Падение монархии</w:t>
            </w:r>
          </w:p>
        </w:tc>
        <w:tc>
          <w:tcPr>
            <w:tcW w:w="1134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Основные политические партии в 1917 г</w:t>
            </w:r>
          </w:p>
        </w:tc>
        <w:tc>
          <w:tcPr>
            <w:tcW w:w="1134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134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земле»..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Установление советской власти на основной территории бывшей империи. Созыв и роспуск Учредительного </w:t>
            </w:r>
            <w:r w:rsidR="006546DC" w:rsidRPr="001B78E9">
              <w:rPr>
                <w:rFonts w:ascii="Times New Roman" w:hAnsi="Times New Roman"/>
                <w:sz w:val="24"/>
                <w:szCs w:val="24"/>
              </w:rPr>
              <w:t>собрания. Конституция</w:t>
            </w: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РСФСР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Брестский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Экономическая политика большевиков.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Судьба царской семьи. Церковь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Причины Гражданской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Политика «военного коммунизма». Белая Армия.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Рабоче-крестьянская Красная армия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Ход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Окончание Гражданской войны. Эмиграция.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Борьба красных и белых на Северном Кавказе и в Закавказье, на Украине, в Крыму, на Урале.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Область войска Донского в период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Противостояние белых и красных на Дону.  Донские казаки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«Малая гражданская война». Восстание в Кронштадте.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Отношения РСФСР со странами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Новая экономическая политика 1921—1929 гг.: Финансовая  реформа 1922-1924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1B78E9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Промышленное производство в период нэпа. План электрификации РСФСР. Итоги нэпа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8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1B78E9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Ленин и Сталин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Объединение советских республик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Национально-государственное устройство СССР в 1920-е гг. Смерть В.И 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Предпосылки индустриализации. Первая пятилетка (1928-1932гг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Вторая пятилетка (1933-1937гг). Конституция 1936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Экономический подъем в годы первых пятилеток. Система ГУЛАГ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Советское общество в 1930-е г. Образование и культура в 1930-е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Анализ к.р. Ситуация в мире в 1930-е гг. Положение на Дальнем Востоке      Внешняя политика СССР накануне</w:t>
            </w:r>
            <w:r w:rsidR="006546DC" w:rsidRPr="00907D1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Pr="00907D18">
              <w:rPr>
                <w:rFonts w:ascii="Times New Roman" w:hAnsi="Times New Roman"/>
                <w:sz w:val="24"/>
                <w:szCs w:val="24"/>
              </w:rPr>
              <w:t>торой</w:t>
            </w:r>
            <w:r w:rsidR="006546DC"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Действия СССР в начале Второй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(июнь-1941-осень 1942гг</w:t>
            </w:r>
            <w:r w:rsidR="006546DC" w:rsidRPr="00907D18">
              <w:rPr>
                <w:rFonts w:ascii="Times New Roman" w:hAnsi="Times New Roman"/>
                <w:sz w:val="24"/>
                <w:szCs w:val="24"/>
              </w:rPr>
              <w:t>) П</w:t>
            </w:r>
            <w:r w:rsidRPr="00907D18">
              <w:rPr>
                <w:rFonts w:ascii="Times New Roman" w:hAnsi="Times New Roman"/>
                <w:sz w:val="24"/>
                <w:szCs w:val="24"/>
              </w:rPr>
              <w:t>ервые дни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Оборона Москвы, разгром фашистов под Москвой.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Перестройка экономики страны на военные нужды. Наука и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Оборона Севастополя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Битва на Курской дуге. Битва на Северном Кавказе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Приказ № 227 от 28 июля 1942 г. «Ни шагу назад!».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Усиление военно-экономической мощи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Освобождение территории СССР и Европы от фашистских захватчиков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Ялтинская конференция. Взятие Берлина.  Конференция в Потсдаме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Война СССР с Японией. Хиросима и Нагасаки. Нюрнбергский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Итоги Великой Отечественной войны. Обстановка в мире    после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Возвращение СССР к мирной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Государственное устройство СССР после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Наука 1945-начала 1950-х гг. Культурная жизнь общества 1945-начала 1950-х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Смерть Сталина. Конец эпохи культа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Курс на строительство </w:t>
            </w:r>
            <w:r w:rsidR="006546DC" w:rsidRPr="00907D18">
              <w:rPr>
                <w:rFonts w:ascii="Times New Roman" w:hAnsi="Times New Roman"/>
                <w:sz w:val="24"/>
                <w:szCs w:val="24"/>
              </w:rPr>
              <w:t>коммунизма. Социальная</w:t>
            </w: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и хозяйственно- экономическая деятельность Н.С.Хрущева.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СССР в международных отношениях в 1950-начале 1960-х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Покорение космоса.  Оттепель в советском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Экономическая и политическая ситуация в стране в 60-80-е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Отношения  СССР  с государствами мира: от разрядки до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Образование и спорт.  Советское искусство 1970-1980-х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Распад СССР.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5235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Государственное устройство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1A6" w:rsidRPr="00907D18" w:rsidTr="002C732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A6" w:rsidRPr="00907D18" w:rsidRDefault="001E5239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A6" w:rsidRPr="00907D18" w:rsidRDefault="003351A6" w:rsidP="002C7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3C" w:rsidRPr="00907D18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D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7.  Материально – техническое обеспечение.</w:t>
      </w:r>
    </w:p>
    <w:p w:rsidR="0020563C" w:rsidRP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D18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907D18" w:rsidRPr="00907D1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7D18">
        <w:rPr>
          <w:rFonts w:ascii="Times New Roman" w:eastAsia="Times New Roman" w:hAnsi="Times New Roman" w:cs="Times New Roman"/>
          <w:sz w:val="24"/>
          <w:szCs w:val="24"/>
        </w:rPr>
        <w:t xml:space="preserve"> История. Авторы- сост</w:t>
      </w:r>
      <w:r w:rsidRPr="0020563C">
        <w:rPr>
          <w:rFonts w:ascii="Times New Roman" w:eastAsia="Times New Roman" w:hAnsi="Times New Roman" w:cs="Times New Roman"/>
          <w:sz w:val="24"/>
          <w:szCs w:val="24"/>
        </w:rPr>
        <w:t xml:space="preserve">авители:  И.М. Бгажнокова, Л.В. Смирнова. Издательство «Просвещение», 2018.   </w:t>
      </w:r>
    </w:p>
    <w:p w:rsidR="0020563C" w:rsidRPr="0020563C" w:rsidRDefault="0020563C" w:rsidP="0020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63C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20563C" w:rsidRPr="0020563C" w:rsidRDefault="0020563C" w:rsidP="0020563C">
      <w:pPr>
        <w:pStyle w:val="a4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20563C" w:rsidRPr="0020563C" w:rsidRDefault="0020563C" w:rsidP="0020563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36367" w:rsidRPr="0020563C" w:rsidRDefault="00F36367">
      <w:pPr>
        <w:rPr>
          <w:rFonts w:ascii="Times New Roman" w:hAnsi="Times New Roman" w:cs="Times New Roman"/>
          <w:sz w:val="24"/>
          <w:szCs w:val="24"/>
        </w:rPr>
      </w:pPr>
    </w:p>
    <w:sectPr w:rsidR="00F36367" w:rsidRPr="0020563C" w:rsidSect="0020563C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75" w:rsidRDefault="00647075" w:rsidP="0020563C">
      <w:pPr>
        <w:spacing w:after="0" w:line="240" w:lineRule="auto"/>
      </w:pPr>
      <w:r>
        <w:separator/>
      </w:r>
    </w:p>
  </w:endnote>
  <w:endnote w:type="continuationSeparator" w:id="1">
    <w:p w:rsidR="00647075" w:rsidRDefault="00647075" w:rsidP="0020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619"/>
      <w:docPartObj>
        <w:docPartGallery w:val="Page Numbers (Bottom of Page)"/>
        <w:docPartUnique/>
      </w:docPartObj>
    </w:sdtPr>
    <w:sdtContent>
      <w:p w:rsidR="0020563C" w:rsidRDefault="00D54AEC">
        <w:pPr>
          <w:pStyle w:val="a8"/>
          <w:jc w:val="right"/>
        </w:pPr>
        <w:fldSimple w:instr=" PAGE   \* MERGEFORMAT ">
          <w:r w:rsidR="00437D78">
            <w:rPr>
              <w:noProof/>
            </w:rPr>
            <w:t>1</w:t>
          </w:r>
        </w:fldSimple>
      </w:p>
    </w:sdtContent>
  </w:sdt>
  <w:p w:rsidR="0020563C" w:rsidRDefault="002056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75" w:rsidRDefault="00647075" w:rsidP="0020563C">
      <w:pPr>
        <w:spacing w:after="0" w:line="240" w:lineRule="auto"/>
      </w:pPr>
      <w:r>
        <w:separator/>
      </w:r>
    </w:p>
  </w:footnote>
  <w:footnote w:type="continuationSeparator" w:id="1">
    <w:p w:rsidR="00647075" w:rsidRDefault="00647075" w:rsidP="00205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6F"/>
    <w:multiLevelType w:val="multilevel"/>
    <w:tmpl w:val="17D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E4F8D"/>
    <w:multiLevelType w:val="multilevel"/>
    <w:tmpl w:val="439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26B24"/>
    <w:multiLevelType w:val="multilevel"/>
    <w:tmpl w:val="0E5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0469A"/>
    <w:multiLevelType w:val="multilevel"/>
    <w:tmpl w:val="ABB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23B"/>
    <w:rsid w:val="00033536"/>
    <w:rsid w:val="000433D0"/>
    <w:rsid w:val="000E260A"/>
    <w:rsid w:val="000F752C"/>
    <w:rsid w:val="001B78E9"/>
    <w:rsid w:val="001E3C47"/>
    <w:rsid w:val="001E5239"/>
    <w:rsid w:val="0020002E"/>
    <w:rsid w:val="0020563C"/>
    <w:rsid w:val="00246F97"/>
    <w:rsid w:val="002C7327"/>
    <w:rsid w:val="003351A6"/>
    <w:rsid w:val="0035570B"/>
    <w:rsid w:val="00437D78"/>
    <w:rsid w:val="00475DCD"/>
    <w:rsid w:val="0052350C"/>
    <w:rsid w:val="00647075"/>
    <w:rsid w:val="006546DC"/>
    <w:rsid w:val="00674649"/>
    <w:rsid w:val="0075643D"/>
    <w:rsid w:val="007C6062"/>
    <w:rsid w:val="00907D18"/>
    <w:rsid w:val="00917862"/>
    <w:rsid w:val="009534D3"/>
    <w:rsid w:val="00AE2B58"/>
    <w:rsid w:val="00B26B77"/>
    <w:rsid w:val="00BC0481"/>
    <w:rsid w:val="00CC223B"/>
    <w:rsid w:val="00D32D1B"/>
    <w:rsid w:val="00D3730E"/>
    <w:rsid w:val="00D54AEC"/>
    <w:rsid w:val="00E535AF"/>
    <w:rsid w:val="00EA4908"/>
    <w:rsid w:val="00F3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5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34D3"/>
  </w:style>
  <w:style w:type="character" w:customStyle="1" w:styleId="c8">
    <w:name w:val="c8"/>
    <w:basedOn w:val="a0"/>
    <w:rsid w:val="009534D3"/>
  </w:style>
  <w:style w:type="paragraph" w:customStyle="1" w:styleId="c6">
    <w:name w:val="c6"/>
    <w:basedOn w:val="a"/>
    <w:rsid w:val="0095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534D3"/>
  </w:style>
  <w:style w:type="character" w:customStyle="1" w:styleId="c0">
    <w:name w:val="c0"/>
    <w:basedOn w:val="a0"/>
    <w:rsid w:val="009534D3"/>
  </w:style>
  <w:style w:type="paragraph" w:styleId="a4">
    <w:name w:val="No Spacing"/>
    <w:qFormat/>
    <w:rsid w:val="00523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0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63C"/>
  </w:style>
  <w:style w:type="paragraph" w:styleId="a8">
    <w:name w:val="footer"/>
    <w:basedOn w:val="a"/>
    <w:link w:val="a9"/>
    <w:uiPriority w:val="99"/>
    <w:unhideWhenUsed/>
    <w:rsid w:val="0020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3C"/>
  </w:style>
  <w:style w:type="paragraph" w:styleId="aa">
    <w:name w:val="Balloon Text"/>
    <w:basedOn w:val="a"/>
    <w:link w:val="ab"/>
    <w:uiPriority w:val="99"/>
    <w:semiHidden/>
    <w:unhideWhenUsed/>
    <w:rsid w:val="0043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8828-7373-4E33-A346-565E7B70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2021-11-18T10:34:00Z</cp:lastPrinted>
  <dcterms:created xsi:type="dcterms:W3CDTF">2021-10-28T08:08:00Z</dcterms:created>
  <dcterms:modified xsi:type="dcterms:W3CDTF">2021-11-22T09:47:00Z</dcterms:modified>
</cp:coreProperties>
</file>