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725C56" w:rsidRPr="00074F76" w:rsidRDefault="00725C56" w:rsidP="00074F76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074F76" w:rsidRDefault="00725C56" w:rsidP="00074F76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074F76" w:rsidRDefault="00725C56" w:rsidP="00074F76">
      <w:pPr>
        <w:spacing w:line="240" w:lineRule="auto"/>
        <w:contextualSpacing/>
        <w:rPr>
          <w:rFonts w:cs="Times New Roman"/>
          <w:sz w:val="24"/>
          <w:szCs w:val="24"/>
        </w:rPr>
      </w:pPr>
      <w:r w:rsidRPr="00074F76">
        <w:rPr>
          <w:rFonts w:eastAsiaTheme="minorEastAsia" w:cs="Times New Roman"/>
          <w:sz w:val="24"/>
          <w:szCs w:val="24"/>
          <w:lang w:eastAsia="ru-RU"/>
        </w:rPr>
        <w:t>-</w:t>
      </w:r>
      <w:r w:rsidRPr="00074F76">
        <w:rPr>
          <w:rFonts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</w:t>
      </w:r>
      <w:bookmarkStart w:id="0" w:name="_GoBack"/>
      <w:bookmarkEnd w:id="0"/>
      <w:r w:rsidRPr="00074F76">
        <w:rPr>
          <w:rFonts w:cs="Times New Roman"/>
          <w:sz w:val="24"/>
          <w:szCs w:val="24"/>
        </w:rPr>
        <w:t>умственной отсталостью (интеллек</w:t>
      </w:r>
      <w:r w:rsidR="00BB00F5" w:rsidRPr="00074F76">
        <w:rPr>
          <w:rFonts w:cs="Times New Roman"/>
          <w:sz w:val="24"/>
          <w:szCs w:val="24"/>
        </w:rPr>
        <w:t>туальными нарушениями) вариант 2</w:t>
      </w:r>
      <w:r w:rsidRPr="00074F76">
        <w:rPr>
          <w:rFonts w:cs="Times New Roman"/>
          <w:sz w:val="24"/>
          <w:szCs w:val="24"/>
        </w:rPr>
        <w:t>.</w:t>
      </w:r>
      <w:r w:rsidRPr="00074F7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 предмета.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725C56" w:rsidRPr="00074F76" w:rsidRDefault="00725C56" w:rsidP="00074F76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t>4.</w:t>
      </w:r>
      <w:r w:rsidR="0037745C" w:rsidRPr="00074F76">
        <w:rPr>
          <w:b/>
          <w:bCs/>
          <w:color w:val="000000"/>
        </w:rPr>
        <w:t xml:space="preserve">Планируемые </w:t>
      </w:r>
      <w:r w:rsidR="00725C56" w:rsidRPr="00074F76">
        <w:rPr>
          <w:b/>
          <w:bCs/>
          <w:color w:val="000000"/>
        </w:rPr>
        <w:t xml:space="preserve"> предметные и личностные </w:t>
      </w:r>
      <w:r w:rsidR="0037745C" w:rsidRPr="00074F76">
        <w:rPr>
          <w:b/>
          <w:bCs/>
          <w:color w:val="000000"/>
        </w:rPr>
        <w:t>результаты</w:t>
      </w:r>
      <w:r w:rsidR="00725C56" w:rsidRPr="00074F76">
        <w:rPr>
          <w:b/>
          <w:bCs/>
          <w:color w:val="000000"/>
        </w:rPr>
        <w:t>.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b/>
          <w:bCs/>
          <w:color w:val="000000"/>
        </w:rPr>
        <w:lastRenderedPageBreak/>
        <w:t>1.Ожидаемые предметные результаты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A"/>
        </w:rPr>
        <w:t>1) </w:t>
      </w:r>
      <w:r w:rsidRPr="00074F76">
        <w:rPr>
          <w:i/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074F76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Интерес к объектам и явлениям неживой природы.</w:t>
      </w:r>
    </w:p>
    <w:p w:rsidR="0037745C" w:rsidRPr="00074F76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Представления об объектах неживой природы (вода, воздух, земля, лес, луг, река, др.)</w:t>
      </w:r>
    </w:p>
    <w:p w:rsidR="0037745C" w:rsidRPr="00074F76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074F76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A"/>
        </w:rPr>
        <w:t>2) </w:t>
      </w:r>
      <w:r w:rsidRPr="00074F76">
        <w:rPr>
          <w:i/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074F76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Интерес к объектам живой природы.</w:t>
      </w:r>
    </w:p>
    <w:p w:rsidR="0037745C" w:rsidRPr="00074F76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37745C" w:rsidRPr="00074F76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074F76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A"/>
        </w:rPr>
        <w:t>3) </w:t>
      </w:r>
      <w:r w:rsidRPr="00074F76">
        <w:rPr>
          <w:i/>
          <w:iCs/>
          <w:color w:val="00000A"/>
        </w:rPr>
        <w:t>Элементарные представления о течении времени.</w:t>
      </w:r>
    </w:p>
    <w:p w:rsidR="0037745C" w:rsidRPr="00074F76" w:rsidRDefault="0037745C" w:rsidP="00074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Умение различать части суток, дни недели, месяцы, их соотнесение с временем года.</w:t>
      </w:r>
    </w:p>
    <w:p w:rsidR="0037745C" w:rsidRPr="00074F76" w:rsidRDefault="0037745C" w:rsidP="00074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b/>
          <w:bCs/>
          <w:color w:val="000000"/>
        </w:rPr>
        <w:t>2.Ожидаемые личностные результаты</w:t>
      </w:r>
    </w:p>
    <w:p w:rsidR="0037745C" w:rsidRPr="00074F76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074F76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074F76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наличие мотивации к труду, работе на результат</w:t>
      </w:r>
    </w:p>
    <w:p w:rsidR="0037745C" w:rsidRPr="00074F76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074F76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b/>
          <w:bCs/>
          <w:color w:val="000000"/>
        </w:rPr>
        <w:t>3.Планируемые результаты сформированности базовых учебных действий</w:t>
      </w:r>
      <w:r w:rsidR="00BD7DA5" w:rsidRPr="00074F76">
        <w:rPr>
          <w:b/>
          <w:bCs/>
          <w:color w:val="000000"/>
        </w:rPr>
        <w:t>.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принимать цели и произвольно включаться в деятельность;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следовать предложенному плану и работать в нужном темпе;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фиксирует взгляд на изображении;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фиксирует взгляд на экране монитора.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lastRenderedPageBreak/>
        <w:t>- понимает инструкцию по пиктограммам;</w:t>
      </w:r>
    </w:p>
    <w:p w:rsidR="0037745C" w:rsidRPr="00074F76" w:rsidRDefault="0037745C" w:rsidP="00074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выполняет стереотипную инструкцию (отрабатываемая с конкретным учеником);</w:t>
      </w:r>
    </w:p>
    <w:p w:rsidR="0037745C" w:rsidRPr="00074F76" w:rsidRDefault="0037745C" w:rsidP="00074F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Формирование умения</w:t>
      </w:r>
      <w:r w:rsidRPr="00074F76">
        <w:rPr>
          <w:color w:val="000000"/>
          <w:u w:val="single"/>
        </w:rPr>
        <w:t> </w:t>
      </w:r>
      <w:r w:rsidRPr="00074F76">
        <w:rPr>
          <w:color w:val="000000"/>
        </w:rPr>
        <w:t>ориентироваться в режиме дня,</w:t>
      </w:r>
    </w:p>
    <w:p w:rsidR="0037745C" w:rsidRPr="00074F76" w:rsidRDefault="0037745C" w:rsidP="00074F7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выполняет действие способом рука-в-руке;</w:t>
      </w:r>
    </w:p>
    <w:p w:rsidR="0037745C" w:rsidRPr="00074F76" w:rsidRDefault="0037745C" w:rsidP="00074F7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способен удерживать произвольное внимание на выполнении посильного задания 3-4 мин.</w:t>
      </w:r>
    </w:p>
    <w:p w:rsidR="0037745C" w:rsidRPr="00074F76" w:rsidRDefault="0037745C" w:rsidP="00074F7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4F76">
        <w:rPr>
          <w:b/>
          <w:bCs/>
          <w:color w:val="000000"/>
        </w:rPr>
        <w:t>5.</w:t>
      </w:r>
      <w:r w:rsidR="0037745C" w:rsidRPr="00074F76">
        <w:rPr>
          <w:b/>
          <w:bCs/>
          <w:color w:val="000000"/>
        </w:rPr>
        <w:t>Содержание учебного предмета</w:t>
      </w:r>
      <w:r w:rsidR="00725C56" w:rsidRPr="00074F76">
        <w:rPr>
          <w:b/>
          <w:bCs/>
          <w:color w:val="000000"/>
        </w:rPr>
        <w:t>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Программа представлена следующими разделами:</w:t>
      </w:r>
    </w:p>
    <w:p w:rsidR="00725C56" w:rsidRPr="00074F76" w:rsidRDefault="00725C56" w:rsidP="00074F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«Животный мир»,</w:t>
      </w:r>
    </w:p>
    <w:p w:rsidR="00725C56" w:rsidRPr="00074F76" w:rsidRDefault="00725C56" w:rsidP="00074F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«Растительный мир»,</w:t>
      </w:r>
    </w:p>
    <w:p w:rsidR="00725C56" w:rsidRPr="00074F76" w:rsidRDefault="00725C56" w:rsidP="00074F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«Временные представления»,</w:t>
      </w:r>
    </w:p>
    <w:p w:rsidR="00725C56" w:rsidRPr="00074F76" w:rsidRDefault="00725C56" w:rsidP="00074F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«Объекты неживой природы».</w:t>
      </w:r>
    </w:p>
    <w:p w:rsidR="001408E1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b/>
          <w:bCs/>
          <w:color w:val="000000"/>
        </w:rPr>
        <w:t xml:space="preserve"> Формы организации учебных занятий</w:t>
      </w:r>
    </w:p>
    <w:p w:rsidR="0037745C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-</w:t>
      </w:r>
      <w:r w:rsidR="0037745C" w:rsidRPr="00074F76">
        <w:rPr>
          <w:color w:val="000000"/>
        </w:rPr>
        <w:t>индивидуальная форма обучения (организация самостоятельной работы)</w:t>
      </w:r>
    </w:p>
    <w:p w:rsidR="001408E1" w:rsidRPr="00074F76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Виды уроков: </w:t>
      </w:r>
    </w:p>
    <w:p w:rsidR="001408E1" w:rsidRPr="00074F76" w:rsidRDefault="0037745C" w:rsidP="00074F7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традиционные</w:t>
      </w:r>
      <w:r w:rsidR="001408E1" w:rsidRPr="00074F76">
        <w:rPr>
          <w:color w:val="000000"/>
        </w:rPr>
        <w:t xml:space="preserve">, </w:t>
      </w:r>
    </w:p>
    <w:p w:rsidR="001408E1" w:rsidRPr="00074F76" w:rsidRDefault="0037745C" w:rsidP="00074F7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нетрадиционн</w:t>
      </w:r>
      <w:r w:rsidR="001408E1" w:rsidRPr="00074F76">
        <w:rPr>
          <w:color w:val="000000"/>
        </w:rPr>
        <w:t>ые.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b/>
          <w:bCs/>
          <w:color w:val="000000"/>
        </w:rPr>
        <w:t>Основные виды учебной деятельности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Слушание объяснений учителя.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Выполнение заданий по разграничению понятий.</w:t>
      </w:r>
    </w:p>
    <w:p w:rsidR="00B06CC0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Наблюдение за демонстрациями учите</w:t>
      </w:r>
      <w:r w:rsidR="00B06CC0" w:rsidRPr="00074F76">
        <w:rPr>
          <w:color w:val="000000"/>
        </w:rPr>
        <w:t>ля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Наблюдение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Просмотр учебных фильмов.</w:t>
      </w:r>
    </w:p>
    <w:p w:rsidR="00BD7DA5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Работа с раздаточным материалом.</w:t>
      </w:r>
    </w:p>
    <w:p w:rsidR="00607BB9" w:rsidRDefault="006478FE" w:rsidP="00074F76">
      <w:pPr>
        <w:spacing w:before="240" w:after="240" w:line="240" w:lineRule="auto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 xml:space="preserve">                                                                 </w:t>
      </w:r>
    </w:p>
    <w:p w:rsidR="00607BB9" w:rsidRDefault="00607BB9" w:rsidP="00074F76">
      <w:pPr>
        <w:spacing w:before="240" w:after="240" w:line="240" w:lineRule="auto"/>
        <w:rPr>
          <w:rFonts w:cs="Times New Roman"/>
          <w:b/>
          <w:sz w:val="24"/>
          <w:szCs w:val="24"/>
        </w:rPr>
      </w:pPr>
    </w:p>
    <w:p w:rsidR="00607BB9" w:rsidRDefault="00607BB9" w:rsidP="00074F76">
      <w:pPr>
        <w:spacing w:before="240" w:after="240" w:line="240" w:lineRule="auto"/>
        <w:rPr>
          <w:rFonts w:cs="Times New Roman"/>
          <w:b/>
          <w:sz w:val="24"/>
          <w:szCs w:val="24"/>
        </w:rPr>
      </w:pPr>
    </w:p>
    <w:p w:rsidR="00607BB9" w:rsidRDefault="00607BB9" w:rsidP="00074F76">
      <w:pPr>
        <w:spacing w:before="240" w:after="240" w:line="240" w:lineRule="auto"/>
        <w:rPr>
          <w:rFonts w:cs="Times New Roman"/>
          <w:b/>
          <w:sz w:val="24"/>
          <w:szCs w:val="24"/>
        </w:rPr>
      </w:pPr>
    </w:p>
    <w:p w:rsidR="00607BB9" w:rsidRDefault="00607BB9" w:rsidP="00074F76">
      <w:pPr>
        <w:spacing w:before="240" w:after="240" w:line="240" w:lineRule="auto"/>
        <w:rPr>
          <w:rFonts w:cs="Times New Roman"/>
          <w:b/>
          <w:sz w:val="24"/>
          <w:szCs w:val="24"/>
        </w:rPr>
      </w:pPr>
    </w:p>
    <w:p w:rsidR="00074F76" w:rsidRPr="00074F76" w:rsidRDefault="00607BB9" w:rsidP="00074F76">
      <w:pPr>
        <w:spacing w:before="240" w:after="240" w:line="240" w:lineRule="auto"/>
        <w:rPr>
          <w:rStyle w:val="c23"/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6478FE" w:rsidRPr="00074F76">
        <w:rPr>
          <w:rFonts w:cs="Times New Roman"/>
          <w:b/>
          <w:sz w:val="24"/>
          <w:szCs w:val="24"/>
        </w:rPr>
        <w:t xml:space="preserve"> </w:t>
      </w:r>
      <w:r w:rsidR="00BC69D4" w:rsidRPr="00074F76">
        <w:rPr>
          <w:rFonts w:cs="Times New Roman"/>
          <w:b/>
          <w:sz w:val="24"/>
          <w:szCs w:val="24"/>
        </w:rPr>
        <w:t>6.</w:t>
      </w:r>
      <w:r w:rsidR="0037745C" w:rsidRPr="00074F76">
        <w:rPr>
          <w:rFonts w:cs="Times New Roman"/>
          <w:b/>
          <w:sz w:val="24"/>
          <w:szCs w:val="24"/>
        </w:rPr>
        <w:t>Календарно – тематическое планиро</w:t>
      </w:r>
      <w:r w:rsidR="00074F76">
        <w:rPr>
          <w:rFonts w:cs="Times New Roman"/>
          <w:b/>
          <w:sz w:val="24"/>
          <w:szCs w:val="24"/>
        </w:rPr>
        <w:t>вание.</w:t>
      </w:r>
    </w:p>
    <w:tbl>
      <w:tblPr>
        <w:tblStyle w:val="a4"/>
        <w:tblpPr w:leftFromText="180" w:rightFromText="180" w:horzAnchor="margin" w:tblpX="-67" w:tblpY="780"/>
        <w:tblW w:w="14991" w:type="dxa"/>
        <w:tblLook w:val="04A0"/>
      </w:tblPr>
      <w:tblGrid>
        <w:gridCol w:w="459"/>
        <w:gridCol w:w="560"/>
        <w:gridCol w:w="8691"/>
        <w:gridCol w:w="1474"/>
        <w:gridCol w:w="1956"/>
        <w:gridCol w:w="1851"/>
      </w:tblGrid>
      <w:tr w:rsidR="00074F76" w:rsidRPr="00074F76" w:rsidTr="00A46EA0">
        <w:trPr>
          <w:gridBefore w:val="1"/>
          <w:wBefore w:w="459" w:type="dxa"/>
          <w:trHeight w:val="285"/>
        </w:trPr>
        <w:tc>
          <w:tcPr>
            <w:tcW w:w="560" w:type="dxa"/>
            <w:vMerge w:val="restart"/>
            <w:tcBorders>
              <w:bottom w:val="nil"/>
            </w:tcBorders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91" w:type="dxa"/>
            <w:vMerge w:val="restart"/>
          </w:tcPr>
          <w:p w:rsidR="00074F76" w:rsidRPr="00074F76" w:rsidRDefault="00074F76" w:rsidP="00074F7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074F76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4" w:type="dxa"/>
            <w:vMerge w:val="restart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07" w:type="dxa"/>
            <w:gridSpan w:val="2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074F76" w:rsidRPr="00074F76" w:rsidTr="00A46EA0">
        <w:trPr>
          <w:gridBefore w:val="1"/>
          <w:wBefore w:w="459" w:type="dxa"/>
          <w:trHeight w:val="300"/>
        </w:trPr>
        <w:tc>
          <w:tcPr>
            <w:tcW w:w="560" w:type="dxa"/>
            <w:vMerge/>
            <w:tcBorders>
              <w:bottom w:val="nil"/>
            </w:tcBorders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  <w:vMerge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51" w:type="dxa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074F76" w:rsidRPr="00074F76" w:rsidTr="00A46EA0">
        <w:trPr>
          <w:trHeight w:val="70"/>
        </w:trPr>
        <w:tc>
          <w:tcPr>
            <w:tcW w:w="1019" w:type="dxa"/>
            <w:gridSpan w:val="2"/>
            <w:tcBorders>
              <w:top w:val="nil"/>
            </w:tcBorders>
          </w:tcPr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t>4.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7.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8.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9.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10.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t>12</w:t>
            </w:r>
            <w:r w:rsidRPr="00074F76">
              <w:rPr>
                <w:rFonts w:cs="Times New Roman"/>
                <w:sz w:val="24"/>
                <w:szCs w:val="24"/>
                <w:lang w:val="en-US"/>
              </w:rPr>
              <w:t>-13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  <w:lang w:val="en-US"/>
              </w:rPr>
              <w:t>4-15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074F76">
              <w:rPr>
                <w:rFonts w:cs="Times New Roman"/>
                <w:sz w:val="24"/>
                <w:szCs w:val="24"/>
              </w:rPr>
              <w:t>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17-19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21-22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23-25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26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27-28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30-31</w:t>
            </w:r>
          </w:p>
          <w:p w:rsidR="00607BB9" w:rsidRDefault="00607BB9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07BB9" w:rsidRDefault="00607BB9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33-34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35-36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37-38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40-41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43-44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46-47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48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49-50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51-52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53-54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55-56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57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58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61-62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65-66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67-68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4F76">
              <w:rPr>
                <w:rFonts w:cs="Times New Roman"/>
                <w:b/>
                <w:i/>
                <w:sz w:val="24"/>
                <w:szCs w:val="24"/>
              </w:rPr>
              <w:lastRenderedPageBreak/>
              <w:t>1 четверть(16ч.)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Овощи. Называние, различение.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Сад. Слива, вишня.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на огород.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Деревья. Береза, ель.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в парк. Наблюдение за деревьями.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по теме «Осень».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Сезонные изменения в природе. Листопад.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Труд людей осенью.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животные. Корова, лошадь.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птицы. Курица. Петух.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Птицы. Ворона, воробей.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Дикие животные. Лиса. Заяц.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Овощи. Картофель, капуста, свекла.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«Овощи».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4F76">
              <w:rPr>
                <w:rFonts w:cs="Times New Roman"/>
                <w:b/>
                <w:i/>
                <w:sz w:val="24"/>
                <w:szCs w:val="24"/>
              </w:rPr>
              <w:t>2 четверть (16ч.)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Фрукты. Банан, лимон, абрикос.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«Фрукты».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Различение овощей и фруктов.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Деревья. Дуб, тополь, клен.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«Деревья».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Комнатные растения. Кактус.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Практическая работа. Уход за растениями.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Цветы. Астра, гладиолус, тюльпан.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Обобщающий урок «Комнатные растения и цветы.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4F76">
              <w:rPr>
                <w:rFonts w:cs="Times New Roman"/>
                <w:b/>
                <w:i/>
                <w:sz w:val="24"/>
                <w:szCs w:val="24"/>
              </w:rPr>
              <w:t>3 четверть (30ч.)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Ягоды. Называние, различение.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Грибы. Съедобные и несъедобные грибы.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животные: овца, баран.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«Домашние животные».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птицы. Утка, гусь.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«Домашние птицы»,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Дикие животные. Белка, еж, лось.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Сравнение диких и домашних животных.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Птицы. Дятел, синица, снегирь.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Экскурсия. Наблюдение за птицами.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Насекомые. Жук, муравей.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Речные рыбы. Сом, окунь, щука.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4F76">
              <w:rPr>
                <w:rFonts w:cs="Times New Roman"/>
                <w:b/>
                <w:i/>
                <w:sz w:val="24"/>
                <w:szCs w:val="24"/>
              </w:rPr>
              <w:t>4 четверть(16ч.)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Части суток.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неделе.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Весна.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Труд людей весной.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Практическая работа. Наблюдение за распусканием листьев.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водоеме.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лесе.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луге.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полезных ископаемых.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Живая и неживая природа.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Охрана природы и окружающей среды.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Итого: 68 часов.</w:t>
            </w:r>
          </w:p>
        </w:tc>
        <w:tc>
          <w:tcPr>
            <w:tcW w:w="1474" w:type="dxa"/>
          </w:tcPr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 xml:space="preserve">        </w:t>
            </w: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2ч.</w:t>
            </w:r>
          </w:p>
          <w:p w:rsidR="00074F76" w:rsidRPr="00074F76" w:rsidRDefault="00074F76" w:rsidP="00074F7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  <w:lang w:val="en-US"/>
              </w:rPr>
              <w:t>02</w:t>
            </w:r>
            <w:r w:rsidRPr="00074F76">
              <w:rPr>
                <w:rFonts w:cs="Times New Roman"/>
                <w:sz w:val="24"/>
                <w:szCs w:val="24"/>
              </w:rPr>
              <w:t>.</w:t>
            </w:r>
            <w:r w:rsidRPr="00074F76">
              <w:rPr>
                <w:rFonts w:cs="Times New Roman"/>
                <w:sz w:val="24"/>
                <w:szCs w:val="24"/>
                <w:lang w:val="en-US"/>
              </w:rPr>
              <w:t>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04.09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09.09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18.09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23.09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25.09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30.09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02.10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07.10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09.10,14.10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16.10,21.10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23.10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06.11,11.11,13.11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18.11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20.11,25.11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27.11,02.12,04.12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09.12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11.1216.12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18.12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23.12,25.12,30.12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15.01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074F76">
              <w:rPr>
                <w:rFonts w:cs="Times New Roman"/>
                <w:sz w:val="24"/>
                <w:szCs w:val="24"/>
              </w:rPr>
              <w:t>.01,22.01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27.01,29.01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03.02,05.02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10.02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12.02,17.02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19.02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24.02,26.02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02.03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04.03,09.03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11.03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16.03,18.03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23.03,25.03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06.04,08.04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13.04,15.04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22.04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27.04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29.04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04.05,06.05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11.05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13.05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18.05,20.05</w:t>
            </w:r>
          </w:p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25.05,27.05</w:t>
            </w:r>
          </w:p>
        </w:tc>
        <w:tc>
          <w:tcPr>
            <w:tcW w:w="1851" w:type="dxa"/>
          </w:tcPr>
          <w:p w:rsidR="00074F76" w:rsidRPr="00074F76" w:rsidRDefault="00074F76" w:rsidP="00074F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74F76" w:rsidRPr="00074F76" w:rsidRDefault="00074F76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074F76" w:rsidRPr="00074F76" w:rsidRDefault="00074F76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074F76" w:rsidRPr="00074F76" w:rsidRDefault="00074F76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6478FE" w:rsidRPr="00074F76" w:rsidRDefault="006478FE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6478FE" w:rsidRPr="00074F76" w:rsidRDefault="006478FE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607BB9" w:rsidRDefault="006478FE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  <w:r w:rsidRPr="00074F76">
        <w:rPr>
          <w:rStyle w:val="c23"/>
          <w:b/>
          <w:bCs/>
          <w:color w:val="000000"/>
        </w:rPr>
        <w:t xml:space="preserve">                                                               </w:t>
      </w:r>
    </w:p>
    <w:p w:rsidR="001408E1" w:rsidRPr="00074F76" w:rsidRDefault="00607BB9" w:rsidP="00074F76">
      <w:pPr>
        <w:pStyle w:val="c15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 xml:space="preserve">                                                              </w:t>
      </w:r>
      <w:r w:rsidR="001408E1" w:rsidRPr="00074F76">
        <w:rPr>
          <w:rStyle w:val="c23"/>
          <w:b/>
          <w:bCs/>
          <w:color w:val="000000"/>
        </w:rPr>
        <w:t>7.Материально – техническое обеспечение.</w:t>
      </w:r>
    </w:p>
    <w:p w:rsidR="001408E1" w:rsidRPr="00074F76" w:rsidRDefault="004A77EF" w:rsidP="00074F7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rStyle w:val="c23"/>
          <w:bCs/>
          <w:color w:val="000000"/>
        </w:rPr>
        <w:t xml:space="preserve">      </w:t>
      </w:r>
      <w:r w:rsidR="001408E1" w:rsidRPr="00074F76">
        <w:rPr>
          <w:rStyle w:val="c23"/>
          <w:bCs/>
          <w:color w:val="000000"/>
        </w:rPr>
        <w:t>Материально-техническое обеспечение</w:t>
      </w:r>
      <w:r w:rsidR="001408E1" w:rsidRPr="00074F76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074F76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074F76" w:rsidSect="0037745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BD" w:rsidRDefault="004010BD" w:rsidP="00D14283">
      <w:pPr>
        <w:spacing w:line="240" w:lineRule="auto"/>
      </w:pPr>
      <w:r>
        <w:separator/>
      </w:r>
    </w:p>
  </w:endnote>
  <w:endnote w:type="continuationSeparator" w:id="1">
    <w:p w:rsidR="004010BD" w:rsidRDefault="004010BD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0C0BBB">
        <w:pPr>
          <w:pStyle w:val="aa"/>
          <w:jc w:val="center"/>
        </w:pPr>
        <w:fldSimple w:instr=" PAGE   \* MERGEFORMAT ">
          <w:r w:rsidR="00607BB9">
            <w:rPr>
              <w:noProof/>
            </w:rPr>
            <w:t>3</w:t>
          </w:r>
        </w:fldSimple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BD" w:rsidRDefault="004010BD" w:rsidP="00D14283">
      <w:pPr>
        <w:spacing w:line="240" w:lineRule="auto"/>
      </w:pPr>
      <w:r>
        <w:separator/>
      </w:r>
    </w:p>
  </w:footnote>
  <w:footnote w:type="continuationSeparator" w:id="1">
    <w:p w:rsidR="004010BD" w:rsidRDefault="004010BD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45C"/>
    <w:rsid w:val="00023527"/>
    <w:rsid w:val="00074F76"/>
    <w:rsid w:val="000B131E"/>
    <w:rsid w:val="000C0BBB"/>
    <w:rsid w:val="001408E1"/>
    <w:rsid w:val="002316CE"/>
    <w:rsid w:val="002646A1"/>
    <w:rsid w:val="00282EFA"/>
    <w:rsid w:val="002A20F2"/>
    <w:rsid w:val="002C1FDB"/>
    <w:rsid w:val="002D5666"/>
    <w:rsid w:val="0037745C"/>
    <w:rsid w:val="003E0BF0"/>
    <w:rsid w:val="004010BD"/>
    <w:rsid w:val="00437C4F"/>
    <w:rsid w:val="004A77EF"/>
    <w:rsid w:val="00593481"/>
    <w:rsid w:val="00607BB9"/>
    <w:rsid w:val="00642296"/>
    <w:rsid w:val="006478FE"/>
    <w:rsid w:val="00675F90"/>
    <w:rsid w:val="006A5D12"/>
    <w:rsid w:val="0072479D"/>
    <w:rsid w:val="00725C56"/>
    <w:rsid w:val="0088413C"/>
    <w:rsid w:val="008E55B1"/>
    <w:rsid w:val="00B06CC0"/>
    <w:rsid w:val="00B705CE"/>
    <w:rsid w:val="00BB00F5"/>
    <w:rsid w:val="00BC69D4"/>
    <w:rsid w:val="00BD7DA5"/>
    <w:rsid w:val="00CA4567"/>
    <w:rsid w:val="00D14283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F9DB-81CA-420C-9DBE-8EDD296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16</cp:revision>
  <cp:lastPrinted>2019-10-17T05:02:00Z</cp:lastPrinted>
  <dcterms:created xsi:type="dcterms:W3CDTF">2019-09-09T14:50:00Z</dcterms:created>
  <dcterms:modified xsi:type="dcterms:W3CDTF">2019-10-17T05:02:00Z</dcterms:modified>
</cp:coreProperties>
</file>