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5F" w:rsidRDefault="00C8445F" w:rsidP="00723D89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B837DA" w:rsidRDefault="00B837DA" w:rsidP="00723D89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B837DA" w:rsidRDefault="00B837DA" w:rsidP="00723D89">
      <w:pPr>
        <w:widowControl w:val="0"/>
        <w:autoSpaceDE w:val="0"/>
        <w:autoSpaceDN w:val="0"/>
        <w:adjustRightInd w:val="0"/>
        <w:ind w:left="284" w:right="142"/>
        <w:jc w:val="both"/>
      </w:pPr>
      <w:r>
        <w:rPr>
          <w:noProof/>
        </w:rPr>
        <w:drawing>
          <wp:inline distT="0" distB="0" distL="0" distR="0">
            <wp:extent cx="9777730" cy="5500188"/>
            <wp:effectExtent l="19050" t="0" r="0" b="0"/>
            <wp:docPr id="1" name="Рисунок 1" descr="C:\Users\User\Desktop\Сканы т.листов\20200925_120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20200925_1204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50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7DA" w:rsidRDefault="00B837DA" w:rsidP="00723D89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B837DA" w:rsidRDefault="00B837DA" w:rsidP="00723D89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B837DA" w:rsidRDefault="00B837DA" w:rsidP="00B837DA">
      <w:pPr>
        <w:widowControl w:val="0"/>
        <w:autoSpaceDE w:val="0"/>
        <w:autoSpaceDN w:val="0"/>
        <w:adjustRightInd w:val="0"/>
        <w:ind w:right="142"/>
        <w:jc w:val="both"/>
      </w:pPr>
    </w:p>
    <w:p w:rsidR="00B837DA" w:rsidRPr="00723D89" w:rsidRDefault="00B837DA" w:rsidP="00723D89">
      <w:pPr>
        <w:widowControl w:val="0"/>
        <w:autoSpaceDE w:val="0"/>
        <w:autoSpaceDN w:val="0"/>
        <w:adjustRightInd w:val="0"/>
        <w:ind w:left="284" w:right="142"/>
        <w:jc w:val="both"/>
      </w:pPr>
    </w:p>
    <w:p w:rsidR="0001446B" w:rsidRPr="003A1827" w:rsidRDefault="00D41ACC" w:rsidP="003A1827">
      <w:pPr>
        <w:widowControl w:val="0"/>
        <w:autoSpaceDE w:val="0"/>
        <w:autoSpaceDN w:val="0"/>
        <w:adjustRightInd w:val="0"/>
        <w:ind w:left="284" w:right="142"/>
        <w:jc w:val="center"/>
        <w:rPr>
          <w:b/>
        </w:rPr>
      </w:pPr>
      <w:r w:rsidRPr="003A1827">
        <w:rPr>
          <w:b/>
        </w:rPr>
        <w:lastRenderedPageBreak/>
        <w:t>1.</w:t>
      </w:r>
      <w:r w:rsidR="00C8445F" w:rsidRPr="003A1827">
        <w:rPr>
          <w:b/>
        </w:rPr>
        <w:t>ПОЯСНИТЕЛЬНАЯ ЗАПИСКА</w:t>
      </w:r>
    </w:p>
    <w:p w:rsidR="00C07942" w:rsidRPr="003A1827" w:rsidRDefault="00C07942" w:rsidP="003A1827">
      <w:pPr>
        <w:widowControl w:val="0"/>
        <w:autoSpaceDE w:val="0"/>
        <w:autoSpaceDN w:val="0"/>
        <w:adjustRightInd w:val="0"/>
        <w:jc w:val="both"/>
      </w:pPr>
      <w:r w:rsidRPr="003A1827">
        <w:t>Общеобразовательная программа  по учебному предмету «Физическая культура» разработана на основе следующих нормативных актов и учебно-методических документов:</w:t>
      </w:r>
    </w:p>
    <w:p w:rsidR="00C07942" w:rsidRPr="003A1827" w:rsidRDefault="00C07942" w:rsidP="003A182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A1827">
        <w:t>Федеральный закон РФ «Об образовании в Российской Федерации» № 273 – ФЗ от 29.12.2012 года.</w:t>
      </w:r>
    </w:p>
    <w:p w:rsidR="00C07942" w:rsidRPr="003A1827" w:rsidRDefault="00C07942" w:rsidP="003A182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A1827">
        <w:t xml:space="preserve">Приказ </w:t>
      </w:r>
      <w:proofErr w:type="spellStart"/>
      <w:r w:rsidRPr="003A1827">
        <w:t>Минобрнауки</w:t>
      </w:r>
      <w:proofErr w:type="spellEnd"/>
      <w:r w:rsidRPr="003A1827">
        <w:t xml:space="preserve"> РФ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(Зарегистрировано в Минюсте РФ от 3 февраля 2015 года).</w:t>
      </w:r>
    </w:p>
    <w:p w:rsidR="00C07942" w:rsidRPr="003A1827" w:rsidRDefault="00C07942" w:rsidP="003A182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proofErr w:type="gramStart"/>
      <w:r w:rsidRPr="003A1827">
        <w:t xml:space="preserve">Примерная  адаптированная  основная общеобразовательная  программа  образования обучающихся с умственной отсталостью (интеллектуальными нарушениями),  одобренная  решением федерального методического объединения по общему образованию (протокол от 22 декабря 2015 г. № 4/15). </w:t>
      </w:r>
      <w:proofErr w:type="gramEnd"/>
    </w:p>
    <w:p w:rsidR="00C07942" w:rsidRPr="003A1827" w:rsidRDefault="00C07942" w:rsidP="003A1827">
      <w:pPr>
        <w:widowControl w:val="0"/>
        <w:autoSpaceDE w:val="0"/>
        <w:autoSpaceDN w:val="0"/>
        <w:adjustRightInd w:val="0"/>
        <w:ind w:left="284" w:right="142"/>
        <w:jc w:val="center"/>
        <w:rPr>
          <w:b/>
        </w:rPr>
      </w:pPr>
    </w:p>
    <w:p w:rsidR="00C07942" w:rsidRPr="003A1827" w:rsidRDefault="00C07942" w:rsidP="003A1827">
      <w:pPr>
        <w:jc w:val="both"/>
      </w:pPr>
      <w:r w:rsidRPr="003A1827">
        <w:t xml:space="preserve">Основная </w:t>
      </w:r>
      <w:r w:rsidRPr="003A1827">
        <w:rPr>
          <w:b/>
        </w:rPr>
        <w:t xml:space="preserve">цель </w:t>
      </w:r>
      <w:r w:rsidRPr="003A1827">
        <w:t>изучения курса восстановление, сохранение и укрепление с помощью средств ЛФК физических и психических способностей школьника с нарушениями в развитии и содействие всестороннему и полноценному их развитию.</w:t>
      </w:r>
    </w:p>
    <w:p w:rsidR="00C07942" w:rsidRPr="003A1827" w:rsidRDefault="00C07942" w:rsidP="003A1827">
      <w:pPr>
        <w:widowControl w:val="0"/>
        <w:autoSpaceDE w:val="0"/>
        <w:autoSpaceDN w:val="0"/>
        <w:adjustRightInd w:val="0"/>
        <w:jc w:val="both"/>
      </w:pPr>
    </w:p>
    <w:p w:rsidR="00C07942" w:rsidRPr="003A1827" w:rsidRDefault="00C07942" w:rsidP="003A1827">
      <w:pPr>
        <w:widowControl w:val="0"/>
        <w:tabs>
          <w:tab w:val="left" w:pos="3285"/>
        </w:tabs>
        <w:autoSpaceDE w:val="0"/>
        <w:autoSpaceDN w:val="0"/>
        <w:adjustRightInd w:val="0"/>
        <w:jc w:val="both"/>
      </w:pPr>
    </w:p>
    <w:p w:rsidR="00C07942" w:rsidRPr="003A1827" w:rsidRDefault="00C07942" w:rsidP="003A1827">
      <w:pPr>
        <w:widowControl w:val="0"/>
        <w:tabs>
          <w:tab w:val="left" w:pos="3285"/>
        </w:tabs>
        <w:autoSpaceDE w:val="0"/>
        <w:autoSpaceDN w:val="0"/>
        <w:adjustRightInd w:val="0"/>
        <w:jc w:val="both"/>
        <w:rPr>
          <w:b/>
        </w:rPr>
      </w:pPr>
      <w:r w:rsidRPr="003A1827">
        <w:rPr>
          <w:b/>
        </w:rPr>
        <w:t>Основные задачи изучения коррекционного курса:</w:t>
      </w:r>
    </w:p>
    <w:p w:rsidR="00C07942" w:rsidRPr="003A1827" w:rsidRDefault="00D41ACC" w:rsidP="003A1827">
      <w:pPr>
        <w:numPr>
          <w:ilvl w:val="0"/>
          <w:numId w:val="3"/>
        </w:numPr>
        <w:contextualSpacing/>
      </w:pPr>
      <w:r w:rsidRPr="003A1827">
        <w:t>У</w:t>
      </w:r>
      <w:r w:rsidR="00C07942" w:rsidRPr="003A1827">
        <w:t>крепление</w:t>
      </w:r>
      <w:r w:rsidRPr="003A1827">
        <w:t xml:space="preserve"> мышечно-связочного</w:t>
      </w:r>
      <w:r w:rsidR="00C07942" w:rsidRPr="003A1827">
        <w:t xml:space="preserve"> аппарата. </w:t>
      </w:r>
    </w:p>
    <w:p w:rsidR="00C07942" w:rsidRPr="003A1827" w:rsidRDefault="00C07942" w:rsidP="003A1827">
      <w:pPr>
        <w:numPr>
          <w:ilvl w:val="0"/>
          <w:numId w:val="3"/>
        </w:numPr>
        <w:contextualSpacing/>
      </w:pPr>
      <w:r w:rsidRPr="003A1827">
        <w:t xml:space="preserve">формирование, развитие и совершенствование двигательных умений и навыков. </w:t>
      </w:r>
    </w:p>
    <w:p w:rsidR="00C07942" w:rsidRPr="003A1827" w:rsidRDefault="00C07942" w:rsidP="003A1827">
      <w:pPr>
        <w:numPr>
          <w:ilvl w:val="0"/>
          <w:numId w:val="3"/>
        </w:numPr>
        <w:contextualSpacing/>
      </w:pPr>
      <w:r w:rsidRPr="003A1827">
        <w:t xml:space="preserve">коррекция осанки и предупреждение развития сколиоза, плоскостопия средствами ЛФК. </w:t>
      </w:r>
    </w:p>
    <w:p w:rsidR="00C07942" w:rsidRPr="003A1827" w:rsidRDefault="00C07942" w:rsidP="003A1827">
      <w:pPr>
        <w:numPr>
          <w:ilvl w:val="0"/>
          <w:numId w:val="3"/>
        </w:numPr>
        <w:contextualSpacing/>
      </w:pPr>
      <w:r w:rsidRPr="003A1827">
        <w:t>улу</w:t>
      </w:r>
      <w:r w:rsidR="00D41ACC" w:rsidRPr="003A1827">
        <w:t>чшение функционирования</w:t>
      </w:r>
      <w:r w:rsidRPr="003A1827">
        <w:t xml:space="preserve"> </w:t>
      </w:r>
      <w:proofErr w:type="gramStart"/>
      <w:r w:rsidRPr="003A1827">
        <w:t>дыхательной</w:t>
      </w:r>
      <w:proofErr w:type="gramEnd"/>
      <w:r w:rsidRPr="003A1827">
        <w:t xml:space="preserve">  и </w:t>
      </w:r>
      <w:proofErr w:type="spellStart"/>
      <w:r w:rsidRPr="003A1827">
        <w:t>сердечно-сосудистой</w:t>
      </w:r>
      <w:proofErr w:type="spellEnd"/>
      <w:r w:rsidRPr="003A1827">
        <w:t xml:space="preserve"> систем.</w:t>
      </w:r>
    </w:p>
    <w:p w:rsidR="00C07942" w:rsidRPr="003A1827" w:rsidRDefault="00C07942" w:rsidP="003A1827">
      <w:pPr>
        <w:numPr>
          <w:ilvl w:val="0"/>
          <w:numId w:val="3"/>
        </w:numPr>
        <w:contextualSpacing/>
      </w:pPr>
      <w:r w:rsidRPr="003A1827">
        <w:t xml:space="preserve">формирование  у учащихся необходимых  умений  и навыков </w:t>
      </w:r>
      <w:r w:rsidR="00D41ACC" w:rsidRPr="003A1827">
        <w:t xml:space="preserve"> в пространственной ориентировке</w:t>
      </w:r>
      <w:r w:rsidRPr="003A1827">
        <w:t>.</w:t>
      </w:r>
    </w:p>
    <w:p w:rsidR="00C07942" w:rsidRPr="003A1827" w:rsidRDefault="00C07942" w:rsidP="003A1827">
      <w:pPr>
        <w:numPr>
          <w:ilvl w:val="0"/>
          <w:numId w:val="3"/>
        </w:numPr>
        <w:contextualSpacing/>
      </w:pPr>
      <w:r w:rsidRPr="003A1827">
        <w:t>развитие и укрепление мелкой</w:t>
      </w:r>
      <w:r w:rsidR="00D41ACC" w:rsidRPr="003A1827">
        <w:t xml:space="preserve"> моторики</w:t>
      </w:r>
      <w:r w:rsidRPr="003A1827">
        <w:t xml:space="preserve"> рук. </w:t>
      </w:r>
    </w:p>
    <w:p w:rsidR="00C07942" w:rsidRPr="003A1827" w:rsidRDefault="00C07942" w:rsidP="003A1827">
      <w:pPr>
        <w:numPr>
          <w:ilvl w:val="0"/>
          <w:numId w:val="3"/>
        </w:numPr>
        <w:contextualSpacing/>
      </w:pPr>
      <w:r w:rsidRPr="003A1827">
        <w:t xml:space="preserve">укрепление мышечной системы глаз. </w:t>
      </w:r>
    </w:p>
    <w:p w:rsidR="00C07942" w:rsidRPr="003A1827" w:rsidRDefault="00C07942" w:rsidP="003A1827">
      <w:pPr>
        <w:numPr>
          <w:ilvl w:val="0"/>
          <w:numId w:val="3"/>
        </w:numPr>
        <w:contextualSpacing/>
      </w:pPr>
      <w:r w:rsidRPr="003A1827">
        <w:t>Развитие и совершенствование  психомоторных и сенсорных  развитий.</w:t>
      </w:r>
    </w:p>
    <w:p w:rsidR="00C07942" w:rsidRPr="003A1827" w:rsidRDefault="00C07942" w:rsidP="003A1827">
      <w:pPr>
        <w:ind w:left="360"/>
        <w:contextualSpacing/>
      </w:pPr>
      <w:r w:rsidRPr="003A1827">
        <w:t>Коррекционная работа на занятиях ЛФК направлена:</w:t>
      </w:r>
    </w:p>
    <w:p w:rsidR="00C07942" w:rsidRPr="003A1827" w:rsidRDefault="00C07942" w:rsidP="003A1827">
      <w:pPr>
        <w:numPr>
          <w:ilvl w:val="0"/>
          <w:numId w:val="3"/>
        </w:numPr>
        <w:contextualSpacing/>
      </w:pPr>
      <w:r w:rsidRPr="003A1827">
        <w:t xml:space="preserve">на коррекцию и компенсацию недостатков физического развития (нарушение осанки, плоскостопие, отставание в массе, росте тела и т.д.); </w:t>
      </w:r>
    </w:p>
    <w:p w:rsidR="00C07942" w:rsidRPr="003A1827" w:rsidRDefault="00C07942" w:rsidP="003A1827">
      <w:pPr>
        <w:numPr>
          <w:ilvl w:val="0"/>
          <w:numId w:val="3"/>
        </w:numPr>
        <w:contextualSpacing/>
      </w:pPr>
      <w:r w:rsidRPr="003A1827">
        <w:t xml:space="preserve">на коррекцию нарушений в движениях (нарушение координации, ориентировке в пространстве, равновесия и т.д.); </w:t>
      </w:r>
    </w:p>
    <w:p w:rsidR="00C07942" w:rsidRPr="003A1827" w:rsidRDefault="00C07942" w:rsidP="003A1827">
      <w:pPr>
        <w:numPr>
          <w:ilvl w:val="0"/>
          <w:numId w:val="3"/>
        </w:numPr>
        <w:contextualSpacing/>
      </w:pPr>
      <w:r w:rsidRPr="003A1827">
        <w:t>на устранение недостатков в развитии двигательных и иных качеств (силы, быстроты, выносливости, гибкости и др.).</w:t>
      </w:r>
    </w:p>
    <w:p w:rsidR="00C07942" w:rsidRPr="003A1827" w:rsidRDefault="00C07942" w:rsidP="003A1827">
      <w:pPr>
        <w:ind w:left="360"/>
        <w:contextualSpacing/>
      </w:pPr>
      <w:r w:rsidRPr="003A1827">
        <w:t>Лечебная физическая культура способствует стабилизации заболевания и предупреждению    его возможного прогрессирования, восстановлению координации ряда органов и систем, нормализует целостную реакцию детского организма на физические упражнения, создает наилучшие условия для повышения физической работоспособности.</w:t>
      </w:r>
    </w:p>
    <w:p w:rsidR="00C07942" w:rsidRPr="003A1827" w:rsidRDefault="00C07942" w:rsidP="003A1827">
      <w:pPr>
        <w:ind w:left="360"/>
        <w:contextualSpacing/>
      </w:pPr>
      <w:r w:rsidRPr="003A1827">
        <w:t>Программа коррекционного курса «ЛФК» рассчитана для учащихся специальных (коррекционных) учреждений и составлена с учетом их психофизических, возрастных и индивидуальных особенностей.</w:t>
      </w:r>
    </w:p>
    <w:p w:rsidR="0001446B" w:rsidRPr="003A1827" w:rsidRDefault="0001446B" w:rsidP="003A1827">
      <w:pPr>
        <w:rPr>
          <w:rFonts w:eastAsia="Calibri"/>
          <w:lang w:eastAsia="en-US"/>
        </w:rPr>
      </w:pPr>
    </w:p>
    <w:p w:rsidR="00C07942" w:rsidRPr="003A1827" w:rsidRDefault="00723D89" w:rsidP="003A1827">
      <w:pPr>
        <w:jc w:val="center"/>
        <w:rPr>
          <w:rFonts w:eastAsia="Calibri"/>
          <w:lang w:eastAsia="en-US"/>
        </w:rPr>
      </w:pPr>
      <w:r w:rsidRPr="003A1827">
        <w:rPr>
          <w:rFonts w:eastAsia="Calibri"/>
          <w:lang w:eastAsia="en-US"/>
        </w:rPr>
        <w:t>1</w:t>
      </w:r>
    </w:p>
    <w:p w:rsidR="0001446B" w:rsidRPr="003A1827" w:rsidRDefault="00D41ACC" w:rsidP="003A1827">
      <w:pPr>
        <w:jc w:val="center"/>
        <w:rPr>
          <w:rFonts w:eastAsia="Calibri"/>
          <w:b/>
          <w:lang w:eastAsia="en-US"/>
        </w:rPr>
      </w:pPr>
      <w:r w:rsidRPr="003A1827">
        <w:rPr>
          <w:rFonts w:eastAsia="Calibri"/>
          <w:b/>
          <w:lang w:eastAsia="en-US"/>
        </w:rPr>
        <w:t>2.</w:t>
      </w:r>
      <w:r w:rsidR="00C8445F" w:rsidRPr="003A1827">
        <w:rPr>
          <w:rFonts w:eastAsia="Calibri"/>
          <w:b/>
          <w:lang w:eastAsia="en-US"/>
        </w:rPr>
        <w:t>ОБЩАЯ ХАРАКТЕРИСТИКА УЧЕБНОГО ПРЕДМЕТА</w:t>
      </w:r>
    </w:p>
    <w:p w:rsidR="00C07942" w:rsidRPr="003A1827" w:rsidRDefault="00C07942" w:rsidP="003A1827">
      <w:pPr>
        <w:jc w:val="both"/>
      </w:pPr>
      <w:r w:rsidRPr="003A1827">
        <w:lastRenderedPageBreak/>
        <w:t>В основу комплексов подобраны симметричные корригирующие упражнения на укрепление мышечного корсета, общеукрепляющие оздоровительные методики.</w:t>
      </w:r>
    </w:p>
    <w:p w:rsidR="00C07942" w:rsidRPr="003A1827" w:rsidRDefault="00C07942" w:rsidP="003A1827">
      <w:pPr>
        <w:jc w:val="both"/>
      </w:pPr>
      <w:r w:rsidRPr="003A1827">
        <w:t xml:space="preserve">Упражнения подбираются исходя из наличия оборудования и пособий. Дозировка и нагрузка упражнений дается в соответствии с уровнем подготовленности учащихся. </w:t>
      </w:r>
    </w:p>
    <w:p w:rsidR="00C8445F" w:rsidRPr="003A1827" w:rsidRDefault="00C07942" w:rsidP="003A1827">
      <w:pPr>
        <w:jc w:val="both"/>
        <w:rPr>
          <w:rFonts w:eastAsia="Calibri"/>
          <w:lang w:eastAsia="en-US"/>
        </w:rPr>
      </w:pPr>
      <w:r w:rsidRPr="003A1827">
        <w:t xml:space="preserve">Начинать занятия можно с любого периода, учитывая индивидуальные особенности детей. Использовать программу ЛФК можно и в других возрастных группах, меняя дозировку, нагрузку,  подбирая упражнения и игры с учетом психофизиологических особенностей учащихся. </w:t>
      </w:r>
    </w:p>
    <w:p w:rsidR="00C07942" w:rsidRPr="003A1827" w:rsidRDefault="00C07942" w:rsidP="003A1827">
      <w:pPr>
        <w:pStyle w:val="a8"/>
        <w:numPr>
          <w:ilvl w:val="0"/>
          <w:numId w:val="4"/>
        </w:numPr>
        <w:jc w:val="both"/>
      </w:pPr>
      <w:r w:rsidRPr="003A1827">
        <w:t>Обследовать функциональное состояние позвоночника детей, силовую выносливость мышц к физическим нагрузкам.</w:t>
      </w:r>
    </w:p>
    <w:p w:rsidR="00C07942" w:rsidRPr="003A1827" w:rsidRDefault="00C07942" w:rsidP="003A1827">
      <w:pPr>
        <w:pStyle w:val="a8"/>
        <w:numPr>
          <w:ilvl w:val="0"/>
          <w:numId w:val="4"/>
        </w:numPr>
        <w:jc w:val="both"/>
      </w:pPr>
      <w:r w:rsidRPr="003A1827">
        <w:t>Обучать технике выполнения упражнений, подбирать индивидуальную дозировку, постепенно увеличивая ее с учетом состояния здоровья ребенка, его пола, физического развития, двигательной подготовленности, особенностей психических свойств и качеств.</w:t>
      </w:r>
    </w:p>
    <w:p w:rsidR="00C07942" w:rsidRPr="003A1827" w:rsidRDefault="00C07942" w:rsidP="003A1827">
      <w:pPr>
        <w:pStyle w:val="a8"/>
        <w:numPr>
          <w:ilvl w:val="0"/>
          <w:numId w:val="4"/>
        </w:numPr>
        <w:jc w:val="both"/>
      </w:pPr>
      <w:r w:rsidRPr="003A1827">
        <w:t>Создавать комфортный психологический настрой ребенка на активное участие в оздоровлении.</w:t>
      </w:r>
    </w:p>
    <w:p w:rsidR="00C07942" w:rsidRPr="003A1827" w:rsidRDefault="00C07942" w:rsidP="003A1827">
      <w:pPr>
        <w:pStyle w:val="a8"/>
        <w:numPr>
          <w:ilvl w:val="0"/>
          <w:numId w:val="5"/>
        </w:numPr>
        <w:jc w:val="both"/>
      </w:pPr>
      <w:r w:rsidRPr="003A1827">
        <w:t>Содействовать стабилизации патологического процесса дефектов позвоночника и всей костно-мышечной системы</w:t>
      </w:r>
    </w:p>
    <w:p w:rsidR="00C07942" w:rsidRPr="003A1827" w:rsidRDefault="00C07942" w:rsidP="003A1827">
      <w:pPr>
        <w:pStyle w:val="a8"/>
        <w:numPr>
          <w:ilvl w:val="0"/>
          <w:numId w:val="5"/>
        </w:numPr>
        <w:jc w:val="both"/>
      </w:pPr>
      <w:r w:rsidRPr="003A1827">
        <w:t>Постоянно вырабатывать навыки правильной осанки и координации движений, осуществления самоконтроля.</w:t>
      </w:r>
    </w:p>
    <w:p w:rsidR="00C07942" w:rsidRPr="003A1827" w:rsidRDefault="00C07942" w:rsidP="003A1827">
      <w:pPr>
        <w:pStyle w:val="a8"/>
        <w:numPr>
          <w:ilvl w:val="0"/>
          <w:numId w:val="5"/>
        </w:numPr>
        <w:jc w:val="both"/>
      </w:pPr>
      <w:r w:rsidRPr="003A1827">
        <w:t>Воспитывать волевые качества, стимулировать стремления школьника к своему личному совершенствованию, улучшению результатов.</w:t>
      </w:r>
    </w:p>
    <w:p w:rsidR="00C07942" w:rsidRPr="003A1827" w:rsidRDefault="00C07942" w:rsidP="003A1827">
      <w:pPr>
        <w:pStyle w:val="a8"/>
        <w:numPr>
          <w:ilvl w:val="0"/>
          <w:numId w:val="5"/>
        </w:numPr>
        <w:jc w:val="both"/>
      </w:pPr>
      <w:r w:rsidRPr="003A1827">
        <w:t>Закреплять достигнутые результаты оздоровления.</w:t>
      </w:r>
    </w:p>
    <w:p w:rsidR="00C07942" w:rsidRPr="003A1827" w:rsidRDefault="00C07942" w:rsidP="003A1827">
      <w:pPr>
        <w:pStyle w:val="a8"/>
        <w:numPr>
          <w:ilvl w:val="0"/>
          <w:numId w:val="5"/>
        </w:numPr>
        <w:jc w:val="both"/>
      </w:pPr>
      <w:r w:rsidRPr="003A1827">
        <w:t>Увеличивать физические нагрузки и количество упражнений.</w:t>
      </w:r>
    </w:p>
    <w:p w:rsidR="00C07942" w:rsidRPr="003A1827" w:rsidRDefault="00C07942" w:rsidP="003A1827">
      <w:pPr>
        <w:pStyle w:val="a8"/>
        <w:numPr>
          <w:ilvl w:val="0"/>
          <w:numId w:val="5"/>
        </w:numPr>
        <w:jc w:val="both"/>
      </w:pPr>
      <w:r w:rsidRPr="003A1827">
        <w:t>Побуждать учащихся самостоятельно осуществлять физкультурно-оздоровительную деятельность освоенными способами (применение знаний и умений).</w:t>
      </w:r>
    </w:p>
    <w:p w:rsidR="000878B9" w:rsidRPr="003A1827" w:rsidRDefault="00C07942" w:rsidP="003A1827">
      <w:pPr>
        <w:pStyle w:val="a8"/>
        <w:numPr>
          <w:ilvl w:val="0"/>
          <w:numId w:val="5"/>
        </w:numPr>
        <w:jc w:val="both"/>
      </w:pPr>
      <w:r w:rsidRPr="003A1827">
        <w:t>Проследить динамику эффективности оздоровления учащихся.</w:t>
      </w:r>
    </w:p>
    <w:p w:rsidR="000878B9" w:rsidRPr="003A1827" w:rsidRDefault="000878B9" w:rsidP="003A1827">
      <w:pPr>
        <w:pStyle w:val="a8"/>
        <w:numPr>
          <w:ilvl w:val="0"/>
          <w:numId w:val="5"/>
        </w:numPr>
        <w:jc w:val="both"/>
      </w:pPr>
      <w:bookmarkStart w:id="0" w:name="_GoBack"/>
      <w:bookmarkEnd w:id="0"/>
    </w:p>
    <w:p w:rsidR="0001446B" w:rsidRPr="003A1827" w:rsidRDefault="00D41ACC" w:rsidP="003A1827">
      <w:pPr>
        <w:jc w:val="center"/>
        <w:rPr>
          <w:rFonts w:eastAsia="Calibri"/>
          <w:b/>
          <w:bCs/>
          <w:iCs/>
          <w:lang w:eastAsia="en-US"/>
        </w:rPr>
      </w:pPr>
      <w:r w:rsidRPr="003A1827">
        <w:rPr>
          <w:rFonts w:eastAsia="Calibri"/>
          <w:b/>
          <w:bCs/>
          <w:iCs/>
          <w:lang w:eastAsia="en-US"/>
        </w:rPr>
        <w:t>3.</w:t>
      </w:r>
      <w:r w:rsidR="0073158B" w:rsidRPr="003A1827">
        <w:rPr>
          <w:rFonts w:eastAsia="Calibri"/>
          <w:b/>
          <w:bCs/>
          <w:iCs/>
          <w:lang w:eastAsia="en-US"/>
        </w:rPr>
        <w:t>МЕСТО</w:t>
      </w:r>
      <w:r w:rsidR="00C8445F" w:rsidRPr="003A1827">
        <w:rPr>
          <w:rFonts w:eastAsia="Calibri"/>
          <w:b/>
          <w:bCs/>
          <w:iCs/>
          <w:lang w:eastAsia="en-US"/>
        </w:rPr>
        <w:t xml:space="preserve"> У</w:t>
      </w:r>
      <w:r w:rsidR="0073158B" w:rsidRPr="003A1827">
        <w:rPr>
          <w:rFonts w:eastAsia="Calibri"/>
          <w:b/>
          <w:bCs/>
          <w:iCs/>
          <w:lang w:eastAsia="en-US"/>
        </w:rPr>
        <w:t>ЧЕБНОГО ПРЕДМЕТА.</w:t>
      </w:r>
    </w:p>
    <w:p w:rsidR="0073158B" w:rsidRPr="003A1827" w:rsidRDefault="0073158B" w:rsidP="003A1827">
      <w:pPr>
        <w:rPr>
          <w:rFonts w:eastAsia="Calibri"/>
          <w:bCs/>
          <w:iCs/>
          <w:lang w:eastAsia="en-US"/>
        </w:rPr>
      </w:pPr>
      <w:r w:rsidRPr="003A1827">
        <w:rPr>
          <w:rFonts w:eastAsia="Calibri"/>
          <w:bCs/>
          <w:iCs/>
          <w:lang w:eastAsia="en-US"/>
        </w:rPr>
        <w:t>В соответствии с ФГОС образования обучающихся с умственной отсталостью, предмет «ЛФК» входит в предметную область. Настоящая программа будет реализована в условиях классно-урочной системы обучения. Данная программа рассчитана на 34 учебные недели,34 часа в год(1час в неделю).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0"/>
        <w:gridCol w:w="1984"/>
        <w:gridCol w:w="1843"/>
        <w:gridCol w:w="1984"/>
        <w:gridCol w:w="2127"/>
        <w:gridCol w:w="2551"/>
        <w:gridCol w:w="2117"/>
      </w:tblGrid>
      <w:tr w:rsidR="0073158B" w:rsidRPr="003A1827" w:rsidTr="0073158B">
        <w:trPr>
          <w:trHeight w:val="219"/>
        </w:trPr>
        <w:tc>
          <w:tcPr>
            <w:tcW w:w="2540" w:type="dxa"/>
          </w:tcPr>
          <w:p w:rsidR="0073158B" w:rsidRPr="003A1827" w:rsidRDefault="0073158B" w:rsidP="003A1827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3A1827">
              <w:rPr>
                <w:rFonts w:eastAsia="Calibri"/>
                <w:bCs/>
                <w:iCs/>
                <w:lang w:eastAsia="en-US"/>
              </w:rPr>
              <w:t>Предмет</w:t>
            </w:r>
          </w:p>
        </w:tc>
        <w:tc>
          <w:tcPr>
            <w:tcW w:w="1984" w:type="dxa"/>
          </w:tcPr>
          <w:p w:rsidR="0073158B" w:rsidRPr="003A1827" w:rsidRDefault="0073158B" w:rsidP="003A1827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3A1827">
              <w:rPr>
                <w:rFonts w:eastAsia="Calibri"/>
                <w:bCs/>
                <w:iCs/>
                <w:lang w:eastAsia="en-US"/>
              </w:rPr>
              <w:t>Часов в неделю</w:t>
            </w:r>
          </w:p>
        </w:tc>
        <w:tc>
          <w:tcPr>
            <w:tcW w:w="1843" w:type="dxa"/>
          </w:tcPr>
          <w:p w:rsidR="0073158B" w:rsidRPr="003A1827" w:rsidRDefault="0073158B" w:rsidP="003A1827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3A1827">
              <w:rPr>
                <w:rFonts w:eastAsia="Calibri"/>
                <w:bCs/>
                <w:iCs/>
                <w:lang w:eastAsia="en-US"/>
              </w:rPr>
              <w:t>1ч</w:t>
            </w:r>
          </w:p>
        </w:tc>
        <w:tc>
          <w:tcPr>
            <w:tcW w:w="1984" w:type="dxa"/>
          </w:tcPr>
          <w:p w:rsidR="0073158B" w:rsidRPr="003A1827" w:rsidRDefault="0073158B" w:rsidP="003A1827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3A1827">
              <w:rPr>
                <w:rFonts w:eastAsia="Calibri"/>
                <w:bCs/>
                <w:iCs/>
                <w:lang w:eastAsia="en-US"/>
              </w:rPr>
              <w:t>2ч</w:t>
            </w:r>
          </w:p>
        </w:tc>
        <w:tc>
          <w:tcPr>
            <w:tcW w:w="2127" w:type="dxa"/>
          </w:tcPr>
          <w:p w:rsidR="0073158B" w:rsidRPr="003A1827" w:rsidRDefault="0073158B" w:rsidP="003A1827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3A1827">
              <w:rPr>
                <w:rFonts w:eastAsia="Calibri"/>
                <w:bCs/>
                <w:iCs/>
                <w:lang w:eastAsia="en-US"/>
              </w:rPr>
              <w:t>3ч</w:t>
            </w:r>
          </w:p>
        </w:tc>
        <w:tc>
          <w:tcPr>
            <w:tcW w:w="2551" w:type="dxa"/>
          </w:tcPr>
          <w:p w:rsidR="0073158B" w:rsidRPr="003A1827" w:rsidRDefault="0073158B" w:rsidP="003A1827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3A1827">
              <w:rPr>
                <w:rFonts w:eastAsia="Calibri"/>
                <w:bCs/>
                <w:iCs/>
                <w:lang w:eastAsia="en-US"/>
              </w:rPr>
              <w:t>4ч</w:t>
            </w:r>
          </w:p>
        </w:tc>
        <w:tc>
          <w:tcPr>
            <w:tcW w:w="2117" w:type="dxa"/>
          </w:tcPr>
          <w:p w:rsidR="0073158B" w:rsidRPr="003A1827" w:rsidRDefault="0073158B" w:rsidP="003A1827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3A1827">
              <w:rPr>
                <w:rFonts w:eastAsia="Calibri"/>
                <w:bCs/>
                <w:iCs/>
                <w:lang w:eastAsia="en-US"/>
              </w:rPr>
              <w:t>год</w:t>
            </w:r>
          </w:p>
        </w:tc>
      </w:tr>
      <w:tr w:rsidR="0073158B" w:rsidRPr="003A1827" w:rsidTr="0073158B">
        <w:trPr>
          <w:trHeight w:val="347"/>
        </w:trPr>
        <w:tc>
          <w:tcPr>
            <w:tcW w:w="2540" w:type="dxa"/>
          </w:tcPr>
          <w:p w:rsidR="0073158B" w:rsidRPr="003A1827" w:rsidRDefault="0073158B" w:rsidP="003A1827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3A1827">
              <w:rPr>
                <w:rFonts w:eastAsia="Calibri"/>
                <w:bCs/>
                <w:iCs/>
                <w:lang w:eastAsia="en-US"/>
              </w:rPr>
              <w:t>ЛФК</w:t>
            </w:r>
          </w:p>
        </w:tc>
        <w:tc>
          <w:tcPr>
            <w:tcW w:w="1984" w:type="dxa"/>
          </w:tcPr>
          <w:p w:rsidR="0073158B" w:rsidRPr="003A1827" w:rsidRDefault="0073158B" w:rsidP="003A1827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3A1827">
              <w:rPr>
                <w:rFonts w:eastAsia="Calibri"/>
                <w:bCs/>
                <w:iCs/>
                <w:lang w:eastAsia="en-US"/>
              </w:rPr>
              <w:t>1</w:t>
            </w:r>
          </w:p>
        </w:tc>
        <w:tc>
          <w:tcPr>
            <w:tcW w:w="1843" w:type="dxa"/>
          </w:tcPr>
          <w:p w:rsidR="0073158B" w:rsidRPr="003A1827" w:rsidRDefault="0073158B" w:rsidP="003A1827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3A1827">
              <w:rPr>
                <w:rFonts w:eastAsia="Calibri"/>
                <w:bCs/>
                <w:iCs/>
                <w:lang w:eastAsia="en-US"/>
              </w:rPr>
              <w:t>8</w:t>
            </w:r>
          </w:p>
        </w:tc>
        <w:tc>
          <w:tcPr>
            <w:tcW w:w="1984" w:type="dxa"/>
          </w:tcPr>
          <w:p w:rsidR="0073158B" w:rsidRPr="003A1827" w:rsidRDefault="0073158B" w:rsidP="003A1827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3A1827">
              <w:rPr>
                <w:rFonts w:eastAsia="Calibri"/>
                <w:bCs/>
                <w:iCs/>
                <w:lang w:eastAsia="en-US"/>
              </w:rPr>
              <w:t>8</w:t>
            </w:r>
          </w:p>
        </w:tc>
        <w:tc>
          <w:tcPr>
            <w:tcW w:w="2127" w:type="dxa"/>
          </w:tcPr>
          <w:p w:rsidR="0073158B" w:rsidRPr="003A1827" w:rsidRDefault="0073158B" w:rsidP="003A1827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3A1827">
              <w:rPr>
                <w:rFonts w:eastAsia="Calibri"/>
                <w:bCs/>
                <w:iCs/>
                <w:lang w:eastAsia="en-US"/>
              </w:rPr>
              <w:t>10</w:t>
            </w:r>
          </w:p>
        </w:tc>
        <w:tc>
          <w:tcPr>
            <w:tcW w:w="2551" w:type="dxa"/>
          </w:tcPr>
          <w:p w:rsidR="0073158B" w:rsidRPr="003A1827" w:rsidRDefault="0073158B" w:rsidP="003A1827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3A1827">
              <w:rPr>
                <w:rFonts w:eastAsia="Calibri"/>
                <w:bCs/>
                <w:iCs/>
                <w:lang w:eastAsia="en-US"/>
              </w:rPr>
              <w:t>8</w:t>
            </w:r>
          </w:p>
        </w:tc>
        <w:tc>
          <w:tcPr>
            <w:tcW w:w="2117" w:type="dxa"/>
          </w:tcPr>
          <w:p w:rsidR="0073158B" w:rsidRPr="003A1827" w:rsidRDefault="0073158B" w:rsidP="003A1827">
            <w:pPr>
              <w:jc w:val="center"/>
              <w:rPr>
                <w:rFonts w:eastAsia="Calibri"/>
                <w:bCs/>
                <w:iCs/>
                <w:lang w:eastAsia="en-US"/>
              </w:rPr>
            </w:pPr>
            <w:r w:rsidRPr="003A1827">
              <w:rPr>
                <w:rFonts w:eastAsia="Calibri"/>
                <w:bCs/>
                <w:iCs/>
                <w:lang w:eastAsia="en-US"/>
              </w:rPr>
              <w:t>34</w:t>
            </w:r>
          </w:p>
        </w:tc>
      </w:tr>
    </w:tbl>
    <w:p w:rsidR="00C8445F" w:rsidRPr="003A1827" w:rsidRDefault="00C8445F" w:rsidP="003A1827">
      <w:pPr>
        <w:jc w:val="center"/>
        <w:rPr>
          <w:rFonts w:eastAsia="Calibri"/>
          <w:b/>
          <w:lang w:eastAsia="en-US"/>
        </w:rPr>
      </w:pPr>
    </w:p>
    <w:p w:rsidR="00937365" w:rsidRPr="003A1827" w:rsidRDefault="00937365" w:rsidP="003A1827">
      <w:pPr>
        <w:rPr>
          <w:rFonts w:eastAsia="Calibri"/>
          <w:b/>
          <w:lang w:eastAsia="en-US"/>
        </w:rPr>
      </w:pPr>
    </w:p>
    <w:p w:rsidR="0001446B" w:rsidRPr="003A1827" w:rsidRDefault="0001446B" w:rsidP="003A1827">
      <w:pPr>
        <w:jc w:val="center"/>
        <w:rPr>
          <w:rFonts w:eastAsia="Calibri"/>
          <w:b/>
          <w:lang w:eastAsia="en-US"/>
        </w:rPr>
      </w:pPr>
    </w:p>
    <w:p w:rsidR="00C8445F" w:rsidRPr="003A1827" w:rsidRDefault="0073158B" w:rsidP="003A1827">
      <w:pPr>
        <w:jc w:val="center"/>
        <w:rPr>
          <w:rFonts w:eastAsia="Calibri"/>
          <w:b/>
          <w:lang w:eastAsia="en-US"/>
        </w:rPr>
      </w:pPr>
      <w:r w:rsidRPr="003A1827">
        <w:rPr>
          <w:rFonts w:eastAsia="Calibri"/>
          <w:b/>
          <w:lang w:eastAsia="en-US"/>
        </w:rPr>
        <w:t>4.ПЛАНИРУЕМЫЕ</w:t>
      </w:r>
      <w:r w:rsidR="00C8445F" w:rsidRPr="003A1827">
        <w:rPr>
          <w:rFonts w:eastAsia="Calibri"/>
          <w:b/>
          <w:lang w:eastAsia="en-US"/>
        </w:rPr>
        <w:t xml:space="preserve"> РЕЗУЛЬТАТЫ ОСВОЕНИЯ УЧЕБНОГО ПРЕДМЕТА</w:t>
      </w:r>
    </w:p>
    <w:p w:rsidR="00C07942" w:rsidRPr="003A1827" w:rsidRDefault="00C07942" w:rsidP="003A1827">
      <w:pPr>
        <w:autoSpaceDE w:val="0"/>
        <w:autoSpaceDN w:val="0"/>
        <w:adjustRightInd w:val="0"/>
        <w:ind w:firstLine="554"/>
        <w:jc w:val="both"/>
      </w:pPr>
      <w:r w:rsidRPr="003A1827">
        <w:t xml:space="preserve">Современные подходы к повышению эффективности обучения предполагают формирование у школьника положительной мотивации к учению, умению учиться, получать и использовать знания в процессе жизни и деятельности. На протяжении всего обучения проводится целенаправленная работа по формированию учебной деятельности, в которой особое внимание уделяется развитию и коррекции мотивационного и операционного компонентов учебной деятельности, т.к. они во многом определяют уровень ее </w:t>
      </w:r>
      <w:proofErr w:type="spellStart"/>
      <w:r w:rsidRPr="003A1827">
        <w:t>сформированности</w:t>
      </w:r>
      <w:proofErr w:type="spellEnd"/>
      <w:r w:rsidRPr="003A1827">
        <w:t xml:space="preserve"> и успешность обучения школьника. </w:t>
      </w:r>
    </w:p>
    <w:p w:rsidR="00C07942" w:rsidRPr="003A1827" w:rsidRDefault="00C07942" w:rsidP="003A1827">
      <w:pPr>
        <w:autoSpaceDE w:val="0"/>
        <w:autoSpaceDN w:val="0"/>
        <w:adjustRightInd w:val="0"/>
        <w:ind w:firstLine="554"/>
        <w:jc w:val="both"/>
      </w:pPr>
    </w:p>
    <w:p w:rsidR="00C07942" w:rsidRPr="003A1827" w:rsidRDefault="00C07942" w:rsidP="003A1827">
      <w:pPr>
        <w:tabs>
          <w:tab w:val="left" w:pos="3885"/>
        </w:tabs>
        <w:rPr>
          <w:rFonts w:eastAsia="Calibri"/>
          <w:b/>
          <w:lang w:eastAsia="en-US"/>
        </w:rPr>
      </w:pPr>
      <w:r w:rsidRPr="003A1827">
        <w:rPr>
          <w:rFonts w:eastAsia="Calibri"/>
          <w:b/>
          <w:lang w:eastAsia="en-US"/>
        </w:rPr>
        <w:t xml:space="preserve">      Личностные результаты:</w:t>
      </w:r>
      <w:r w:rsidRPr="003A1827">
        <w:rPr>
          <w:rFonts w:eastAsia="Calibri"/>
          <w:b/>
          <w:lang w:eastAsia="en-US"/>
        </w:rPr>
        <w:tab/>
      </w:r>
    </w:p>
    <w:p w:rsidR="00C8445F" w:rsidRPr="003A1827" w:rsidRDefault="00723D89" w:rsidP="003A1827">
      <w:pPr>
        <w:jc w:val="center"/>
      </w:pPr>
      <w:r w:rsidRPr="003A1827">
        <w:t>2</w:t>
      </w:r>
    </w:p>
    <w:p w:rsidR="00C07942" w:rsidRPr="003A1827" w:rsidRDefault="00C07942" w:rsidP="003A1827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3A1827">
        <w:t>Определять и выражать положительное отношение к школьной дисциплине, направленной на поддержание норм поведения в школе.</w:t>
      </w:r>
    </w:p>
    <w:p w:rsidR="00C07942" w:rsidRPr="003A1827" w:rsidRDefault="00C07942" w:rsidP="003A1827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3A1827">
        <w:lastRenderedPageBreak/>
        <w:t>В предложенных педагогом ситуациях делать выбор как поступить, опираясь на общепринятые нравственные правила, в первую очередь в отношениях со сверстниками в практике совместной деятельности.</w:t>
      </w:r>
    </w:p>
    <w:p w:rsidR="00C07942" w:rsidRPr="003A1827" w:rsidRDefault="00C07942" w:rsidP="003A1827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3A1827">
        <w:t xml:space="preserve">Оценивать простые ситуации и однозначные поступки как «хорошие» или «плохие» с позиции важности исполнения роли «хорошего ученика». </w:t>
      </w:r>
    </w:p>
    <w:p w:rsidR="00C8445F" w:rsidRPr="003A1827" w:rsidRDefault="00C07942" w:rsidP="003A1827">
      <w:pPr>
        <w:rPr>
          <w:rFonts w:eastAsia="Calibri"/>
          <w:b/>
        </w:rPr>
      </w:pPr>
      <w:r w:rsidRPr="003A1827">
        <w:rPr>
          <w:rFonts w:eastAsia="Calibri"/>
          <w:b/>
        </w:rPr>
        <w:t>Предметные результаты:</w:t>
      </w:r>
    </w:p>
    <w:p w:rsidR="00C07942" w:rsidRPr="003A1827" w:rsidRDefault="00C07942" w:rsidP="003A1827">
      <w:pPr>
        <w:widowControl w:val="0"/>
        <w:autoSpaceDE w:val="0"/>
        <w:autoSpaceDN w:val="0"/>
        <w:adjustRightInd w:val="0"/>
        <w:jc w:val="both"/>
      </w:pPr>
      <w:r w:rsidRPr="003A1827">
        <w:t>Учащиеся должны уметь:</w:t>
      </w:r>
    </w:p>
    <w:p w:rsidR="00C07942" w:rsidRPr="003A1827" w:rsidRDefault="00C07942" w:rsidP="003A1827">
      <w:pPr>
        <w:pStyle w:val="a8"/>
        <w:numPr>
          <w:ilvl w:val="0"/>
          <w:numId w:val="8"/>
        </w:numPr>
        <w:tabs>
          <w:tab w:val="left" w:pos="180"/>
          <w:tab w:val="left" w:pos="7200"/>
        </w:tabs>
        <w:jc w:val="both"/>
      </w:pPr>
      <w:r w:rsidRPr="003A1827">
        <w:t>ходить с предметом на голове, выполняя различные задания;</w:t>
      </w:r>
    </w:p>
    <w:p w:rsidR="00C07942" w:rsidRPr="003A1827" w:rsidRDefault="00C07942" w:rsidP="003A1827">
      <w:pPr>
        <w:pStyle w:val="a8"/>
        <w:numPr>
          <w:ilvl w:val="0"/>
          <w:numId w:val="8"/>
        </w:numPr>
        <w:tabs>
          <w:tab w:val="left" w:pos="180"/>
          <w:tab w:val="left" w:pos="7200"/>
        </w:tabs>
        <w:jc w:val="both"/>
      </w:pPr>
      <w:r w:rsidRPr="003A1827">
        <w:t xml:space="preserve">отжиматься от скамейки, от пола (на коленях); </w:t>
      </w:r>
    </w:p>
    <w:p w:rsidR="00C07942" w:rsidRPr="003A1827" w:rsidRDefault="00C07942" w:rsidP="003A1827">
      <w:pPr>
        <w:pStyle w:val="a8"/>
        <w:numPr>
          <w:ilvl w:val="0"/>
          <w:numId w:val="8"/>
        </w:numPr>
        <w:tabs>
          <w:tab w:val="left" w:pos="180"/>
          <w:tab w:val="left" w:pos="7200"/>
        </w:tabs>
        <w:jc w:val="both"/>
      </w:pPr>
      <w:r w:rsidRPr="003A1827">
        <w:t xml:space="preserve">выполнять упражнения для развития гибкости: </w:t>
      </w:r>
      <w:proofErr w:type="gramStart"/>
      <w:r w:rsidRPr="003A1827">
        <w:t>подтягивания</w:t>
      </w:r>
      <w:proofErr w:type="gramEnd"/>
      <w:r w:rsidRPr="003A1827">
        <w:t xml:space="preserve"> в положении лежа, перекаты на спине вперед – назад в группировке, наклоны вперед – назад в различных И.П.;</w:t>
      </w:r>
    </w:p>
    <w:p w:rsidR="00C07942" w:rsidRPr="003A1827" w:rsidRDefault="00C07942" w:rsidP="003A1827">
      <w:pPr>
        <w:pStyle w:val="a8"/>
        <w:numPr>
          <w:ilvl w:val="0"/>
          <w:numId w:val="8"/>
        </w:numPr>
        <w:tabs>
          <w:tab w:val="left" w:pos="180"/>
          <w:tab w:val="left" w:pos="7200"/>
        </w:tabs>
        <w:jc w:val="both"/>
      </w:pPr>
      <w:r w:rsidRPr="003A1827">
        <w:t xml:space="preserve">дышать носом, выполнять упражнения для восстановления дыхания; </w:t>
      </w:r>
    </w:p>
    <w:p w:rsidR="00C07942" w:rsidRPr="003A1827" w:rsidRDefault="00C07942" w:rsidP="003A1827">
      <w:pPr>
        <w:pStyle w:val="a8"/>
        <w:numPr>
          <w:ilvl w:val="0"/>
          <w:numId w:val="8"/>
        </w:numPr>
        <w:tabs>
          <w:tab w:val="left" w:pos="180"/>
          <w:tab w:val="left" w:pos="7200"/>
        </w:tabs>
        <w:jc w:val="both"/>
      </w:pPr>
      <w:r w:rsidRPr="003A1827">
        <w:t xml:space="preserve">ходьба на носках, на наружных сводах стопы по ребристой доске; </w:t>
      </w:r>
    </w:p>
    <w:p w:rsidR="00C07942" w:rsidRPr="003A1827" w:rsidRDefault="00C07942" w:rsidP="003A1827">
      <w:pPr>
        <w:pStyle w:val="a8"/>
        <w:numPr>
          <w:ilvl w:val="0"/>
          <w:numId w:val="8"/>
        </w:numPr>
        <w:tabs>
          <w:tab w:val="left" w:pos="180"/>
          <w:tab w:val="left" w:pos="7200"/>
        </w:tabs>
        <w:jc w:val="both"/>
      </w:pPr>
      <w:r w:rsidRPr="003A1827">
        <w:t xml:space="preserve">медленно бегать, расслаблять </w:t>
      </w:r>
      <w:proofErr w:type="gramStart"/>
      <w:r w:rsidRPr="003A1827">
        <w:t>мышцы</w:t>
      </w:r>
      <w:proofErr w:type="gramEnd"/>
      <w:r w:rsidRPr="003A1827">
        <w:t xml:space="preserve"> в положении лежа, используя образные сравнения: «рука отдыхает», «нога спит», и др.; </w:t>
      </w:r>
    </w:p>
    <w:p w:rsidR="00C07942" w:rsidRPr="003A1827" w:rsidRDefault="00C07942" w:rsidP="003A1827">
      <w:pPr>
        <w:pStyle w:val="a8"/>
        <w:numPr>
          <w:ilvl w:val="0"/>
          <w:numId w:val="8"/>
        </w:numPr>
        <w:tabs>
          <w:tab w:val="left" w:pos="180"/>
          <w:tab w:val="left" w:pos="7200"/>
        </w:tabs>
        <w:jc w:val="both"/>
      </w:pPr>
      <w:r w:rsidRPr="003A1827">
        <w:t xml:space="preserve">играть в игры целенаправленного («Делай так, делай </w:t>
      </w:r>
      <w:proofErr w:type="gramStart"/>
      <w:r w:rsidRPr="003A1827">
        <w:t>эдак</w:t>
      </w:r>
      <w:proofErr w:type="gramEnd"/>
      <w:r w:rsidRPr="003A1827">
        <w:t>», «Не урони мешочек», «Тише едешь – дальше будешь») и общего характера («</w:t>
      </w:r>
      <w:proofErr w:type="spellStart"/>
      <w:r w:rsidRPr="003A1827">
        <w:t>Совушка</w:t>
      </w:r>
      <w:proofErr w:type="spellEnd"/>
      <w:r w:rsidRPr="003A1827">
        <w:t xml:space="preserve">», «Попади мячом в булаву», «Пятнашки с мячом», «Бездомный заяц»); </w:t>
      </w:r>
    </w:p>
    <w:p w:rsidR="00C07942" w:rsidRPr="003A1827" w:rsidRDefault="00C07942" w:rsidP="003A1827">
      <w:pPr>
        <w:contextualSpacing/>
        <w:jc w:val="both"/>
      </w:pPr>
      <w:r w:rsidRPr="003A1827">
        <w:t>Учащиеся должны знать:</w:t>
      </w:r>
    </w:p>
    <w:p w:rsidR="00C07942" w:rsidRPr="003A1827" w:rsidRDefault="00C07942" w:rsidP="003A1827">
      <w:pPr>
        <w:pStyle w:val="a8"/>
        <w:numPr>
          <w:ilvl w:val="0"/>
          <w:numId w:val="9"/>
        </w:numPr>
        <w:tabs>
          <w:tab w:val="left" w:pos="180"/>
          <w:tab w:val="left" w:pos="7200"/>
        </w:tabs>
        <w:jc w:val="both"/>
      </w:pPr>
      <w:r w:rsidRPr="003A1827">
        <w:t xml:space="preserve">параметры правильной осанки </w:t>
      </w:r>
      <w:proofErr w:type="gramStart"/>
      <w:r w:rsidRPr="003A1827">
        <w:t xml:space="preserve">( </w:t>
      </w:r>
      <w:proofErr w:type="gramEnd"/>
      <w:r w:rsidRPr="003A1827">
        <w:t xml:space="preserve">подбородок должен находиться под прямым углом к остальному телу, плечи прямые, грудная клетка поднята вверх, но не чрезмерно, живот подтянут, но не втянут глубоко внутрь. Все это можно выразить одним словом: </w:t>
      </w:r>
      <w:proofErr w:type="gramStart"/>
      <w:r w:rsidRPr="003A1827">
        <w:t xml:space="preserve">«Выпрямись!»); </w:t>
      </w:r>
      <w:proofErr w:type="gramEnd"/>
    </w:p>
    <w:p w:rsidR="00C07942" w:rsidRPr="003A1827" w:rsidRDefault="00C07942" w:rsidP="003A1827">
      <w:pPr>
        <w:pStyle w:val="a8"/>
        <w:numPr>
          <w:ilvl w:val="0"/>
          <w:numId w:val="9"/>
        </w:numPr>
        <w:tabs>
          <w:tab w:val="left" w:pos="180"/>
          <w:tab w:val="left" w:pos="7200"/>
        </w:tabs>
        <w:jc w:val="both"/>
      </w:pPr>
      <w:r w:rsidRPr="003A1827">
        <w:t xml:space="preserve">значение лечебной гимнастики для здоровья ребенка, правильного дыхания; </w:t>
      </w:r>
    </w:p>
    <w:p w:rsidR="00C07942" w:rsidRPr="003A1827" w:rsidRDefault="00C07942" w:rsidP="003A1827">
      <w:pPr>
        <w:pStyle w:val="a8"/>
        <w:numPr>
          <w:ilvl w:val="0"/>
          <w:numId w:val="9"/>
        </w:numPr>
        <w:tabs>
          <w:tab w:val="left" w:pos="180"/>
          <w:tab w:val="left" w:pos="7200"/>
        </w:tabs>
        <w:jc w:val="both"/>
      </w:pPr>
      <w:r w:rsidRPr="003A1827">
        <w:t>правила техники безопасности, личной гигиены на уроке, правила нескольких игр целенаправленного и общего характера.</w:t>
      </w:r>
    </w:p>
    <w:p w:rsidR="00C07942" w:rsidRPr="003A1827" w:rsidRDefault="00C07942" w:rsidP="003A1827">
      <w:pPr>
        <w:rPr>
          <w:rFonts w:eastAsia="Calibri"/>
          <w:b/>
        </w:rPr>
      </w:pPr>
      <w:r w:rsidRPr="003A1827">
        <w:rPr>
          <w:rFonts w:eastAsia="Calibri"/>
          <w:b/>
        </w:rPr>
        <w:t xml:space="preserve">Развитие жизненной компетенции </w:t>
      </w:r>
    </w:p>
    <w:p w:rsidR="00C07942" w:rsidRPr="003A1827" w:rsidRDefault="00C07942" w:rsidP="003A1827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3A1827">
        <w:t>осмысление роли ученика;</w:t>
      </w:r>
    </w:p>
    <w:p w:rsidR="00C07942" w:rsidRPr="003A1827" w:rsidRDefault="00C07942" w:rsidP="003A1827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3A1827">
        <w:t>расширение и обогащение опыта реального взаимодействия с миром природы;</w:t>
      </w:r>
    </w:p>
    <w:p w:rsidR="00C07942" w:rsidRPr="003A1827" w:rsidRDefault="00C07942" w:rsidP="003A1827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3A1827">
        <w:t>развитие способности взаимодействовать с другими людьми;</w:t>
      </w:r>
    </w:p>
    <w:p w:rsidR="00C07942" w:rsidRPr="003A1827" w:rsidRDefault="00C07942" w:rsidP="003A1827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3A1827">
        <w:t>формирование интереса   к новизне;</w:t>
      </w:r>
    </w:p>
    <w:p w:rsidR="00C07942" w:rsidRPr="003A1827" w:rsidRDefault="00C07942" w:rsidP="003A1827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3A1827">
        <w:t>формирование знания о правилах поведения в разных социальных ситуациях и с людьми разного социального статуса.</w:t>
      </w:r>
    </w:p>
    <w:p w:rsidR="00C07942" w:rsidRPr="003A1827" w:rsidRDefault="00C07942" w:rsidP="003A1827">
      <w:pPr>
        <w:rPr>
          <w:b/>
        </w:rPr>
      </w:pPr>
    </w:p>
    <w:p w:rsidR="0001446B" w:rsidRPr="003A1827" w:rsidRDefault="00DD4C2F" w:rsidP="003A1827">
      <w:pPr>
        <w:jc w:val="center"/>
        <w:rPr>
          <w:b/>
        </w:rPr>
      </w:pPr>
      <w:r w:rsidRPr="003A1827">
        <w:rPr>
          <w:b/>
        </w:rPr>
        <w:t>5.КОНТРОЛЬ РЕЗУЛЬТАТОВ.</w:t>
      </w:r>
    </w:p>
    <w:p w:rsidR="00DD4C2F" w:rsidRPr="003A1827" w:rsidRDefault="00DD4C2F" w:rsidP="003A1827">
      <w:r w:rsidRPr="003A1827">
        <w:t>В соответствии с ФГОС к АООП для обучающихся с умеренной, тяжелой, глубокой умственной отсталостью, с ТМНР(1 вариант) результативность обучения каждого обучающегося оценивается с учетом особенностей его психофизического развития и описания возможных результатов образования данной категории обучающихся.</w:t>
      </w:r>
    </w:p>
    <w:p w:rsidR="00D03C2D" w:rsidRPr="003A1827" w:rsidRDefault="00D03C2D" w:rsidP="003A1827">
      <w:pPr>
        <w:jc w:val="center"/>
      </w:pPr>
    </w:p>
    <w:p w:rsidR="00D03C2D" w:rsidRPr="003A1827" w:rsidRDefault="00F64E2C" w:rsidP="003A1827">
      <w:pPr>
        <w:jc w:val="center"/>
        <w:rPr>
          <w:b/>
        </w:rPr>
      </w:pPr>
      <w:r w:rsidRPr="003A1827">
        <w:rPr>
          <w:b/>
        </w:rPr>
        <w:t>6</w:t>
      </w:r>
      <w:r w:rsidR="00723D89" w:rsidRPr="003A1827">
        <w:rPr>
          <w:b/>
        </w:rPr>
        <w:t>.</w:t>
      </w:r>
      <w:r w:rsidR="00D03C2D" w:rsidRPr="003A1827">
        <w:rPr>
          <w:b/>
        </w:rPr>
        <w:t>МАТЕРИАЛЬНО ТЕХНИЧЕСКОЕ ОБЕСПЕЧЕНИЕ</w:t>
      </w:r>
      <w:r w:rsidR="00723D89" w:rsidRPr="003A1827">
        <w:rPr>
          <w:b/>
        </w:rPr>
        <w:t>.</w:t>
      </w:r>
    </w:p>
    <w:p w:rsidR="00C07942" w:rsidRPr="003A1827" w:rsidRDefault="00C07942" w:rsidP="003A1827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3A1827">
        <w:rPr>
          <w:rFonts w:eastAsia="Calibri"/>
          <w:b/>
        </w:rPr>
        <w:t>Оборудование и инвентарь кабинета</w:t>
      </w:r>
    </w:p>
    <w:p w:rsidR="00C07942" w:rsidRPr="003A1827" w:rsidRDefault="00C07942" w:rsidP="003A1827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center"/>
      </w:pPr>
      <w:r w:rsidRPr="003A1827">
        <w:t>Гимнастическая лестница (шведская стенка).</w:t>
      </w:r>
    </w:p>
    <w:p w:rsidR="00C07942" w:rsidRPr="003A1827" w:rsidRDefault="003E5BBD" w:rsidP="003A1827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center"/>
      </w:pPr>
      <w:r w:rsidRPr="003A1827">
        <w:t>Гимнастическая скамейка</w:t>
      </w:r>
      <w:r w:rsidR="00C07942" w:rsidRPr="003A1827">
        <w:t>.</w:t>
      </w:r>
    </w:p>
    <w:p w:rsidR="00C07942" w:rsidRPr="003A1827" w:rsidRDefault="003E5BBD" w:rsidP="003A1827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center"/>
      </w:pPr>
      <w:r w:rsidRPr="003A1827">
        <w:t>Гимнастические маты.</w:t>
      </w:r>
    </w:p>
    <w:p w:rsidR="00C07942" w:rsidRPr="003A1827" w:rsidRDefault="003E5BBD" w:rsidP="003A1827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center"/>
      </w:pPr>
      <w:r w:rsidRPr="003A1827">
        <w:lastRenderedPageBreak/>
        <w:t>Мячи баскетбольные</w:t>
      </w:r>
      <w:r w:rsidR="00C07942" w:rsidRPr="003A1827">
        <w:t>.</w:t>
      </w:r>
    </w:p>
    <w:p w:rsidR="00C07942" w:rsidRPr="003A1827" w:rsidRDefault="003E5BBD" w:rsidP="003A1827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center"/>
      </w:pPr>
      <w:r w:rsidRPr="003A1827">
        <w:t>Мячи волейбольные</w:t>
      </w:r>
      <w:r w:rsidR="00C07942" w:rsidRPr="003A1827">
        <w:t>.</w:t>
      </w:r>
    </w:p>
    <w:p w:rsidR="00C07942" w:rsidRPr="003A1827" w:rsidRDefault="003E5BBD" w:rsidP="003A1827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center"/>
      </w:pPr>
      <w:r w:rsidRPr="003A1827">
        <w:t>Мячи футбольные</w:t>
      </w:r>
      <w:r w:rsidR="00C07942" w:rsidRPr="003A1827">
        <w:t>.</w:t>
      </w:r>
    </w:p>
    <w:p w:rsidR="00C07942" w:rsidRPr="003A1827" w:rsidRDefault="003E5BBD" w:rsidP="003A1827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center"/>
      </w:pPr>
      <w:r w:rsidRPr="003A1827">
        <w:t>Скакалки</w:t>
      </w:r>
      <w:r w:rsidR="00C07942" w:rsidRPr="003A1827">
        <w:t>.</w:t>
      </w:r>
    </w:p>
    <w:p w:rsidR="00C07942" w:rsidRPr="003A1827" w:rsidRDefault="00C07942" w:rsidP="003A1827">
      <w:pPr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jc w:val="center"/>
      </w:pPr>
      <w:r w:rsidRPr="003A1827">
        <w:t>Обручи пластмассовые.</w:t>
      </w:r>
    </w:p>
    <w:p w:rsidR="00D03C2D" w:rsidRPr="003A1827" w:rsidRDefault="00D03C2D" w:rsidP="003A1827">
      <w:pPr>
        <w:jc w:val="center"/>
      </w:pPr>
    </w:p>
    <w:p w:rsidR="00723D89" w:rsidRPr="003F63C5" w:rsidRDefault="00723D89" w:rsidP="003A1827">
      <w:pPr>
        <w:jc w:val="center"/>
      </w:pPr>
    </w:p>
    <w:p w:rsidR="00723D89" w:rsidRPr="003F63C5" w:rsidRDefault="00723D89" w:rsidP="003F63C5">
      <w:pPr>
        <w:jc w:val="center"/>
      </w:pPr>
    </w:p>
    <w:p w:rsidR="00723D89" w:rsidRPr="003F63C5" w:rsidRDefault="00723D89" w:rsidP="003F63C5">
      <w:pPr>
        <w:jc w:val="center"/>
      </w:pPr>
    </w:p>
    <w:p w:rsidR="00723D89" w:rsidRPr="003F63C5" w:rsidRDefault="00723D89" w:rsidP="003F63C5">
      <w:pPr>
        <w:jc w:val="center"/>
      </w:pPr>
    </w:p>
    <w:p w:rsidR="00723D89" w:rsidRPr="003F63C5" w:rsidRDefault="00723D89" w:rsidP="003F63C5">
      <w:pPr>
        <w:jc w:val="center"/>
      </w:pPr>
    </w:p>
    <w:p w:rsidR="00723D89" w:rsidRPr="003F63C5" w:rsidRDefault="00723D89" w:rsidP="003F63C5">
      <w:pPr>
        <w:jc w:val="center"/>
      </w:pPr>
    </w:p>
    <w:p w:rsidR="00723D89" w:rsidRPr="003F63C5" w:rsidRDefault="00723D89" w:rsidP="003F63C5">
      <w:pPr>
        <w:jc w:val="center"/>
      </w:pPr>
    </w:p>
    <w:p w:rsidR="00723D89" w:rsidRPr="003F63C5" w:rsidRDefault="00723D89" w:rsidP="003F63C5">
      <w:pPr>
        <w:jc w:val="center"/>
      </w:pPr>
    </w:p>
    <w:p w:rsidR="00723D89" w:rsidRDefault="00723D89" w:rsidP="003F63C5">
      <w:pPr>
        <w:jc w:val="center"/>
      </w:pPr>
    </w:p>
    <w:p w:rsidR="00723D89" w:rsidRDefault="00723D89" w:rsidP="00723D89">
      <w:pPr>
        <w:jc w:val="center"/>
      </w:pPr>
    </w:p>
    <w:p w:rsidR="00723D89" w:rsidRDefault="00723D89" w:rsidP="00723D89">
      <w:pPr>
        <w:jc w:val="center"/>
      </w:pPr>
    </w:p>
    <w:p w:rsidR="00723D89" w:rsidRDefault="00723D89" w:rsidP="00723D89">
      <w:pPr>
        <w:jc w:val="center"/>
      </w:pPr>
    </w:p>
    <w:p w:rsidR="00723D89" w:rsidRDefault="00723D89" w:rsidP="00723D89">
      <w:pPr>
        <w:jc w:val="center"/>
      </w:pPr>
    </w:p>
    <w:p w:rsidR="00723D89" w:rsidRDefault="00723D89" w:rsidP="00723D89">
      <w:pPr>
        <w:jc w:val="center"/>
      </w:pPr>
    </w:p>
    <w:p w:rsidR="00723D89" w:rsidRDefault="00723D89" w:rsidP="00723D89">
      <w:pPr>
        <w:jc w:val="center"/>
      </w:pPr>
    </w:p>
    <w:p w:rsidR="00723D89" w:rsidRDefault="00723D89" w:rsidP="00723D89">
      <w:pPr>
        <w:jc w:val="center"/>
      </w:pPr>
    </w:p>
    <w:p w:rsidR="00723D89" w:rsidRPr="00663457" w:rsidRDefault="00723D89" w:rsidP="00723D89">
      <w:pPr>
        <w:jc w:val="center"/>
      </w:pPr>
      <w:r>
        <w:t>5</w:t>
      </w:r>
    </w:p>
    <w:sectPr w:rsidR="00723D89" w:rsidRPr="00663457" w:rsidSect="00D03C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7B03"/>
    <w:multiLevelType w:val="hybridMultilevel"/>
    <w:tmpl w:val="166C7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966CB"/>
    <w:multiLevelType w:val="hybridMultilevel"/>
    <w:tmpl w:val="77B26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42521"/>
    <w:multiLevelType w:val="hybridMultilevel"/>
    <w:tmpl w:val="D8AAA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765A3"/>
    <w:multiLevelType w:val="hybridMultilevel"/>
    <w:tmpl w:val="C0C001B6"/>
    <w:lvl w:ilvl="0" w:tplc="185E552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922AD"/>
    <w:multiLevelType w:val="hybridMultilevel"/>
    <w:tmpl w:val="7908C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52D25"/>
    <w:multiLevelType w:val="hybridMultilevel"/>
    <w:tmpl w:val="E272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00F1E"/>
    <w:multiLevelType w:val="hybridMultilevel"/>
    <w:tmpl w:val="EF58A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05C1A"/>
    <w:multiLevelType w:val="hybridMultilevel"/>
    <w:tmpl w:val="52DC1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1558A"/>
    <w:multiLevelType w:val="hybridMultilevel"/>
    <w:tmpl w:val="B8B0B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9509B"/>
    <w:multiLevelType w:val="hybridMultilevel"/>
    <w:tmpl w:val="7FD69B7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C017FF7"/>
    <w:multiLevelType w:val="multilevel"/>
    <w:tmpl w:val="05EA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4606"/>
    <w:rsid w:val="00013257"/>
    <w:rsid w:val="0001446B"/>
    <w:rsid w:val="00024B12"/>
    <w:rsid w:val="000440CF"/>
    <w:rsid w:val="000878B9"/>
    <w:rsid w:val="00111E4A"/>
    <w:rsid w:val="00161F6B"/>
    <w:rsid w:val="00177EDE"/>
    <w:rsid w:val="001A37F8"/>
    <w:rsid w:val="00217633"/>
    <w:rsid w:val="00232D62"/>
    <w:rsid w:val="00247334"/>
    <w:rsid w:val="002F4725"/>
    <w:rsid w:val="00307DAD"/>
    <w:rsid w:val="003A1827"/>
    <w:rsid w:val="003B1391"/>
    <w:rsid w:val="003B7FDC"/>
    <w:rsid w:val="003E5BBD"/>
    <w:rsid w:val="003F63C5"/>
    <w:rsid w:val="004C6F7E"/>
    <w:rsid w:val="00506A87"/>
    <w:rsid w:val="00520038"/>
    <w:rsid w:val="005667A4"/>
    <w:rsid w:val="00592270"/>
    <w:rsid w:val="005D045F"/>
    <w:rsid w:val="005D19DF"/>
    <w:rsid w:val="00663457"/>
    <w:rsid w:val="00684FDB"/>
    <w:rsid w:val="0069326A"/>
    <w:rsid w:val="006D50C3"/>
    <w:rsid w:val="00723D89"/>
    <w:rsid w:val="0073158B"/>
    <w:rsid w:val="007C157E"/>
    <w:rsid w:val="007F4606"/>
    <w:rsid w:val="00803F93"/>
    <w:rsid w:val="008305C9"/>
    <w:rsid w:val="00865927"/>
    <w:rsid w:val="008900EB"/>
    <w:rsid w:val="008C6442"/>
    <w:rsid w:val="008D6190"/>
    <w:rsid w:val="008F5EB0"/>
    <w:rsid w:val="00901905"/>
    <w:rsid w:val="00937365"/>
    <w:rsid w:val="00986A15"/>
    <w:rsid w:val="00992976"/>
    <w:rsid w:val="009E0D68"/>
    <w:rsid w:val="00A06114"/>
    <w:rsid w:val="00A11FFF"/>
    <w:rsid w:val="00A35727"/>
    <w:rsid w:val="00A73625"/>
    <w:rsid w:val="00A93921"/>
    <w:rsid w:val="00B65330"/>
    <w:rsid w:val="00B837DA"/>
    <w:rsid w:val="00B95E02"/>
    <w:rsid w:val="00BB453F"/>
    <w:rsid w:val="00BD4ED9"/>
    <w:rsid w:val="00BE3D82"/>
    <w:rsid w:val="00C07942"/>
    <w:rsid w:val="00C43D34"/>
    <w:rsid w:val="00C5323E"/>
    <w:rsid w:val="00C82383"/>
    <w:rsid w:val="00C8445F"/>
    <w:rsid w:val="00C87A2B"/>
    <w:rsid w:val="00CA2192"/>
    <w:rsid w:val="00D03C2D"/>
    <w:rsid w:val="00D20E76"/>
    <w:rsid w:val="00D2289A"/>
    <w:rsid w:val="00D41ACC"/>
    <w:rsid w:val="00D77D27"/>
    <w:rsid w:val="00D829C5"/>
    <w:rsid w:val="00DC5150"/>
    <w:rsid w:val="00DD2889"/>
    <w:rsid w:val="00DD4C2F"/>
    <w:rsid w:val="00DF0D42"/>
    <w:rsid w:val="00E40E8B"/>
    <w:rsid w:val="00F64E2C"/>
    <w:rsid w:val="00FB3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34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4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307DA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307DA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07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4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4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307DA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307DA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07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ACDD-D7ED-4869-8D96-FC1AC80B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Аркадьевна</dc:creator>
  <cp:lastModifiedBy>User</cp:lastModifiedBy>
  <cp:revision>10</cp:revision>
  <cp:lastPrinted>2019-10-03T22:18:00Z</cp:lastPrinted>
  <dcterms:created xsi:type="dcterms:W3CDTF">2020-02-05T20:17:00Z</dcterms:created>
  <dcterms:modified xsi:type="dcterms:W3CDTF">2021-02-02T10:12:00Z</dcterms:modified>
</cp:coreProperties>
</file>