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43" w:rsidRPr="0059030A" w:rsidRDefault="00970389" w:rsidP="0059030A">
      <w:pPr>
        <w:shd w:val="clear" w:color="auto" w:fill="FFFFFF"/>
        <w:spacing w:before="240" w:after="20" w:line="240" w:lineRule="auto"/>
        <w:rPr>
          <w:rFonts w:eastAsia="Times New Roman" w:cs="Times New Roman"/>
          <w:b/>
          <w:bCs/>
          <w:color w:val="000000"/>
          <w:sz w:val="24"/>
          <w:szCs w:val="24"/>
          <w:lang w:eastAsia="ru-RU"/>
        </w:rPr>
      </w:pPr>
      <w:r w:rsidRPr="00970389">
        <w:rPr>
          <w:rFonts w:eastAsia="Times New Roman" w:cs="Times New Roman"/>
          <w:b/>
          <w:bCs/>
          <w:noProof/>
          <w:color w:val="000000"/>
          <w:sz w:val="24"/>
          <w:szCs w:val="24"/>
          <w:lang w:eastAsia="ru-RU"/>
        </w:rPr>
        <w:drawing>
          <wp:inline distT="0" distB="0" distL="0" distR="0" wp14:anchorId="0DA94BBC" wp14:editId="32CB27FD">
            <wp:extent cx="5923546" cy="8481060"/>
            <wp:effectExtent l="1276350" t="0" r="1258570" b="0"/>
            <wp:docPr id="2" name="Рисунок 2" descr="C:\Users\Учитель\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940313" cy="8505066"/>
                    </a:xfrm>
                    <a:prstGeom prst="rect">
                      <a:avLst/>
                    </a:prstGeom>
                    <a:noFill/>
                    <a:ln>
                      <a:noFill/>
                    </a:ln>
                  </pic:spPr>
                </pic:pic>
              </a:graphicData>
            </a:graphic>
          </wp:inline>
        </w:drawing>
      </w:r>
    </w:p>
    <w:p w:rsidR="00412C4C" w:rsidRPr="0057690F" w:rsidRDefault="00F279A1" w:rsidP="0057690F">
      <w:pPr>
        <w:shd w:val="clear" w:color="auto" w:fill="FFFFFF"/>
        <w:spacing w:after="20" w:line="240" w:lineRule="auto"/>
        <w:jc w:val="center"/>
        <w:rPr>
          <w:rFonts w:eastAsia="Times New Roman" w:cs="Times New Roman"/>
          <w:color w:val="000000"/>
          <w:sz w:val="24"/>
          <w:szCs w:val="24"/>
          <w:lang w:eastAsia="ru-RU"/>
        </w:rPr>
      </w:pPr>
      <w:r w:rsidRPr="0057690F">
        <w:rPr>
          <w:rFonts w:eastAsia="Times New Roman" w:cs="Times New Roman"/>
          <w:b/>
          <w:bCs/>
          <w:color w:val="000000"/>
          <w:sz w:val="24"/>
          <w:szCs w:val="24"/>
          <w:lang w:eastAsia="ru-RU"/>
        </w:rPr>
        <w:lastRenderedPageBreak/>
        <w:t>1.Пояснительная записка</w:t>
      </w:r>
      <w:r w:rsidR="00CE580B" w:rsidRPr="0057690F">
        <w:rPr>
          <w:rFonts w:eastAsia="Times New Roman" w:cs="Times New Roman"/>
          <w:b/>
          <w:bCs/>
          <w:color w:val="000000"/>
          <w:sz w:val="24"/>
          <w:szCs w:val="24"/>
          <w:lang w:eastAsia="ru-RU"/>
        </w:rPr>
        <w:t>.</w:t>
      </w:r>
    </w:p>
    <w:p w:rsidR="0057690F" w:rsidRPr="0057690F" w:rsidRDefault="00412C4C" w:rsidP="0057690F">
      <w:pPr>
        <w:pStyle w:val="a8"/>
        <w:shd w:val="clear" w:color="auto" w:fill="FFFFFF"/>
        <w:spacing w:before="0" w:beforeAutospacing="0" w:after="20" w:afterAutospacing="0"/>
        <w:rPr>
          <w:color w:val="000000"/>
        </w:rPr>
      </w:pPr>
      <w:r w:rsidRPr="0057690F">
        <w:rPr>
          <w:color w:val="000000"/>
        </w:rPr>
        <w:t>     </w:t>
      </w:r>
      <w:r w:rsidR="00CE580B" w:rsidRPr="0057690F">
        <w:rPr>
          <w:color w:val="000000"/>
        </w:rPr>
        <w:t xml:space="preserve">    </w:t>
      </w:r>
      <w:r w:rsidR="0057690F" w:rsidRPr="0057690F">
        <w:rPr>
          <w:color w:val="000000"/>
        </w:rPr>
        <w:t>Адаптированная рабочая программа по коррекционному курсу «Предметно-практические действия»3 класс ФГОС образования обучающихся с интеллектуальными нарушениями разработана на основании следующих нормативно-правовых документов:</w:t>
      </w:r>
    </w:p>
    <w:p w:rsidR="0057690F" w:rsidRPr="0057690F" w:rsidRDefault="0057690F" w:rsidP="0057690F">
      <w:pPr>
        <w:pStyle w:val="a8"/>
        <w:shd w:val="clear" w:color="auto" w:fill="FFFFFF"/>
        <w:spacing w:before="0" w:beforeAutospacing="0" w:after="0" w:afterAutospacing="0"/>
        <w:rPr>
          <w:color w:val="000000"/>
        </w:rPr>
      </w:pPr>
      <w:r w:rsidRPr="0057690F">
        <w:rPr>
          <w:color w:val="000000"/>
        </w:rPr>
        <w:t>1.Федеральный закон «Об образовании в Российской Федерации» от 29.12.2012 №273-ФЗ.</w:t>
      </w:r>
    </w:p>
    <w:p w:rsidR="0057690F" w:rsidRPr="0057690F" w:rsidRDefault="0057690F" w:rsidP="0057690F">
      <w:pPr>
        <w:pStyle w:val="a8"/>
        <w:shd w:val="clear" w:color="auto" w:fill="FFFFFF"/>
        <w:spacing w:before="0" w:beforeAutospacing="0" w:after="0" w:afterAutospacing="0"/>
        <w:rPr>
          <w:color w:val="000000"/>
        </w:rPr>
      </w:pPr>
      <w:r w:rsidRPr="0057690F">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7690F" w:rsidRPr="0057690F" w:rsidRDefault="0057690F" w:rsidP="0057690F">
      <w:pPr>
        <w:pStyle w:val="a8"/>
        <w:shd w:val="clear" w:color="auto" w:fill="FFFFFF"/>
        <w:spacing w:before="0" w:beforeAutospacing="0" w:after="0" w:afterAutospacing="0"/>
        <w:rPr>
          <w:color w:val="000000"/>
        </w:rPr>
      </w:pPr>
      <w:r w:rsidRPr="0057690F">
        <w:rPr>
          <w:color w:val="000000"/>
        </w:rPr>
        <w:t>3.Учебный план отделения для обучающихся с ОВЗ МАОУ Зареченская СОШ.</w:t>
      </w:r>
    </w:p>
    <w:p w:rsidR="0057690F" w:rsidRPr="0057690F" w:rsidRDefault="0057690F" w:rsidP="0057690F">
      <w:pPr>
        <w:pStyle w:val="a8"/>
        <w:shd w:val="clear" w:color="auto" w:fill="FFFFFF"/>
        <w:spacing w:before="0" w:beforeAutospacing="0" w:after="0" w:afterAutospacing="0"/>
        <w:rPr>
          <w:color w:val="000000"/>
        </w:rPr>
      </w:pPr>
      <w:r w:rsidRPr="0057690F">
        <w:rPr>
          <w:color w:val="000000"/>
        </w:rPr>
        <w:t>4. Адаптированная образовательная программа отделения для обучающихся с ОВЗ МАОУ Зареченская СОШ.</w:t>
      </w:r>
    </w:p>
    <w:p w:rsidR="00412C4C" w:rsidRPr="0057690F" w:rsidRDefault="00412C4C" w:rsidP="0057690F">
      <w:pPr>
        <w:shd w:val="clear" w:color="auto" w:fill="FFFFFF"/>
        <w:spacing w:after="20" w:line="240" w:lineRule="auto"/>
        <w:ind w:right="-338"/>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Цели коррекционного курса:</w:t>
      </w:r>
    </w:p>
    <w:p w:rsidR="00412C4C" w:rsidRPr="0057690F" w:rsidRDefault="00AA3A75" w:rsidP="0057690F">
      <w:pPr>
        <w:shd w:val="clear" w:color="auto" w:fill="FFFFFF"/>
        <w:spacing w:after="20" w:line="240" w:lineRule="auto"/>
        <w:ind w:right="-338"/>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1.</w:t>
      </w:r>
      <w:r w:rsidR="00412C4C" w:rsidRPr="0057690F">
        <w:rPr>
          <w:rFonts w:eastAsia="Times New Roman" w:cs="Times New Roman"/>
          <w:bCs/>
          <w:color w:val="000000"/>
          <w:sz w:val="24"/>
          <w:szCs w:val="24"/>
          <w:lang w:eastAsia="ru-RU"/>
        </w:rPr>
        <w:t>Предметные: </w:t>
      </w:r>
      <w:r w:rsidR="00412C4C" w:rsidRPr="0057690F">
        <w:rPr>
          <w:rFonts w:eastAsia="Times New Roman" w:cs="Times New Roman"/>
          <w:color w:val="000000"/>
          <w:sz w:val="24"/>
          <w:szCs w:val="24"/>
          <w:lang w:eastAsia="ru-RU"/>
        </w:rPr>
        <w:t>формирование целенаправленных произвольных движений с различными предметами и материалами.</w:t>
      </w:r>
    </w:p>
    <w:p w:rsidR="00412C4C" w:rsidRPr="0057690F" w:rsidRDefault="00AA3A75" w:rsidP="0057690F">
      <w:pPr>
        <w:shd w:val="clear" w:color="auto" w:fill="FFFFFF"/>
        <w:spacing w:after="20" w:line="240" w:lineRule="auto"/>
        <w:ind w:right="-338"/>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2.</w:t>
      </w:r>
      <w:r w:rsidR="00412C4C" w:rsidRPr="0057690F">
        <w:rPr>
          <w:rFonts w:eastAsia="Times New Roman" w:cs="Times New Roman"/>
          <w:bCs/>
          <w:color w:val="000000"/>
          <w:sz w:val="24"/>
          <w:szCs w:val="24"/>
          <w:lang w:eastAsia="ru-RU"/>
        </w:rPr>
        <w:t>Личностные:</w:t>
      </w:r>
      <w:r w:rsidR="00412C4C" w:rsidRPr="0057690F">
        <w:rPr>
          <w:rFonts w:eastAsia="Times New Roman" w:cs="Times New Roman"/>
          <w:color w:val="000000"/>
          <w:sz w:val="24"/>
          <w:szCs w:val="24"/>
          <w:lang w:eastAsia="ru-RU"/>
        </w:rPr>
        <w:t> развитие мотивов</w:t>
      </w:r>
      <w:r w:rsidR="0057690F" w:rsidRPr="0057690F">
        <w:rPr>
          <w:rFonts w:eastAsia="Times New Roman" w:cs="Times New Roman"/>
          <w:color w:val="000000"/>
          <w:sz w:val="24"/>
          <w:szCs w:val="24"/>
          <w:lang w:eastAsia="ru-RU"/>
        </w:rPr>
        <w:t xml:space="preserve"> учебно-трудовой деятельности, </w:t>
      </w:r>
      <w:r w:rsidR="00412C4C" w:rsidRPr="0057690F">
        <w:rPr>
          <w:rFonts w:eastAsia="Times New Roman" w:cs="Times New Roman"/>
          <w:color w:val="000000"/>
          <w:sz w:val="24"/>
          <w:szCs w:val="24"/>
          <w:lang w:eastAsia="ru-RU"/>
        </w:rPr>
        <w:t>формирование внутренней позиции школьника</w:t>
      </w:r>
    </w:p>
    <w:p w:rsidR="00412C4C" w:rsidRPr="0057690F" w:rsidRDefault="00AA3A75" w:rsidP="0057690F">
      <w:pPr>
        <w:shd w:val="clear" w:color="auto" w:fill="FFFFFF"/>
        <w:spacing w:after="20" w:line="240" w:lineRule="auto"/>
        <w:ind w:right="-338"/>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3.</w:t>
      </w:r>
      <w:r w:rsidR="00412C4C" w:rsidRPr="0057690F">
        <w:rPr>
          <w:rFonts w:eastAsia="Times New Roman" w:cs="Times New Roman"/>
          <w:bCs/>
          <w:color w:val="000000"/>
          <w:sz w:val="24"/>
          <w:szCs w:val="24"/>
          <w:lang w:eastAsia="ru-RU"/>
        </w:rPr>
        <w:t>Коррекционные:</w:t>
      </w:r>
      <w:r w:rsidR="00412C4C" w:rsidRPr="0057690F">
        <w:rPr>
          <w:rFonts w:eastAsia="Times New Roman" w:cs="Times New Roman"/>
          <w:color w:val="000000"/>
          <w:sz w:val="24"/>
          <w:szCs w:val="24"/>
          <w:lang w:eastAsia="ru-RU"/>
        </w:rPr>
        <w:t> используя различные многообразные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w:t>
      </w:r>
      <w:r w:rsidR="0057690F" w:rsidRPr="0057690F">
        <w:rPr>
          <w:rFonts w:eastAsia="Times New Roman" w:cs="Times New Roman"/>
          <w:color w:val="000000"/>
          <w:sz w:val="24"/>
          <w:szCs w:val="24"/>
          <w:lang w:eastAsia="ru-RU"/>
        </w:rPr>
        <w:t xml:space="preserve">ядно-образного мышления детей и </w:t>
      </w:r>
      <w:r w:rsidR="009D027A">
        <w:rPr>
          <w:rFonts w:eastAsia="Times New Roman" w:cs="Times New Roman"/>
          <w:color w:val="000000"/>
          <w:sz w:val="24"/>
          <w:szCs w:val="24"/>
          <w:lang w:eastAsia="ru-RU"/>
        </w:rPr>
        <w:t xml:space="preserve">речи </w:t>
      </w:r>
      <w:r w:rsidR="00412C4C" w:rsidRPr="0057690F">
        <w:rPr>
          <w:rFonts w:eastAsia="Times New Roman" w:cs="Times New Roman"/>
          <w:color w:val="000000"/>
          <w:sz w:val="24"/>
          <w:szCs w:val="24"/>
          <w:lang w:eastAsia="ru-RU"/>
        </w:rPr>
        <w:t>в связи с практической деятельностью.</w:t>
      </w:r>
    </w:p>
    <w:p w:rsidR="00412C4C" w:rsidRPr="0057690F" w:rsidRDefault="00AA3A75" w:rsidP="0057690F">
      <w:pPr>
        <w:shd w:val="clear" w:color="auto" w:fill="FFFFFF"/>
        <w:spacing w:after="20" w:line="240" w:lineRule="auto"/>
        <w:ind w:right="-338"/>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4.</w:t>
      </w:r>
      <w:r w:rsidR="00412C4C" w:rsidRPr="0057690F">
        <w:rPr>
          <w:rFonts w:eastAsia="Times New Roman" w:cs="Times New Roman"/>
          <w:bCs/>
          <w:color w:val="000000"/>
          <w:sz w:val="24"/>
          <w:szCs w:val="24"/>
          <w:lang w:eastAsia="ru-RU"/>
        </w:rPr>
        <w:t>Социальные</w:t>
      </w:r>
      <w:r w:rsidR="00412C4C" w:rsidRPr="0057690F">
        <w:rPr>
          <w:rFonts w:eastAsia="Times New Roman" w:cs="Times New Roman"/>
          <w:color w:val="000000"/>
          <w:sz w:val="24"/>
          <w:szCs w:val="24"/>
          <w:lang w:eastAsia="ru-RU"/>
        </w:rPr>
        <w:t>: овладение учащимися системой доступных, практически значимых знаний, умений и навыков необходимых для дальнейшей социализации и адаптации в обществе.</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bCs/>
          <w:iCs/>
          <w:color w:val="000000"/>
          <w:sz w:val="24"/>
          <w:szCs w:val="24"/>
          <w:lang w:eastAsia="ru-RU"/>
        </w:rPr>
        <w:t xml:space="preserve">    </w:t>
      </w:r>
      <w:r w:rsidR="00412C4C" w:rsidRPr="0057690F">
        <w:rPr>
          <w:rFonts w:eastAsia="Times New Roman" w:cs="Times New Roman"/>
          <w:bCs/>
          <w:iCs/>
          <w:color w:val="000000"/>
          <w:sz w:val="24"/>
          <w:szCs w:val="24"/>
          <w:lang w:eastAsia="ru-RU"/>
        </w:rPr>
        <w:t>Задачи:</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Предметные</w:t>
      </w:r>
      <w:r w:rsidRPr="0057690F">
        <w:rPr>
          <w:rFonts w:eastAsia="Times New Roman" w:cs="Times New Roman"/>
          <w:bCs/>
          <w:color w:val="000000"/>
          <w:sz w:val="24"/>
          <w:szCs w:val="24"/>
          <w:lang w:eastAsia="ru-RU"/>
        </w:rPr>
        <w:t>:</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освоение простых действий с предметами и материалами;</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 развитие умений следовать определенному порядку при выполнении предметных действий.</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формирование элементарных общетрудовых умений и навыков.</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Личностные:</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формирование положительного отношения к обучению и труду;</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57690F" w:rsidRPr="0057690F">
        <w:rPr>
          <w:rFonts w:eastAsia="Times New Roman" w:cs="Times New Roman"/>
          <w:color w:val="000000"/>
          <w:sz w:val="24"/>
          <w:szCs w:val="24"/>
          <w:lang w:eastAsia="ru-RU"/>
        </w:rPr>
        <w:t xml:space="preserve">развитие </w:t>
      </w:r>
      <w:r w:rsidR="00412C4C" w:rsidRPr="0057690F">
        <w:rPr>
          <w:rFonts w:eastAsia="Times New Roman" w:cs="Times New Roman"/>
          <w:color w:val="000000"/>
          <w:sz w:val="24"/>
          <w:szCs w:val="24"/>
          <w:lang w:eastAsia="ru-RU"/>
        </w:rPr>
        <w:t>активност</w:t>
      </w:r>
      <w:r w:rsidR="00CE580B" w:rsidRPr="0057690F">
        <w:rPr>
          <w:rFonts w:eastAsia="Times New Roman" w:cs="Times New Roman"/>
          <w:color w:val="000000"/>
          <w:sz w:val="24"/>
          <w:szCs w:val="24"/>
          <w:lang w:eastAsia="ru-RU"/>
        </w:rPr>
        <w:t xml:space="preserve">и и самостоятельности, навыков </w:t>
      </w:r>
      <w:r w:rsidR="00412C4C" w:rsidRPr="0057690F">
        <w:rPr>
          <w:rFonts w:eastAsia="Times New Roman" w:cs="Times New Roman"/>
          <w:color w:val="000000"/>
          <w:sz w:val="24"/>
          <w:szCs w:val="24"/>
          <w:lang w:eastAsia="ru-RU"/>
        </w:rPr>
        <w:t>взаимоотношений и опыта совместной деятельности;</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формирование положительных качеств личности.</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Коррекционные:</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корригировать познавательную деятельность, высшие психические функции у обучающихся;</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развитие мелкой моторики, зрительно-моторной координации.</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Социальные:</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овладение навыками самообслуживания и личной гигиены;</w:t>
      </w:r>
    </w:p>
    <w:p w:rsidR="00412C4C" w:rsidRPr="0057690F" w:rsidRDefault="00AA3A75" w:rsidP="0057690F">
      <w:pPr>
        <w:shd w:val="clear" w:color="auto" w:fill="FFFFFF"/>
        <w:spacing w:line="240" w:lineRule="auto"/>
        <w:jc w:val="left"/>
        <w:rPr>
          <w:rFonts w:eastAsia="Times New Roman" w:cs="Times New Roman"/>
          <w:color w:val="000000"/>
          <w:sz w:val="24"/>
          <w:szCs w:val="24"/>
          <w:lang w:eastAsia="ru-RU"/>
        </w:rPr>
      </w:pPr>
      <w:bookmarkStart w:id="0" w:name="_GoBack"/>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развитие умения работать в коллективе, договариваться и приходить к общему решению.</w:t>
      </w:r>
    </w:p>
    <w:bookmarkEnd w:id="0"/>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lastRenderedPageBreak/>
        <w:t xml:space="preserve">       </w:t>
      </w:r>
      <w:r w:rsidR="00412C4C" w:rsidRPr="0057690F">
        <w:rPr>
          <w:rFonts w:eastAsia="Times New Roman" w:cs="Times New Roman"/>
          <w:color w:val="000000"/>
          <w:sz w:val="24"/>
          <w:szCs w:val="24"/>
          <w:lang w:eastAsia="ru-RU"/>
        </w:rPr>
        <w:t>Содержание обучения на коррекционных занятиях предметно-практической деятельности очень разнообразно, что определяется многообразием различных дефектов, присущих детям с умственной отсталостью. Выраженные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коррекци</w:t>
      </w:r>
      <w:r w:rsidR="0057690F" w:rsidRPr="0057690F">
        <w:rPr>
          <w:rFonts w:eastAsia="Times New Roman" w:cs="Times New Roman"/>
          <w:color w:val="000000"/>
          <w:sz w:val="24"/>
          <w:szCs w:val="24"/>
          <w:lang w:eastAsia="ru-RU"/>
        </w:rPr>
        <w:t>ю этих нарушений. Для коррекции</w:t>
      </w:r>
      <w:r w:rsidR="00412C4C" w:rsidRPr="0057690F">
        <w:rPr>
          <w:rFonts w:eastAsia="Times New Roman" w:cs="Times New Roman"/>
          <w:color w:val="000000"/>
          <w:sz w:val="24"/>
          <w:szCs w:val="24"/>
          <w:lang w:eastAsia="ru-RU"/>
        </w:rPr>
        <w:t> нарушений внимания предусмотрены специальные упражнения и игры, сенсорное развитие детей осуществляется по разнообразной системе предметно-манипулятивной деятельности и в дидактических играх.</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Достижение поставленных перед данным предметом единых</w:t>
      </w:r>
      <w:r w:rsidR="0057690F" w:rsidRPr="0057690F">
        <w:rPr>
          <w:rFonts w:eastAsia="Times New Roman" w:cs="Times New Roman"/>
          <w:color w:val="000000"/>
          <w:sz w:val="24"/>
          <w:szCs w:val="24"/>
          <w:lang w:eastAsia="ru-RU"/>
        </w:rPr>
        <w:t xml:space="preserve"> задач осуществляется не путем </w:t>
      </w:r>
      <w:r w:rsidR="00412C4C" w:rsidRPr="0057690F">
        <w:rPr>
          <w:rFonts w:eastAsia="Times New Roman" w:cs="Times New Roman"/>
          <w:color w:val="000000"/>
          <w:sz w:val="24"/>
          <w:szCs w:val="24"/>
          <w:lang w:eastAsia="ru-RU"/>
        </w:rPr>
        <w:t>изолированных упражнений, а в различных видах содержательной деятельности. Каждая коррекционная задача по возможности включается в различные виды детской деятельности.</w:t>
      </w:r>
    </w:p>
    <w:p w:rsidR="00412C4C" w:rsidRPr="0057690F" w:rsidRDefault="00F279A1" w:rsidP="0057690F">
      <w:pPr>
        <w:spacing w:after="20" w:line="240" w:lineRule="auto"/>
        <w:jc w:val="center"/>
        <w:rPr>
          <w:rFonts w:eastAsia="Times New Roman" w:cs="Times New Roman"/>
          <w:color w:val="000000"/>
          <w:sz w:val="24"/>
          <w:szCs w:val="24"/>
          <w:lang w:eastAsia="ru-RU"/>
        </w:rPr>
      </w:pPr>
      <w:r w:rsidRPr="0057690F">
        <w:rPr>
          <w:rFonts w:eastAsia="Times New Roman" w:cs="Times New Roman"/>
          <w:b/>
          <w:bCs/>
          <w:color w:val="000000"/>
          <w:sz w:val="24"/>
          <w:szCs w:val="24"/>
          <w:lang w:eastAsia="ru-RU"/>
        </w:rPr>
        <w:t>2.</w:t>
      </w:r>
      <w:r w:rsidR="00412C4C" w:rsidRPr="0057690F">
        <w:rPr>
          <w:rFonts w:eastAsia="Times New Roman" w:cs="Times New Roman"/>
          <w:b/>
          <w:bCs/>
          <w:color w:val="000000"/>
          <w:sz w:val="24"/>
          <w:szCs w:val="24"/>
          <w:lang w:eastAsia="ru-RU"/>
        </w:rPr>
        <w:t xml:space="preserve">Общая </w:t>
      </w:r>
      <w:r w:rsidRPr="0057690F">
        <w:rPr>
          <w:rFonts w:eastAsia="Times New Roman" w:cs="Times New Roman"/>
          <w:b/>
          <w:bCs/>
          <w:color w:val="000000"/>
          <w:sz w:val="24"/>
          <w:szCs w:val="24"/>
          <w:lang w:eastAsia="ru-RU"/>
        </w:rPr>
        <w:t>характеристика коррекционного курса</w:t>
      </w:r>
      <w:r w:rsidR="00CE580B" w:rsidRPr="0057690F">
        <w:rPr>
          <w:rFonts w:eastAsia="Times New Roman" w:cs="Times New Roman"/>
          <w:b/>
          <w:bCs/>
          <w:color w:val="000000"/>
          <w:sz w:val="24"/>
          <w:szCs w:val="24"/>
          <w:lang w:eastAsia="ru-RU"/>
        </w:rPr>
        <w:t>.</w:t>
      </w:r>
    </w:p>
    <w:p w:rsidR="0059030A"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57690F" w:rsidRPr="0057690F">
        <w:rPr>
          <w:rFonts w:eastAsia="Times New Roman" w:cs="Times New Roman"/>
          <w:color w:val="000000"/>
          <w:sz w:val="24"/>
          <w:szCs w:val="24"/>
          <w:lang w:eastAsia="ru-RU"/>
        </w:rPr>
        <w:t>Коррекционный курс</w:t>
      </w:r>
      <w:r w:rsidR="00412C4C" w:rsidRPr="0057690F">
        <w:rPr>
          <w:rFonts w:eastAsia="Times New Roman" w:cs="Times New Roman"/>
          <w:color w:val="000000"/>
          <w:sz w:val="24"/>
          <w:szCs w:val="24"/>
          <w:lang w:eastAsia="ru-RU"/>
        </w:rPr>
        <w:t> "Предметно</w:t>
      </w:r>
      <w:r w:rsidR="009F3FAB"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r w:rsidRPr="0057690F">
        <w:rPr>
          <w:rFonts w:eastAsia="Times New Roman" w:cs="Times New Roman"/>
          <w:color w:val="000000"/>
          <w:sz w:val="24"/>
          <w:szCs w:val="24"/>
          <w:lang w:eastAsia="ru-RU"/>
        </w:rPr>
        <w:t xml:space="preserve"> </w:t>
      </w:r>
      <w:r w:rsidR="0057690F" w:rsidRPr="0057690F">
        <w:rPr>
          <w:rFonts w:eastAsia="Times New Roman" w:cs="Times New Roman"/>
          <w:color w:val="000000"/>
          <w:sz w:val="24"/>
          <w:szCs w:val="24"/>
          <w:lang w:eastAsia="ru-RU"/>
        </w:rPr>
        <w:t xml:space="preserve">На занятиях </w:t>
      </w:r>
      <w:r w:rsidR="00412C4C" w:rsidRPr="0057690F">
        <w:rPr>
          <w:rFonts w:eastAsia="Times New Roman" w:cs="Times New Roman"/>
          <w:color w:val="000000"/>
          <w:sz w:val="24"/>
          <w:szCs w:val="24"/>
          <w:lang w:eastAsia="ru-RU"/>
        </w:rPr>
        <w:t>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w:t>
      </w:r>
      <w:r w:rsidR="00F279A1" w:rsidRPr="0057690F">
        <w:rPr>
          <w:rFonts w:eastAsia="Times New Roman" w:cs="Times New Roman"/>
          <w:color w:val="000000"/>
          <w:sz w:val="24"/>
          <w:szCs w:val="24"/>
          <w:lang w:eastAsia="ru-RU"/>
        </w:rPr>
        <w:t xml:space="preserve">сновами трудовой культуры. </w:t>
      </w:r>
      <w:r w:rsidR="0057690F" w:rsidRPr="0057690F">
        <w:rPr>
          <w:rFonts w:eastAsia="Times New Roman" w:cs="Times New Roman"/>
          <w:color w:val="000000"/>
          <w:sz w:val="24"/>
          <w:szCs w:val="24"/>
          <w:lang w:eastAsia="ru-RU"/>
        </w:rPr>
        <w:t xml:space="preserve">Занятия </w:t>
      </w:r>
      <w:r w:rsidR="00412C4C" w:rsidRPr="0057690F">
        <w:rPr>
          <w:rFonts w:eastAsia="Times New Roman" w:cs="Times New Roman"/>
          <w:color w:val="000000"/>
          <w:sz w:val="24"/>
          <w:szCs w:val="24"/>
          <w:lang w:eastAsia="ru-RU"/>
        </w:rPr>
        <w:t>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rsidR="00CE580B" w:rsidRPr="0057690F" w:rsidRDefault="00CE580B" w:rsidP="0057690F">
      <w:pPr>
        <w:shd w:val="clear" w:color="auto" w:fill="FFFFFF"/>
        <w:spacing w:after="20" w:line="240" w:lineRule="auto"/>
        <w:ind w:firstLine="850"/>
        <w:jc w:val="center"/>
        <w:rPr>
          <w:rFonts w:eastAsia="Times New Roman" w:cs="Times New Roman"/>
          <w:color w:val="000000"/>
          <w:sz w:val="24"/>
          <w:szCs w:val="24"/>
          <w:lang w:eastAsia="ru-RU"/>
        </w:rPr>
      </w:pPr>
      <w:r w:rsidRPr="0057690F">
        <w:rPr>
          <w:rFonts w:eastAsia="Times New Roman" w:cs="Times New Roman"/>
          <w:b/>
          <w:bCs/>
          <w:color w:val="000000"/>
          <w:sz w:val="24"/>
          <w:szCs w:val="24"/>
          <w:lang w:eastAsia="ru-RU"/>
        </w:rPr>
        <w:t>3.Описание места корре</w:t>
      </w:r>
      <w:r w:rsidR="0059030A" w:rsidRPr="0057690F">
        <w:rPr>
          <w:rFonts w:eastAsia="Times New Roman" w:cs="Times New Roman"/>
          <w:b/>
          <w:bCs/>
          <w:color w:val="000000"/>
          <w:sz w:val="24"/>
          <w:szCs w:val="24"/>
          <w:lang w:eastAsia="ru-RU"/>
        </w:rPr>
        <w:t>кционного курса в учебном плане.</w:t>
      </w:r>
    </w:p>
    <w:p w:rsidR="0059030A" w:rsidRPr="0057690F" w:rsidRDefault="00CE580B" w:rsidP="0057690F">
      <w:pPr>
        <w:shd w:val="clear" w:color="auto" w:fill="FFFFFF"/>
        <w:spacing w:line="240" w:lineRule="auto"/>
        <w:ind w:firstLine="142"/>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Курс</w:t>
      </w:r>
      <w:r w:rsidRPr="0057690F">
        <w:rPr>
          <w:rFonts w:eastAsia="Times New Roman" w:cs="Times New Roman"/>
          <w:color w:val="000000"/>
          <w:sz w:val="24"/>
          <w:szCs w:val="24"/>
          <w:lang w:eastAsia="ru-RU"/>
        </w:rPr>
        <w:t xml:space="preserve"> «Предметно</w:t>
      </w:r>
      <w:r w:rsidR="0057690F" w:rsidRPr="0057690F">
        <w:rPr>
          <w:rFonts w:eastAsia="Times New Roman" w:cs="Times New Roman"/>
          <w:color w:val="000000"/>
          <w:sz w:val="24"/>
          <w:szCs w:val="24"/>
          <w:lang w:eastAsia="ru-RU"/>
        </w:rPr>
        <w:t xml:space="preserve">-практические действия» входят </w:t>
      </w:r>
      <w:r w:rsidRPr="0057690F">
        <w:rPr>
          <w:rFonts w:eastAsia="Times New Roman" w:cs="Times New Roman"/>
          <w:color w:val="000000"/>
          <w:sz w:val="24"/>
          <w:szCs w:val="24"/>
          <w:lang w:eastAsia="ru-RU"/>
        </w:rPr>
        <w:t xml:space="preserve">в образовательную область «Коррекционные курсы». </w:t>
      </w:r>
      <w:r w:rsidRPr="0057690F">
        <w:rPr>
          <w:rFonts w:eastAsia="Times New Roman" w:cs="Times New Roman"/>
          <w:bCs/>
          <w:color w:val="000000"/>
          <w:sz w:val="24"/>
          <w:szCs w:val="24"/>
          <w:lang w:eastAsia="ru-RU"/>
        </w:rPr>
        <w:t>Программа курса</w:t>
      </w:r>
      <w:r w:rsidR="00EE5BD3" w:rsidRPr="0057690F">
        <w:rPr>
          <w:rFonts w:eastAsia="Times New Roman" w:cs="Times New Roman"/>
          <w:color w:val="000000"/>
          <w:sz w:val="24"/>
          <w:szCs w:val="24"/>
          <w:lang w:eastAsia="ru-RU"/>
        </w:rPr>
        <w:t xml:space="preserve"> рассчитана на 2 часа в неделю, 68</w:t>
      </w:r>
      <w:r w:rsidRPr="0057690F">
        <w:rPr>
          <w:rFonts w:eastAsia="Times New Roman" w:cs="Times New Roman"/>
          <w:color w:val="000000"/>
          <w:sz w:val="24"/>
          <w:szCs w:val="24"/>
          <w:lang w:eastAsia="ru-RU"/>
        </w:rPr>
        <w:t xml:space="preserve"> часа в год.</w:t>
      </w:r>
    </w:p>
    <w:p w:rsidR="0059030A" w:rsidRPr="0057690F" w:rsidRDefault="0059030A" w:rsidP="0057690F">
      <w:pPr>
        <w:spacing w:line="240" w:lineRule="auto"/>
        <w:jc w:val="center"/>
        <w:rPr>
          <w:rFonts w:eastAsia="Times New Roman" w:cs="Times New Roman"/>
          <w:sz w:val="24"/>
          <w:szCs w:val="24"/>
          <w:lang w:eastAsia="ru-RU"/>
        </w:rPr>
      </w:pPr>
      <w:r w:rsidRPr="0057690F">
        <w:rPr>
          <w:rFonts w:eastAsia="Times New Roman" w:cs="Times New Roman"/>
          <w:b/>
          <w:sz w:val="24"/>
          <w:szCs w:val="24"/>
          <w:lang w:eastAsia="ru-RU"/>
        </w:rPr>
        <w:t>Учебный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1409"/>
        <w:gridCol w:w="1950"/>
        <w:gridCol w:w="1951"/>
        <w:gridCol w:w="2089"/>
        <w:gridCol w:w="1951"/>
        <w:gridCol w:w="2010"/>
      </w:tblGrid>
      <w:tr w:rsidR="0059030A" w:rsidRPr="0057690F" w:rsidTr="000C0385">
        <w:tc>
          <w:tcPr>
            <w:tcW w:w="2923"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Коррекционный курс</w:t>
            </w:r>
          </w:p>
        </w:tc>
        <w:tc>
          <w:tcPr>
            <w:tcW w:w="1409"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часов в неделю</w:t>
            </w:r>
          </w:p>
        </w:tc>
        <w:tc>
          <w:tcPr>
            <w:tcW w:w="1950"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1ч</w:t>
            </w:r>
          </w:p>
        </w:tc>
        <w:tc>
          <w:tcPr>
            <w:tcW w:w="1951"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2ч</w:t>
            </w:r>
          </w:p>
        </w:tc>
        <w:tc>
          <w:tcPr>
            <w:tcW w:w="2089"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3ч</w:t>
            </w:r>
          </w:p>
        </w:tc>
        <w:tc>
          <w:tcPr>
            <w:tcW w:w="1951"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4ч</w:t>
            </w:r>
          </w:p>
        </w:tc>
        <w:tc>
          <w:tcPr>
            <w:tcW w:w="2010" w:type="dxa"/>
          </w:tcPr>
          <w:p w:rsidR="0059030A" w:rsidRPr="0057690F" w:rsidRDefault="0059030A" w:rsidP="0057690F">
            <w:pPr>
              <w:widowControl w:val="0"/>
              <w:suppressAutoHyphens/>
              <w:autoSpaceDE w:val="0"/>
              <w:spacing w:line="240" w:lineRule="auto"/>
              <w:jc w:val="center"/>
              <w:rPr>
                <w:rFonts w:eastAsia="Arial Unicode MS" w:cs="Times New Roman"/>
                <w:b/>
                <w:color w:val="000000"/>
                <w:kern w:val="1"/>
                <w:sz w:val="24"/>
                <w:szCs w:val="24"/>
                <w:lang w:eastAsia="hi-IN" w:bidi="hi-IN"/>
              </w:rPr>
            </w:pPr>
            <w:r w:rsidRPr="0057690F">
              <w:rPr>
                <w:rFonts w:eastAsia="Arial Unicode MS" w:cs="Times New Roman"/>
                <w:b/>
                <w:color w:val="000000"/>
                <w:kern w:val="1"/>
                <w:sz w:val="24"/>
                <w:szCs w:val="24"/>
                <w:lang w:eastAsia="hi-IN" w:bidi="hi-IN"/>
              </w:rPr>
              <w:t>год</w:t>
            </w:r>
          </w:p>
        </w:tc>
      </w:tr>
      <w:tr w:rsidR="0059030A" w:rsidRPr="0057690F" w:rsidTr="000C0385">
        <w:tc>
          <w:tcPr>
            <w:tcW w:w="2923" w:type="dxa"/>
          </w:tcPr>
          <w:p w:rsidR="0059030A" w:rsidRPr="0057690F" w:rsidRDefault="0059030A"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Предметно-практические действия</w:t>
            </w:r>
          </w:p>
        </w:tc>
        <w:tc>
          <w:tcPr>
            <w:tcW w:w="1409" w:type="dxa"/>
          </w:tcPr>
          <w:p w:rsidR="0059030A" w:rsidRPr="0057690F" w:rsidRDefault="0059030A" w:rsidP="0057690F">
            <w:pPr>
              <w:widowControl w:val="0"/>
              <w:suppressAutoHyphens/>
              <w:autoSpaceDE w:val="0"/>
              <w:spacing w:after="20" w:line="240" w:lineRule="auto"/>
              <w:jc w:val="left"/>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2</w:t>
            </w:r>
          </w:p>
        </w:tc>
        <w:tc>
          <w:tcPr>
            <w:tcW w:w="1950" w:type="dxa"/>
          </w:tcPr>
          <w:p w:rsidR="0059030A" w:rsidRPr="0057690F" w:rsidRDefault="0059030A" w:rsidP="0057690F">
            <w:pPr>
              <w:widowControl w:val="0"/>
              <w:suppressAutoHyphens/>
              <w:autoSpaceDE w:val="0"/>
              <w:spacing w:after="20" w:line="240" w:lineRule="auto"/>
              <w:ind w:firstLine="567"/>
              <w:jc w:val="center"/>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16</w:t>
            </w:r>
          </w:p>
        </w:tc>
        <w:tc>
          <w:tcPr>
            <w:tcW w:w="1951" w:type="dxa"/>
          </w:tcPr>
          <w:p w:rsidR="0059030A" w:rsidRPr="0057690F" w:rsidRDefault="0059030A" w:rsidP="0057690F">
            <w:pPr>
              <w:widowControl w:val="0"/>
              <w:suppressAutoHyphens/>
              <w:autoSpaceDE w:val="0"/>
              <w:spacing w:after="20" w:line="240" w:lineRule="auto"/>
              <w:ind w:firstLine="567"/>
              <w:jc w:val="center"/>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16</w:t>
            </w:r>
          </w:p>
        </w:tc>
        <w:tc>
          <w:tcPr>
            <w:tcW w:w="2089" w:type="dxa"/>
          </w:tcPr>
          <w:p w:rsidR="0059030A" w:rsidRPr="0057690F" w:rsidRDefault="0059030A" w:rsidP="0057690F">
            <w:pPr>
              <w:widowControl w:val="0"/>
              <w:suppressAutoHyphens/>
              <w:autoSpaceDE w:val="0"/>
              <w:spacing w:after="20" w:line="240" w:lineRule="auto"/>
              <w:ind w:firstLine="567"/>
              <w:jc w:val="center"/>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2</w:t>
            </w:r>
            <w:r w:rsidR="0059030A" w:rsidRPr="0057690F">
              <w:rPr>
                <w:rFonts w:eastAsia="Arial Unicode MS" w:cs="Times New Roman"/>
                <w:color w:val="000000"/>
                <w:kern w:val="1"/>
                <w:sz w:val="24"/>
                <w:szCs w:val="24"/>
                <w:lang w:eastAsia="hi-IN" w:bidi="hi-IN"/>
              </w:rPr>
              <w:t>0</w:t>
            </w:r>
          </w:p>
        </w:tc>
        <w:tc>
          <w:tcPr>
            <w:tcW w:w="1951" w:type="dxa"/>
          </w:tcPr>
          <w:p w:rsidR="0059030A" w:rsidRPr="0057690F" w:rsidRDefault="0059030A" w:rsidP="0057690F">
            <w:pPr>
              <w:widowControl w:val="0"/>
              <w:suppressAutoHyphens/>
              <w:autoSpaceDE w:val="0"/>
              <w:spacing w:after="20" w:line="240" w:lineRule="auto"/>
              <w:ind w:firstLine="567"/>
              <w:jc w:val="center"/>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16</w:t>
            </w:r>
          </w:p>
        </w:tc>
        <w:tc>
          <w:tcPr>
            <w:tcW w:w="2010" w:type="dxa"/>
          </w:tcPr>
          <w:p w:rsidR="0059030A" w:rsidRPr="0057690F" w:rsidRDefault="0059030A" w:rsidP="0057690F">
            <w:pPr>
              <w:widowControl w:val="0"/>
              <w:suppressAutoHyphens/>
              <w:autoSpaceDE w:val="0"/>
              <w:spacing w:after="20" w:line="240" w:lineRule="auto"/>
              <w:ind w:firstLine="567"/>
              <w:jc w:val="left"/>
              <w:rPr>
                <w:rFonts w:eastAsia="Arial Unicode MS" w:cs="Times New Roman"/>
                <w:color w:val="000000"/>
                <w:kern w:val="1"/>
                <w:sz w:val="24"/>
                <w:szCs w:val="24"/>
                <w:lang w:eastAsia="hi-IN" w:bidi="hi-IN"/>
              </w:rPr>
            </w:pPr>
          </w:p>
          <w:p w:rsidR="0059030A" w:rsidRPr="0057690F" w:rsidRDefault="00593887" w:rsidP="0057690F">
            <w:pPr>
              <w:widowControl w:val="0"/>
              <w:suppressAutoHyphens/>
              <w:autoSpaceDE w:val="0"/>
              <w:spacing w:after="20" w:line="240" w:lineRule="auto"/>
              <w:jc w:val="center"/>
              <w:rPr>
                <w:rFonts w:eastAsia="Arial Unicode MS" w:cs="Times New Roman"/>
                <w:color w:val="000000"/>
                <w:kern w:val="1"/>
                <w:sz w:val="24"/>
                <w:szCs w:val="24"/>
                <w:lang w:eastAsia="hi-IN" w:bidi="hi-IN"/>
              </w:rPr>
            </w:pPr>
            <w:r w:rsidRPr="0057690F">
              <w:rPr>
                <w:rFonts w:eastAsia="Arial Unicode MS" w:cs="Times New Roman"/>
                <w:color w:val="000000"/>
                <w:kern w:val="1"/>
                <w:sz w:val="24"/>
                <w:szCs w:val="24"/>
                <w:lang w:eastAsia="hi-IN" w:bidi="hi-IN"/>
              </w:rPr>
              <w:t>68</w:t>
            </w:r>
          </w:p>
        </w:tc>
      </w:tr>
    </w:tbl>
    <w:p w:rsidR="00412C4C" w:rsidRPr="0057690F" w:rsidRDefault="00F279A1" w:rsidP="0057690F">
      <w:pPr>
        <w:shd w:val="clear" w:color="auto" w:fill="FFFFFF"/>
        <w:spacing w:after="20" w:line="240" w:lineRule="auto"/>
        <w:jc w:val="center"/>
        <w:rPr>
          <w:rFonts w:eastAsia="Times New Roman" w:cs="Times New Roman"/>
          <w:color w:val="000000"/>
          <w:sz w:val="24"/>
          <w:szCs w:val="24"/>
          <w:lang w:eastAsia="ru-RU"/>
        </w:rPr>
      </w:pPr>
      <w:r w:rsidRPr="0057690F">
        <w:rPr>
          <w:rFonts w:eastAsia="Times New Roman" w:cs="Times New Roman"/>
          <w:b/>
          <w:bCs/>
          <w:color w:val="000000"/>
          <w:sz w:val="24"/>
          <w:szCs w:val="24"/>
          <w:lang w:eastAsia="ru-RU"/>
        </w:rPr>
        <w:t>4.</w:t>
      </w:r>
      <w:r w:rsidR="00412C4C" w:rsidRPr="0057690F">
        <w:rPr>
          <w:rFonts w:eastAsia="Times New Roman" w:cs="Times New Roman"/>
          <w:b/>
          <w:bCs/>
          <w:color w:val="000000"/>
          <w:sz w:val="24"/>
          <w:szCs w:val="24"/>
          <w:lang w:eastAsia="ru-RU"/>
        </w:rPr>
        <w:t>Личн</w:t>
      </w:r>
      <w:r w:rsidR="0057690F" w:rsidRPr="0057690F">
        <w:rPr>
          <w:rFonts w:eastAsia="Times New Roman" w:cs="Times New Roman"/>
          <w:b/>
          <w:bCs/>
          <w:color w:val="000000"/>
          <w:sz w:val="24"/>
          <w:szCs w:val="24"/>
          <w:lang w:eastAsia="ru-RU"/>
        </w:rPr>
        <w:t>остные и предметные результаты освоения коррекционного</w:t>
      </w:r>
      <w:r w:rsidR="00412C4C" w:rsidRPr="0057690F">
        <w:rPr>
          <w:rFonts w:eastAsia="Times New Roman" w:cs="Times New Roman"/>
          <w:b/>
          <w:bCs/>
          <w:color w:val="000000"/>
          <w:sz w:val="24"/>
          <w:szCs w:val="24"/>
          <w:lang w:eastAsia="ru-RU"/>
        </w:rPr>
        <w:t xml:space="preserve"> курса</w:t>
      </w:r>
      <w:r w:rsidR="0057690F" w:rsidRPr="0057690F">
        <w:rPr>
          <w:rFonts w:eastAsia="Times New Roman" w:cs="Times New Roman"/>
          <w:b/>
          <w:bCs/>
          <w:color w:val="000000"/>
          <w:sz w:val="24"/>
          <w:szCs w:val="24"/>
          <w:lang w:eastAsia="ru-RU"/>
        </w:rPr>
        <w:t>.</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lastRenderedPageBreak/>
        <w:t xml:space="preserve">       </w:t>
      </w:r>
      <w:r w:rsidR="00412C4C" w:rsidRPr="0057690F">
        <w:rPr>
          <w:rFonts w:eastAsia="Times New Roman" w:cs="Times New Roman"/>
          <w:color w:val="000000"/>
          <w:sz w:val="24"/>
          <w:szCs w:val="24"/>
          <w:lang w:eastAsia="ru-RU"/>
        </w:rPr>
        <w:t>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00412C4C" w:rsidRPr="0057690F">
        <w:rPr>
          <w:rFonts w:eastAsia="Times New Roman" w:cs="Times New Roman"/>
          <w:b/>
          <w:bCs/>
          <w:color w:val="000000"/>
          <w:sz w:val="24"/>
          <w:szCs w:val="24"/>
          <w:lang w:eastAsia="ru-RU"/>
        </w:rPr>
        <w:t> </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1.</w:t>
      </w:r>
      <w:r w:rsidR="00412C4C" w:rsidRPr="0057690F">
        <w:rPr>
          <w:rFonts w:eastAsia="Times New Roman" w:cs="Times New Roman"/>
          <w:bCs/>
          <w:color w:val="000000"/>
          <w:sz w:val="24"/>
          <w:szCs w:val="24"/>
          <w:lang w:eastAsia="ru-RU"/>
        </w:rPr>
        <w:t>Личностные результаты:</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Минимальный уровень: </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-ф</w:t>
      </w:r>
      <w:r w:rsidR="0057690F" w:rsidRPr="0057690F">
        <w:rPr>
          <w:rFonts w:eastAsia="Times New Roman" w:cs="Times New Roman"/>
          <w:color w:val="000000"/>
          <w:sz w:val="24"/>
          <w:szCs w:val="24"/>
          <w:lang w:eastAsia="ru-RU"/>
        </w:rPr>
        <w:t xml:space="preserve">ормирование минимального </w:t>
      </w:r>
      <w:r w:rsidR="00412C4C" w:rsidRPr="0057690F">
        <w:rPr>
          <w:rFonts w:eastAsia="Times New Roman" w:cs="Times New Roman"/>
          <w:color w:val="000000"/>
          <w:sz w:val="24"/>
          <w:szCs w:val="24"/>
          <w:lang w:eastAsia="ru-RU"/>
        </w:rPr>
        <w:t>интереса к обучению, труду предметному рукотворному миру;</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-о</w:t>
      </w:r>
      <w:r w:rsidR="0057690F" w:rsidRPr="0057690F">
        <w:rPr>
          <w:rFonts w:eastAsia="Times New Roman" w:cs="Times New Roman"/>
          <w:color w:val="000000"/>
          <w:sz w:val="24"/>
          <w:szCs w:val="24"/>
          <w:lang w:eastAsia="ru-RU"/>
        </w:rPr>
        <w:t>владение элементарными</w:t>
      </w:r>
      <w:r w:rsidR="00412C4C" w:rsidRPr="0057690F">
        <w:rPr>
          <w:rFonts w:eastAsia="Times New Roman" w:cs="Times New Roman"/>
          <w:color w:val="000000"/>
          <w:sz w:val="24"/>
          <w:szCs w:val="24"/>
          <w:lang w:eastAsia="ru-RU"/>
        </w:rPr>
        <w:t>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57690F" w:rsidRPr="0057690F">
        <w:rPr>
          <w:rFonts w:eastAsia="Times New Roman" w:cs="Times New Roman"/>
          <w:color w:val="000000"/>
          <w:sz w:val="24"/>
          <w:szCs w:val="24"/>
          <w:lang w:eastAsia="ru-RU"/>
        </w:rPr>
        <w:t xml:space="preserve">минимальный </w:t>
      </w:r>
      <w:r w:rsidR="00412C4C" w:rsidRPr="0057690F">
        <w:rPr>
          <w:rFonts w:eastAsia="Times New Roman" w:cs="Times New Roman"/>
          <w:color w:val="000000"/>
          <w:sz w:val="24"/>
          <w:szCs w:val="24"/>
          <w:lang w:eastAsia="ru-RU"/>
        </w:rPr>
        <w:t>опыт конструктивного взаимодействия с взрослыми и сверстниками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минимальное умение взаимодействовать в группе в процессе учебной, игровой, других видах доступной деятельности.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Достаточный уровень: </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-ф</w:t>
      </w:r>
      <w:r w:rsidR="00412C4C" w:rsidRPr="0057690F">
        <w:rPr>
          <w:rFonts w:eastAsia="Times New Roman" w:cs="Times New Roman"/>
          <w:color w:val="000000"/>
          <w:sz w:val="24"/>
          <w:szCs w:val="24"/>
          <w:lang w:eastAsia="ru-RU"/>
        </w:rPr>
        <w:t>ормирование   интереса к обучению, труду предметному рукотворному миру;</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-о</w:t>
      </w:r>
      <w:r w:rsidR="0057690F" w:rsidRPr="0057690F">
        <w:rPr>
          <w:rFonts w:eastAsia="Times New Roman" w:cs="Times New Roman"/>
          <w:color w:val="000000"/>
          <w:sz w:val="24"/>
          <w:szCs w:val="24"/>
          <w:lang w:eastAsia="ru-RU"/>
        </w:rPr>
        <w:t xml:space="preserve">владение </w:t>
      </w:r>
      <w:r w:rsidR="00412C4C" w:rsidRPr="0057690F">
        <w:rPr>
          <w:rFonts w:eastAsia="Times New Roman" w:cs="Times New Roman"/>
          <w:color w:val="000000"/>
          <w:sz w:val="24"/>
          <w:szCs w:val="24"/>
          <w:lang w:eastAsia="ru-RU"/>
        </w:rPr>
        <w:t>навыками предметн</w:t>
      </w:r>
      <w:r w:rsidR="0057690F" w:rsidRPr="0057690F">
        <w:rPr>
          <w:rFonts w:eastAsia="Times New Roman" w:cs="Times New Roman"/>
          <w:color w:val="000000"/>
          <w:sz w:val="24"/>
          <w:szCs w:val="24"/>
          <w:lang w:eastAsia="ru-RU"/>
        </w:rPr>
        <w:t>о-практической деятельности как</w:t>
      </w:r>
      <w:r w:rsidR="00412C4C" w:rsidRPr="0057690F">
        <w:rPr>
          <w:rFonts w:eastAsia="Times New Roman" w:cs="Times New Roman"/>
          <w:color w:val="000000"/>
          <w:sz w:val="24"/>
          <w:szCs w:val="24"/>
          <w:lang w:eastAsia="ru-RU"/>
        </w:rPr>
        <w:t xml:space="preserve"> необходимой основой для самообслуживания, коммуникации, изобразительной, бытовой и трудовой деятельности.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57690F" w:rsidRPr="0057690F">
        <w:rPr>
          <w:rFonts w:eastAsia="Times New Roman" w:cs="Times New Roman"/>
          <w:color w:val="000000"/>
          <w:sz w:val="24"/>
          <w:szCs w:val="24"/>
          <w:lang w:eastAsia="ru-RU"/>
        </w:rPr>
        <w:t xml:space="preserve">владение </w:t>
      </w:r>
      <w:r w:rsidR="00412C4C" w:rsidRPr="0057690F">
        <w:rPr>
          <w:rFonts w:eastAsia="Times New Roman" w:cs="Times New Roman"/>
          <w:color w:val="000000"/>
          <w:sz w:val="24"/>
          <w:szCs w:val="24"/>
          <w:lang w:eastAsia="ru-RU"/>
        </w:rPr>
        <w:t>навыками коммуникации и принятыми нормами социального взаимодействия</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опыт конструктивного взаимодействия с взрослыми и сверстниками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умение взаимодействовать в группе в процессе учебной, игровой, других видах доступной деятельности.</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57690F" w:rsidRPr="0057690F">
        <w:rPr>
          <w:rFonts w:eastAsia="Times New Roman" w:cs="Times New Roman"/>
          <w:color w:val="000000"/>
          <w:sz w:val="24"/>
          <w:szCs w:val="24"/>
          <w:lang w:eastAsia="ru-RU"/>
        </w:rPr>
        <w:t xml:space="preserve">потребность </w:t>
      </w:r>
      <w:r w:rsidR="00412C4C" w:rsidRPr="0057690F">
        <w:rPr>
          <w:rFonts w:eastAsia="Times New Roman" w:cs="Times New Roman"/>
          <w:color w:val="000000"/>
          <w:sz w:val="24"/>
          <w:szCs w:val="24"/>
          <w:lang w:eastAsia="ru-RU"/>
        </w:rPr>
        <w:t>участвовать в совместной с другими деятельности, направленной на свое жизнеобеспечение, социальное развитие и помощь близким.</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2.</w:t>
      </w:r>
      <w:r w:rsidR="00412C4C" w:rsidRPr="0057690F">
        <w:rPr>
          <w:rFonts w:eastAsia="Times New Roman" w:cs="Times New Roman"/>
          <w:bCs/>
          <w:color w:val="000000"/>
          <w:sz w:val="24"/>
          <w:szCs w:val="24"/>
          <w:lang w:eastAsia="ru-RU"/>
        </w:rPr>
        <w:t>Предметные результаты:</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Минимальный уровень: </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w:t>
      </w:r>
      <w:r w:rsidR="00412C4C" w:rsidRPr="0057690F">
        <w:rPr>
          <w:rFonts w:eastAsia="Times New Roman" w:cs="Times New Roman"/>
          <w:color w:val="000000"/>
          <w:sz w:val="24"/>
          <w:szCs w:val="24"/>
          <w:lang w:eastAsia="ru-RU"/>
        </w:rPr>
        <w:t>освоение на элементарном уровне простых действий с предметами и материалами</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-использование в работе доступных материалов (пластилин, природный материал; бумага и картон; нитки, тканью.</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-уметь фиксировать взгляд на предметно - манипулятивной деятельности педагога (с привлечением внимания голосом).</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захватывать и удерживать предмет;</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открывать емкости для хранения;</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пересыпать крупы с помощью кулака;</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отбирать крупы (единичные представители круп);</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Достаточный уровень: </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освоение простых действий с предметами и материалами.</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lastRenderedPageBreak/>
        <w:t>-умение следовать определенному порядку (алгоритму, расписанию) при выполнении предметных действий.</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-умение рассматривать различные по качеству материалы: бумагу, ткань, природный материал и т.д.;</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w:t>
      </w:r>
      <w:r w:rsidR="00412C4C" w:rsidRPr="0057690F">
        <w:rPr>
          <w:rFonts w:eastAsia="Times New Roman" w:cs="Times New Roman"/>
          <w:color w:val="000000"/>
          <w:sz w:val="24"/>
          <w:szCs w:val="24"/>
          <w:lang w:eastAsia="ru-RU"/>
        </w:rPr>
        <w:t>уметь фиксировать взгляд на предметно - манипулятивной деятельности педагога;</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фиксировать взгляд на движущемся предмете и объекте;</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захватывать, перекладывать, удерживать предмет на правой и левой руке;</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открывать и закрывать емкости для хранения;</w:t>
      </w:r>
    </w:p>
    <w:p w:rsidR="00412C4C" w:rsidRPr="0057690F" w:rsidRDefault="00AA3A75"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уметь сжимать, разглаживать, разрывать, сгибать бумагу различной фактуры, скатывать из бумаги шарики;</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-рисовать на бумаге, заворачивать в бумагу предметы</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-выполнять последовательно организованные движения;</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разрывать полоски бумаги на кусочки с пос</w:t>
      </w:r>
      <w:r w:rsidR="0056646D" w:rsidRPr="0057690F">
        <w:rPr>
          <w:rFonts w:eastAsia="Times New Roman" w:cs="Times New Roman"/>
          <w:color w:val="000000"/>
          <w:sz w:val="24"/>
          <w:szCs w:val="24"/>
          <w:lang w:eastAsia="ru-RU"/>
        </w:rPr>
        <w:t>ледующим наклеиванием на основу;</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пересыпать крупы с помощью кулака, стакана;</w:t>
      </w:r>
    </w:p>
    <w:p w:rsidR="00412C4C" w:rsidRPr="0057690F" w:rsidRDefault="00412C4C"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уметь пересыпать крупы из одного стакана в другой;</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складывать в банку природный материал, доставать его из банки ложкой (пальцами);</w:t>
      </w:r>
    </w:p>
    <w:p w:rsidR="0056646D"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разминать пластилин двумя руками, расплющивать его на дощечке, между ладошек, разрывать пластилин на мелкие и большие части, </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соединять пластилин, отщипывать пластилин пальцами, раскатывать пластилин прямыми и круговыми движениям.</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w:t>
      </w:r>
      <w:r w:rsidR="00412C4C" w:rsidRPr="0057690F">
        <w:rPr>
          <w:rFonts w:eastAsia="Times New Roman" w:cs="Times New Roman"/>
          <w:color w:val="000000"/>
          <w:sz w:val="24"/>
          <w:szCs w:val="24"/>
          <w:lang w:eastAsia="ru-RU"/>
        </w:rPr>
        <w:t>играть с учителем в элементарные сюжетные игры (кукла пришла в домик, села на стул и т.д.);</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узнавать материалы на ощупь, по звуку;</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формирование умения фиксировать взгляд на статичном </w:t>
      </w:r>
      <w:r w:rsidR="009F3FAB" w:rsidRPr="0057690F">
        <w:rPr>
          <w:rFonts w:eastAsia="Times New Roman" w:cs="Times New Roman"/>
          <w:color w:val="000000"/>
          <w:sz w:val="24"/>
          <w:szCs w:val="24"/>
          <w:lang w:eastAsia="ru-RU"/>
        </w:rPr>
        <w:t>и движущимся предмете и объекте;</w:t>
      </w:r>
    </w:p>
    <w:p w:rsidR="00412C4C" w:rsidRPr="0057690F" w:rsidRDefault="00412C4C"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формирование умения захватывать, уд</w:t>
      </w:r>
      <w:r w:rsidR="009F3FAB" w:rsidRPr="0057690F">
        <w:rPr>
          <w:rFonts w:eastAsia="Times New Roman" w:cs="Times New Roman"/>
          <w:color w:val="000000"/>
          <w:sz w:val="24"/>
          <w:szCs w:val="24"/>
          <w:lang w:eastAsia="ru-RU"/>
        </w:rPr>
        <w:t>ерживать, перекладывать предмет.</w:t>
      </w:r>
    </w:p>
    <w:p w:rsidR="00412C4C" w:rsidRPr="0057690F" w:rsidRDefault="00F279A1" w:rsidP="0057690F">
      <w:pPr>
        <w:shd w:val="clear" w:color="auto" w:fill="FFFFFF"/>
        <w:spacing w:after="20" w:line="240" w:lineRule="auto"/>
        <w:jc w:val="center"/>
        <w:rPr>
          <w:rFonts w:eastAsia="Times New Roman" w:cs="Times New Roman"/>
          <w:color w:val="000000"/>
          <w:sz w:val="24"/>
          <w:szCs w:val="24"/>
          <w:lang w:eastAsia="ru-RU"/>
        </w:rPr>
      </w:pPr>
      <w:r w:rsidRPr="0057690F">
        <w:rPr>
          <w:rFonts w:eastAsia="Times New Roman" w:cs="Times New Roman"/>
          <w:b/>
          <w:bCs/>
          <w:color w:val="000000"/>
          <w:sz w:val="24"/>
          <w:szCs w:val="24"/>
          <w:lang w:eastAsia="ru-RU"/>
        </w:rPr>
        <w:t>5.</w:t>
      </w:r>
      <w:r w:rsidR="0059030A" w:rsidRPr="0057690F">
        <w:rPr>
          <w:rFonts w:eastAsia="Times New Roman" w:cs="Times New Roman"/>
          <w:b/>
          <w:bCs/>
          <w:color w:val="000000"/>
          <w:sz w:val="24"/>
          <w:szCs w:val="24"/>
          <w:lang w:eastAsia="ru-RU"/>
        </w:rPr>
        <w:t xml:space="preserve">Содержание </w:t>
      </w:r>
      <w:r w:rsidR="00412C4C" w:rsidRPr="0057690F">
        <w:rPr>
          <w:rFonts w:eastAsia="Times New Roman" w:cs="Times New Roman"/>
          <w:b/>
          <w:bCs/>
          <w:color w:val="000000"/>
          <w:sz w:val="24"/>
          <w:szCs w:val="24"/>
          <w:lang w:eastAsia="ru-RU"/>
        </w:rPr>
        <w:t>коррекционного курса</w:t>
      </w:r>
      <w:r w:rsidR="0059030A" w:rsidRPr="0057690F">
        <w:rPr>
          <w:rFonts w:eastAsia="Times New Roman" w:cs="Times New Roman"/>
          <w:b/>
          <w:bCs/>
          <w:color w:val="000000"/>
          <w:sz w:val="24"/>
          <w:szCs w:val="24"/>
          <w:lang w:eastAsia="ru-RU"/>
        </w:rPr>
        <w:t>.</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Действия с материалами:</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Предметно – манипулятивная деятельность педагога</w:t>
      </w:r>
      <w:r w:rsidR="00412C4C" w:rsidRPr="0057690F">
        <w:rPr>
          <w:rFonts w:eastAsia="Times New Roman" w:cs="Times New Roman"/>
          <w:color w:val="000000"/>
          <w:sz w:val="24"/>
          <w:szCs w:val="24"/>
          <w:lang w:eastAsia="ru-RU"/>
        </w:rPr>
        <w:t>.</w:t>
      </w:r>
    </w:p>
    <w:p w:rsidR="00412C4C" w:rsidRPr="0057690F" w:rsidRDefault="0057690F"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Узнавание знакомых предметов. Нахождение знакомых предметов среди 2—3 незнакомых. Выбор своей игрушки среди других. Выбор игрушки, которую назвал педагог, из 2—3 других. Фиксирование взора на предметно-манипулятивной деятельности педагога. Наблюдение и прослеживание солнечного зайчика, карманного фонаря. Узнавание, нахождение, показ и отбор парных предметов. Соотнесение предмета с его изображением на картинке.</w:t>
      </w:r>
      <w:r w:rsidR="00AA3A75"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Пересыпание материала</w:t>
      </w:r>
      <w:r w:rsidR="00412C4C" w:rsidRPr="0057690F">
        <w:rPr>
          <w:rFonts w:eastAsia="Times New Roman" w:cs="Times New Roman"/>
          <w:color w:val="000000"/>
          <w:sz w:val="24"/>
          <w:szCs w:val="24"/>
          <w:lang w:eastAsia="ru-RU"/>
        </w:rPr>
        <w:t> (крупа, песок, земля, мелкие предметы) двумя руками, с использованием инструмента (лопатка, стаканчик и др.)</w:t>
      </w:r>
      <w:r w:rsidR="00AA3A75"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Работа с природными материалами</w:t>
      </w:r>
      <w:r w:rsidR="0056646D" w:rsidRPr="0057690F">
        <w:rPr>
          <w:rFonts w:eastAsia="Times New Roman" w:cs="Times New Roman"/>
          <w:b/>
          <w:bCs/>
          <w:color w:val="000000"/>
          <w:sz w:val="24"/>
          <w:szCs w:val="24"/>
          <w:lang w:eastAsia="ru-RU"/>
        </w:rPr>
        <w:t>.</w:t>
      </w:r>
      <w:r w:rsidR="00AA3A75"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Правила поведения на экскурсии в природе. Экскурсия в природу с целью сбора природных материалов. Узнавание, различение, называние растений и собираемых природных материалов (желуди, листья, каштаны). Вместе с педагогом сбор природных материалов (поднимание, отрывание). Сортировка, первичная обработка, размещение на хранение природных материалов. Составление букетов из осенних листьев. Подвижная аппликация из сухих листьев. Накладывание совместно с учителем сухих листьев на соответствующее контурное изображение без наклеивания.</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bCs/>
          <w:color w:val="000000"/>
          <w:sz w:val="24"/>
          <w:szCs w:val="24"/>
          <w:lang w:eastAsia="ru-RU"/>
        </w:rPr>
        <w:lastRenderedPageBreak/>
        <w:t xml:space="preserve">     </w:t>
      </w:r>
      <w:r w:rsidR="00412C4C" w:rsidRPr="0057690F">
        <w:rPr>
          <w:rFonts w:eastAsia="Times New Roman" w:cs="Times New Roman"/>
          <w:bCs/>
          <w:color w:val="000000"/>
          <w:sz w:val="24"/>
          <w:szCs w:val="24"/>
          <w:lang w:eastAsia="ru-RU"/>
        </w:rPr>
        <w:t>Переливание материала</w:t>
      </w:r>
      <w:r w:rsidR="00412C4C" w:rsidRPr="0057690F">
        <w:rPr>
          <w:rFonts w:eastAsia="Times New Roman" w:cs="Times New Roman"/>
          <w:color w:val="000000"/>
          <w:sz w:val="24"/>
          <w:szCs w:val="24"/>
          <w:lang w:eastAsia="ru-RU"/>
        </w:rPr>
        <w:t> (воды) двумя руками (с использованием инструмента (стаканчик, ложка др.)).</w:t>
      </w: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Работа с пластическими материалами (тесто, пластилин</w:t>
      </w:r>
      <w:r w:rsidR="00412C4C" w:rsidRPr="0057690F">
        <w:rPr>
          <w:rFonts w:eastAsia="Times New Roman" w:cs="Times New Roman"/>
          <w:b/>
          <w:bCs/>
          <w:color w:val="000000"/>
          <w:sz w:val="24"/>
          <w:szCs w:val="24"/>
          <w:lang w:eastAsia="ru-RU"/>
        </w:rPr>
        <w:t>)</w:t>
      </w:r>
      <w:r w:rsidR="0056646D" w:rsidRPr="0057690F">
        <w:rPr>
          <w:rFonts w:eastAsia="Times New Roman" w:cs="Times New Roman"/>
          <w:b/>
          <w:bCs/>
          <w:color w:val="000000"/>
          <w:sz w:val="24"/>
          <w:szCs w:val="24"/>
          <w:lang w:eastAsia="ru-RU"/>
        </w:rPr>
        <w:t>.</w:t>
      </w: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распознавании в ближайшем окружении предметов из теста (хлебобулочные, кондитерские изделия).</w:t>
      </w: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Формование пластических материалов специальными формами, крышечками от баночек, коробочками и т. д. Обыгрывание выполняемых действий под руководством учителя.</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Обучение разнообразным приемам действий с пластическими материалами: отрывание кусочков теста, пластилина пальцами; сплющивание кусочков теста, пластилина между ладонями; разминание (ладонью и пальцами на подкладной доске, двумя ладонями); «шлепанье» (похлопывание ладонью по тесту или пластилину);разрывание кусочков пластилина, теста; раскатывание небольших кусочков теста и пластилина ладонью на подкладной доске (палочки, столбики);соединение концов палочки в кольцо, с примазыванием места соединения; разрезание палочки стекой.</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bCs/>
          <w:color w:val="000000"/>
          <w:sz w:val="24"/>
          <w:szCs w:val="24"/>
          <w:lang w:eastAsia="ru-RU"/>
        </w:rPr>
        <w:t>Работа с бумагой и фольгой</w:t>
      </w:r>
      <w:r w:rsidR="0056646D" w:rsidRPr="0057690F">
        <w:rPr>
          <w:rFonts w:eastAsia="Times New Roman" w:cs="Times New Roman"/>
          <w:bCs/>
          <w:color w:val="000000"/>
          <w:sz w:val="24"/>
          <w:szCs w:val="24"/>
          <w:lang w:eastAsia="ru-RU"/>
        </w:rPr>
        <w:t>.</w:t>
      </w:r>
      <w:r w:rsidR="0057690F" w:rsidRPr="0057690F">
        <w:rPr>
          <w:rFonts w:eastAsia="Times New Roman" w:cs="Times New Roman"/>
          <w:bCs/>
          <w:color w:val="000000"/>
          <w:sz w:val="24"/>
          <w:szCs w:val="24"/>
          <w:lang w:eastAsia="ru-RU"/>
        </w:rPr>
        <w:t xml:space="preserve"> </w:t>
      </w:r>
      <w:r w:rsidR="00412C4C" w:rsidRPr="0057690F">
        <w:rPr>
          <w:rFonts w:eastAsia="Times New Roman" w:cs="Times New Roman"/>
          <w:color w:val="000000"/>
          <w:sz w:val="24"/>
          <w:szCs w:val="24"/>
          <w:lang w:eastAsia="ru-RU"/>
        </w:rPr>
        <w:t>Практическое знакомство с бумагой и фольгой. Упражнения с бумагой и фольгой: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Складывание бумажных салфет</w:t>
      </w:r>
      <w:r w:rsidR="009F3FAB" w:rsidRPr="0057690F">
        <w:rPr>
          <w:rFonts w:eastAsia="Times New Roman" w:cs="Times New Roman"/>
          <w:color w:val="000000"/>
          <w:sz w:val="24"/>
          <w:szCs w:val="24"/>
          <w:lang w:eastAsia="ru-RU"/>
        </w:rPr>
        <w:t xml:space="preserve">ок. </w:t>
      </w:r>
      <w:r w:rsidR="00412C4C" w:rsidRPr="0057690F">
        <w:rPr>
          <w:rFonts w:eastAsia="Times New Roman" w:cs="Times New Roman"/>
          <w:bCs/>
          <w:color w:val="000000"/>
          <w:sz w:val="24"/>
          <w:szCs w:val="24"/>
          <w:lang w:eastAsia="ru-RU"/>
        </w:rPr>
        <w:t>Подвижная аппликации</w:t>
      </w:r>
      <w:r w:rsidR="00412C4C" w:rsidRPr="0057690F">
        <w:rPr>
          <w:rFonts w:eastAsia="Times New Roman" w:cs="Times New Roman"/>
          <w:color w:val="000000"/>
          <w:sz w:val="24"/>
          <w:szCs w:val="24"/>
          <w:lang w:eastAsia="ru-RU"/>
        </w:rPr>
        <w:t> из готовых деталей: «Мои игрушки», «Лист</w:t>
      </w:r>
      <w:r w:rsidR="0057690F" w:rsidRPr="0057690F">
        <w:rPr>
          <w:rFonts w:eastAsia="Times New Roman" w:cs="Times New Roman"/>
          <w:color w:val="000000"/>
          <w:sz w:val="24"/>
          <w:szCs w:val="24"/>
          <w:lang w:eastAsia="ru-RU"/>
        </w:rPr>
        <w:t>опад», «Овощи рассыпались» и др.</w:t>
      </w:r>
      <w:r w:rsidR="00E530B1">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Составление предметных изображений, состоящих из пяти частей. Узнавание, нахождение, показывание, называние предметных изображений, накладывание их на контурное изображение.</w:t>
      </w: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Работа с нитками и тканью</w:t>
      </w:r>
      <w:r w:rsidR="0056646D" w:rsidRPr="0057690F">
        <w:rPr>
          <w:rFonts w:eastAsia="Times New Roman" w:cs="Times New Roman"/>
          <w:bCs/>
          <w:color w:val="000000"/>
          <w:sz w:val="24"/>
          <w:szCs w:val="24"/>
          <w:lang w:eastAsia="ru-RU"/>
        </w:rPr>
        <w:t>.</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Знакомство с тканью. Действия с тканью: захват, удержание, сминание, разглаживание, вытягивание. Обыгрывание выполняемых действий с помощью учителя. Наматывание ниток на картонку, катушку из дерева, из пластмассы. Сматывание ниток в клубок.</w:t>
      </w:r>
      <w:r w:rsidR="0057690F" w:rsidRPr="0057690F">
        <w:rPr>
          <w:rFonts w:eastAsia="Times New Roman" w:cs="Times New Roman"/>
          <w:color w:val="000000"/>
          <w:sz w:val="24"/>
          <w:szCs w:val="24"/>
          <w:lang w:eastAsia="ru-RU"/>
        </w:rPr>
        <w:t xml:space="preserve"> </w:t>
      </w:r>
      <w:r w:rsidR="002A5F61" w:rsidRPr="0057690F">
        <w:rPr>
          <w:rFonts w:eastAsia="Times New Roman" w:cs="Times New Roman"/>
          <w:bCs/>
          <w:color w:val="000000"/>
          <w:sz w:val="24"/>
          <w:szCs w:val="24"/>
          <w:lang w:eastAsia="ru-RU"/>
        </w:rPr>
        <w:t>Действия с предметами.</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bCs/>
          <w:color w:val="000000"/>
          <w:sz w:val="24"/>
          <w:szCs w:val="24"/>
          <w:lang w:eastAsia="ru-RU"/>
        </w:rPr>
        <w:t>Использование в наглядных ситуациях предмета как орудия действия: </w:t>
      </w:r>
      <w:r w:rsidR="00412C4C" w:rsidRPr="0057690F">
        <w:rPr>
          <w:rFonts w:eastAsia="Times New Roman" w:cs="Times New Roman"/>
          <w:color w:val="000000"/>
          <w:sz w:val="24"/>
          <w:szCs w:val="24"/>
          <w:lang w:eastAsia="ru-RU"/>
        </w:rPr>
        <w:t>использование стула (скамейки) для доставания предмета, находящегося высоко; выбор предмета для доставания объекта, находящегося в труднодоступном месте.</w:t>
      </w: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Захватывание, удержание, отпускание предмета</w:t>
      </w:r>
      <w:r w:rsidR="009F3FAB" w:rsidRPr="0057690F">
        <w:rPr>
          <w:rFonts w:eastAsia="Times New Roman" w:cs="Times New Roman"/>
          <w:bCs/>
          <w:color w:val="000000"/>
          <w:sz w:val="24"/>
          <w:szCs w:val="24"/>
          <w:lang w:eastAsia="ru-RU"/>
        </w:rPr>
        <w:t>.</w:t>
      </w:r>
      <w:r w:rsidR="0057690F" w:rsidRPr="0057690F">
        <w:rPr>
          <w:rFonts w:eastAsia="Times New Roman" w:cs="Times New Roman"/>
          <w:bCs/>
          <w:color w:val="000000"/>
          <w:sz w:val="24"/>
          <w:szCs w:val="24"/>
          <w:lang w:eastAsia="ru-RU"/>
        </w:rPr>
        <w:t xml:space="preserve"> </w:t>
      </w:r>
      <w:r w:rsidR="00412C4C" w:rsidRPr="0057690F">
        <w:rPr>
          <w:rFonts w:eastAsia="Times New Roman" w:cs="Times New Roman"/>
          <w:color w:val="000000"/>
          <w:sz w:val="24"/>
          <w:szCs w:val="24"/>
          <w:lang w:eastAsia="ru-RU"/>
        </w:rPr>
        <w:t>Узнавание предметов и различение их: по цвету (красный, синий, желтый);</w:t>
      </w:r>
      <w:r w:rsidR="009F3FAB"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 xml:space="preserve">по форме (шар, куб); </w:t>
      </w:r>
      <w:r w:rsidR="00E530B1">
        <w:rPr>
          <w:rFonts w:eastAsia="Times New Roman" w:cs="Times New Roman"/>
          <w:color w:val="000000"/>
          <w:sz w:val="24"/>
          <w:szCs w:val="24"/>
          <w:lang w:eastAsia="ru-RU"/>
        </w:rPr>
        <w:t xml:space="preserve">по размеру (большой, маленький). </w:t>
      </w:r>
      <w:r w:rsidR="00412C4C" w:rsidRPr="0057690F">
        <w:rPr>
          <w:rFonts w:eastAsia="Times New Roman" w:cs="Times New Roman"/>
          <w:color w:val="000000"/>
          <w:sz w:val="24"/>
          <w:szCs w:val="24"/>
          <w:lang w:eastAsia="ru-RU"/>
        </w:rPr>
        <w:t>Выбор совместно, полусопряженно, по подражанию, по образцу предметов одного цвета (формы, размера) из 5—6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 Выкладывание цветных предметов на лентах (полосках) соответствующего цвета.  Размещение в ряд</w:t>
      </w:r>
      <w:r w:rsidR="0057690F" w:rsidRPr="0057690F">
        <w:rPr>
          <w:rFonts w:eastAsia="Times New Roman" w:cs="Times New Roman"/>
          <w:color w:val="000000"/>
          <w:sz w:val="24"/>
          <w:szCs w:val="24"/>
          <w:lang w:eastAsia="ru-RU"/>
        </w:rPr>
        <w:t xml:space="preserve"> различных по размеру предметов. </w:t>
      </w:r>
      <w:r w:rsidR="00412C4C" w:rsidRPr="0057690F">
        <w:rPr>
          <w:rFonts w:eastAsia="Times New Roman" w:cs="Times New Roman"/>
          <w:bCs/>
          <w:color w:val="000000"/>
          <w:sz w:val="24"/>
          <w:szCs w:val="24"/>
          <w:lang w:eastAsia="ru-RU"/>
        </w:rPr>
        <w:t>Встряхивание предмета, издающего звук </w:t>
      </w:r>
      <w:r w:rsidR="00412C4C" w:rsidRPr="0057690F">
        <w:rPr>
          <w:rFonts w:eastAsia="Times New Roman" w:cs="Times New Roman"/>
          <w:color w:val="000000"/>
          <w:sz w:val="24"/>
          <w:szCs w:val="24"/>
          <w:lang w:eastAsia="ru-RU"/>
        </w:rPr>
        <w:t>(бутылочки с бусинками или крупой и др.)</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bCs/>
          <w:color w:val="000000"/>
          <w:sz w:val="24"/>
          <w:szCs w:val="24"/>
          <w:lang w:eastAsia="ru-RU"/>
        </w:rPr>
        <w:t>Толкание предмета от себя</w:t>
      </w:r>
      <w:r w:rsidR="00412C4C" w:rsidRPr="0057690F">
        <w:rPr>
          <w:rFonts w:eastAsia="Times New Roman" w:cs="Times New Roman"/>
          <w:color w:val="000000"/>
          <w:sz w:val="24"/>
          <w:szCs w:val="24"/>
          <w:lang w:eastAsia="ru-RU"/>
        </w:rPr>
        <w:t> (игрушка на колесиках, почтовый ящик, входная дверь и др.).</w:t>
      </w:r>
      <w:r w:rsidR="00E530B1">
        <w:rPr>
          <w:rFonts w:eastAsia="Times New Roman" w:cs="Times New Roman"/>
          <w:color w:val="000000"/>
          <w:sz w:val="24"/>
          <w:szCs w:val="24"/>
          <w:lang w:eastAsia="ru-RU"/>
        </w:rPr>
        <w:t xml:space="preserve"> </w:t>
      </w:r>
      <w:r w:rsidR="00412C4C" w:rsidRPr="0057690F">
        <w:rPr>
          <w:rFonts w:eastAsia="Times New Roman" w:cs="Times New Roman"/>
          <w:bCs/>
          <w:color w:val="000000"/>
          <w:sz w:val="24"/>
          <w:szCs w:val="24"/>
          <w:lang w:eastAsia="ru-RU"/>
        </w:rPr>
        <w:t>Вращение предмета</w:t>
      </w:r>
      <w:r w:rsidR="00412C4C" w:rsidRPr="0057690F">
        <w:rPr>
          <w:rFonts w:eastAsia="Times New Roman" w:cs="Times New Roman"/>
          <w:i/>
          <w:iCs/>
          <w:color w:val="000000"/>
          <w:sz w:val="24"/>
          <w:szCs w:val="24"/>
          <w:lang w:eastAsia="ru-RU"/>
        </w:rPr>
        <w:t> </w:t>
      </w:r>
      <w:r w:rsidR="00412C4C" w:rsidRPr="0057690F">
        <w:rPr>
          <w:rFonts w:eastAsia="Times New Roman" w:cs="Times New Roman"/>
          <w:color w:val="000000"/>
          <w:sz w:val="24"/>
          <w:szCs w:val="24"/>
          <w:lang w:eastAsia="ru-RU"/>
        </w:rPr>
        <w:t>Закручивание руками закрывающиеся крышки на банках, бутылках, детали конструктора с гайками и др.), завод механических игрушек, часов.</w:t>
      </w: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Сжимание предмета</w:t>
      </w:r>
      <w:r w:rsidR="009F3FAB" w:rsidRPr="0057690F">
        <w:rPr>
          <w:rFonts w:eastAsia="Times New Roman" w:cs="Times New Roman"/>
          <w:bCs/>
          <w:color w:val="000000"/>
          <w:sz w:val="24"/>
          <w:szCs w:val="24"/>
          <w:lang w:eastAsia="ru-RU"/>
        </w:rPr>
        <w:t xml:space="preserve"> </w:t>
      </w:r>
      <w:r w:rsidR="00412C4C" w:rsidRPr="0057690F">
        <w:rPr>
          <w:rFonts w:eastAsia="Times New Roman" w:cs="Times New Roman"/>
          <w:color w:val="000000"/>
          <w:sz w:val="24"/>
          <w:szCs w:val="24"/>
          <w:lang w:eastAsia="ru-RU"/>
        </w:rPr>
        <w:t>(задание с прищепками)</w:t>
      </w:r>
      <w:r w:rsidR="00412C4C" w:rsidRPr="0057690F">
        <w:rPr>
          <w:rFonts w:eastAsia="Times New Roman" w:cs="Times New Roman"/>
          <w:color w:val="FF0000"/>
          <w:sz w:val="24"/>
          <w:szCs w:val="24"/>
          <w:lang w:eastAsia="ru-RU"/>
        </w:rPr>
        <w:t> </w:t>
      </w:r>
      <w:r w:rsidR="00412C4C" w:rsidRPr="0057690F">
        <w:rPr>
          <w:rFonts w:eastAsia="Times New Roman" w:cs="Times New Roman"/>
          <w:color w:val="000000"/>
          <w:sz w:val="24"/>
          <w:szCs w:val="24"/>
          <w:lang w:eastAsia="ru-RU"/>
        </w:rPr>
        <w:t>выполнять элементарные действия с прищепками, различать их по цвету</w:t>
      </w:r>
      <w:r w:rsidR="0057690F" w:rsidRPr="0057690F">
        <w:rPr>
          <w:rFonts w:eastAsia="Times New Roman" w:cs="Times New Roman"/>
          <w:color w:val="000000"/>
          <w:sz w:val="24"/>
          <w:szCs w:val="24"/>
          <w:lang w:eastAsia="ru-RU"/>
        </w:rPr>
        <w:t xml:space="preserve">. </w:t>
      </w:r>
      <w:r w:rsidR="00412C4C" w:rsidRPr="0057690F">
        <w:rPr>
          <w:rFonts w:eastAsia="Times New Roman" w:cs="Times New Roman"/>
          <w:bCs/>
          <w:color w:val="000000"/>
          <w:sz w:val="24"/>
          <w:szCs w:val="24"/>
          <w:lang w:eastAsia="ru-RU"/>
        </w:rPr>
        <w:t>Выполнение простых подражательных движений</w:t>
      </w:r>
      <w:r w:rsidR="00412C4C" w:rsidRPr="0057690F">
        <w:rPr>
          <w:rFonts w:eastAsia="Times New Roman" w:cs="Times New Roman"/>
          <w:color w:val="000000"/>
          <w:sz w:val="24"/>
          <w:szCs w:val="24"/>
          <w:lang w:eastAsia="ru-RU"/>
        </w:rPr>
        <w:t>: «делаем вместе» — движения рук, кистей. Выполнение совместно, полусопряженно и по подражанию следующих действий с предметами: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складывание предметов в коробку так, чтобы ее можно было закрыть крышкой; нанизывание предметов одинакового размера с отверстиями на стержень.</w:t>
      </w:r>
      <w:r w:rsidRPr="0057690F">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Конструирование</w:t>
      </w:r>
      <w:r w:rsidR="0056646D" w:rsidRPr="0057690F">
        <w:rPr>
          <w:rFonts w:eastAsia="Times New Roman" w:cs="Times New Roman"/>
          <w:bCs/>
          <w:color w:val="000000"/>
          <w:sz w:val="24"/>
          <w:szCs w:val="24"/>
          <w:lang w:eastAsia="ru-RU"/>
        </w:rPr>
        <w:t>.</w:t>
      </w:r>
    </w:p>
    <w:p w:rsidR="00412C4C" w:rsidRPr="0057690F"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lastRenderedPageBreak/>
        <w:t xml:space="preserve">     </w:t>
      </w:r>
      <w:r w:rsidR="00412C4C" w:rsidRPr="0057690F">
        <w:rPr>
          <w:rFonts w:eastAsia="Times New Roman" w:cs="Times New Roman"/>
          <w:color w:val="000000"/>
          <w:sz w:val="24"/>
          <w:szCs w:val="24"/>
          <w:lang w:eastAsia="ru-RU"/>
        </w:rPr>
        <w:t>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 Складывание из счетных палочек простейших фигур (совместно, по подражанию и по образцу): ворота; дорожки,</w:t>
      </w:r>
      <w:r w:rsidR="0056646D" w:rsidRPr="0057690F">
        <w:rPr>
          <w:rFonts w:eastAsia="Times New Roman" w:cs="Times New Roman"/>
          <w:color w:val="000000"/>
          <w:sz w:val="24"/>
          <w:szCs w:val="24"/>
          <w:lang w:eastAsia="ru-RU"/>
        </w:rPr>
        <w:t xml:space="preserve"> тропинки; окно, домики; </w:t>
      </w:r>
      <w:r w:rsidR="00412C4C" w:rsidRPr="0057690F">
        <w:rPr>
          <w:rFonts w:eastAsia="Times New Roman" w:cs="Times New Roman"/>
          <w:color w:val="000000"/>
          <w:sz w:val="24"/>
          <w:szCs w:val="24"/>
          <w:lang w:eastAsia="ru-RU"/>
        </w:rPr>
        <w:t>грибок, качели; стульчик.</w:t>
      </w:r>
    </w:p>
    <w:p w:rsidR="009F3FAB" w:rsidRDefault="00AA3A75"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Практическое знакомство с мозаикой, правилами обращения с ней:</w:t>
      </w:r>
      <w:r w:rsidR="009F3FAB"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брать аккуратно тремя пальцами правой руки; поворачивать ножкой к панели;</w:t>
      </w:r>
      <w:r w:rsidRPr="0057690F">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придерживать панель левой рукой; плотно вставлять ножку в отверстие панели. Заполнение панели мозаикой произвольно. Выкладывание узоров с соблюдением цвета: домики и флажки (один ряд из белой мозаики — домики, над домиками флажки — второй ряд из красной мозаики); курочки и цыплята (один ряд из белой мозаики — курочки, второй ряд из желтой — цыплята).</w:t>
      </w:r>
      <w:r w:rsidR="00E530B1">
        <w:rPr>
          <w:rFonts w:eastAsia="Times New Roman" w:cs="Times New Roman"/>
          <w:bCs/>
          <w:color w:val="000000"/>
          <w:sz w:val="24"/>
          <w:szCs w:val="24"/>
          <w:lang w:eastAsia="ru-RU"/>
        </w:rPr>
        <w:t xml:space="preserve"> </w:t>
      </w:r>
      <w:r w:rsidR="00412C4C" w:rsidRPr="0057690F">
        <w:rPr>
          <w:rFonts w:eastAsia="Times New Roman" w:cs="Times New Roman"/>
          <w:bCs/>
          <w:color w:val="000000"/>
          <w:sz w:val="24"/>
          <w:szCs w:val="24"/>
          <w:lang w:eastAsia="ru-RU"/>
        </w:rPr>
        <w:t>Нанизывание предметов</w:t>
      </w:r>
      <w:r w:rsidR="00412C4C" w:rsidRPr="0057690F">
        <w:rPr>
          <w:rFonts w:eastAsia="Times New Roman" w:cs="Times New Roman"/>
          <w:color w:val="000000"/>
          <w:sz w:val="24"/>
          <w:szCs w:val="24"/>
          <w:lang w:eastAsia="ru-RU"/>
        </w:rPr>
        <w:t> (нанизывание колец на штырь; нанизывание крупных бус на проволоку, шпагат, тонкий шнур; нанизывание колец пирамидки с учетом цвета).</w:t>
      </w:r>
      <w:r w:rsidR="00E530B1">
        <w:rPr>
          <w:rFonts w:eastAsia="Times New Roman" w:cs="Times New Roman"/>
          <w:color w:val="000000"/>
          <w:sz w:val="24"/>
          <w:szCs w:val="24"/>
          <w:lang w:eastAsia="ru-RU"/>
        </w:rPr>
        <w:t xml:space="preserve"> </w:t>
      </w:r>
      <w:r w:rsidR="00412C4C" w:rsidRPr="0057690F">
        <w:rPr>
          <w:rFonts w:eastAsia="Times New Roman" w:cs="Times New Roman"/>
          <w:color w:val="000000"/>
          <w:sz w:val="24"/>
          <w:szCs w:val="24"/>
          <w:lang w:eastAsia="ru-RU"/>
        </w:rPr>
        <w:t>Итоги обучения подводятся безотметочным методом на протяжении всего коррекцио</w:t>
      </w:r>
      <w:r w:rsidR="00E530B1">
        <w:rPr>
          <w:rFonts w:eastAsia="Times New Roman" w:cs="Times New Roman"/>
          <w:color w:val="000000"/>
          <w:sz w:val="24"/>
          <w:szCs w:val="24"/>
          <w:lang w:eastAsia="ru-RU"/>
        </w:rPr>
        <w:t xml:space="preserve">нно – педагогического </w:t>
      </w:r>
      <w:r w:rsidR="00283B69" w:rsidRPr="0057690F">
        <w:rPr>
          <w:rFonts w:eastAsia="Times New Roman" w:cs="Times New Roman"/>
          <w:color w:val="000000"/>
          <w:sz w:val="24"/>
          <w:szCs w:val="24"/>
          <w:lang w:eastAsia="ru-RU"/>
        </w:rPr>
        <w:t>процесса.</w:t>
      </w:r>
    </w:p>
    <w:p w:rsidR="00E530B1" w:rsidRPr="00E530B1" w:rsidRDefault="00E530B1" w:rsidP="00E530B1">
      <w:pPr>
        <w:shd w:val="clear" w:color="auto" w:fill="FFFFFF"/>
        <w:spacing w:after="20" w:line="240" w:lineRule="auto"/>
        <w:jc w:val="center"/>
        <w:rPr>
          <w:rFonts w:eastAsia="Times New Roman" w:cs="Times New Roman"/>
          <w:b/>
          <w:color w:val="000000"/>
          <w:sz w:val="24"/>
          <w:szCs w:val="24"/>
          <w:lang w:eastAsia="ru-RU"/>
        </w:rPr>
      </w:pPr>
      <w:r>
        <w:rPr>
          <w:rFonts w:eastAsia="Times New Roman" w:cs="Times New Roman"/>
          <w:b/>
          <w:color w:val="000000"/>
          <w:sz w:val="24"/>
          <w:szCs w:val="24"/>
          <w:lang w:eastAsia="ru-RU"/>
        </w:rPr>
        <w:t>6.Календарно-тематическое планирование.</w:t>
      </w:r>
    </w:p>
    <w:tbl>
      <w:tblPr>
        <w:tblStyle w:val="a3"/>
        <w:tblW w:w="0" w:type="auto"/>
        <w:tblLook w:val="04A0" w:firstRow="1" w:lastRow="0" w:firstColumn="1" w:lastColumn="0" w:noHBand="0" w:noVBand="1"/>
      </w:tblPr>
      <w:tblGrid>
        <w:gridCol w:w="703"/>
        <w:gridCol w:w="5103"/>
        <w:gridCol w:w="2899"/>
        <w:gridCol w:w="2899"/>
        <w:gridCol w:w="2899"/>
      </w:tblGrid>
      <w:tr w:rsidR="00E530B1" w:rsidTr="00243727">
        <w:tc>
          <w:tcPr>
            <w:tcW w:w="704" w:type="dxa"/>
            <w:vMerge w:val="restart"/>
          </w:tcPr>
          <w:p w:rsidR="00E530B1" w:rsidRDefault="00E530B1" w:rsidP="00243727">
            <w:pPr>
              <w:rPr>
                <w:rFonts w:cs="Times New Roman"/>
                <w:sz w:val="24"/>
                <w:szCs w:val="24"/>
              </w:rPr>
            </w:pPr>
            <w:r>
              <w:rPr>
                <w:rFonts w:cs="Times New Roman"/>
                <w:sz w:val="24"/>
                <w:szCs w:val="24"/>
              </w:rPr>
              <w:t>№</w:t>
            </w:r>
          </w:p>
        </w:tc>
        <w:tc>
          <w:tcPr>
            <w:tcW w:w="5120" w:type="dxa"/>
            <w:vMerge w:val="restart"/>
          </w:tcPr>
          <w:p w:rsidR="00E530B1" w:rsidRDefault="00E530B1" w:rsidP="00243727">
            <w:pPr>
              <w:jc w:val="center"/>
              <w:rPr>
                <w:rFonts w:cs="Times New Roman"/>
                <w:sz w:val="24"/>
                <w:szCs w:val="24"/>
              </w:rPr>
            </w:pPr>
            <w:r>
              <w:rPr>
                <w:rFonts w:cs="Times New Roman"/>
                <w:sz w:val="24"/>
                <w:szCs w:val="24"/>
              </w:rPr>
              <w:t>Тема урока</w:t>
            </w:r>
          </w:p>
        </w:tc>
        <w:tc>
          <w:tcPr>
            <w:tcW w:w="2912" w:type="dxa"/>
            <w:vMerge w:val="restart"/>
          </w:tcPr>
          <w:p w:rsidR="00E530B1" w:rsidRDefault="00E530B1" w:rsidP="00243727">
            <w:pPr>
              <w:jc w:val="center"/>
              <w:rPr>
                <w:rFonts w:cs="Times New Roman"/>
                <w:sz w:val="24"/>
                <w:szCs w:val="24"/>
              </w:rPr>
            </w:pPr>
            <w:r>
              <w:rPr>
                <w:rFonts w:cs="Times New Roman"/>
                <w:sz w:val="24"/>
                <w:szCs w:val="24"/>
              </w:rPr>
              <w:t>Часы</w:t>
            </w:r>
          </w:p>
        </w:tc>
        <w:tc>
          <w:tcPr>
            <w:tcW w:w="5824" w:type="dxa"/>
            <w:gridSpan w:val="2"/>
          </w:tcPr>
          <w:p w:rsidR="00E530B1" w:rsidRDefault="00E530B1" w:rsidP="00243727">
            <w:pPr>
              <w:jc w:val="center"/>
              <w:rPr>
                <w:rFonts w:cs="Times New Roman"/>
                <w:sz w:val="24"/>
                <w:szCs w:val="24"/>
              </w:rPr>
            </w:pPr>
            <w:r>
              <w:rPr>
                <w:rFonts w:cs="Times New Roman"/>
                <w:sz w:val="24"/>
                <w:szCs w:val="24"/>
              </w:rPr>
              <w:t>Дата проведения</w:t>
            </w:r>
          </w:p>
        </w:tc>
      </w:tr>
      <w:tr w:rsidR="00E530B1" w:rsidTr="00243727">
        <w:tc>
          <w:tcPr>
            <w:tcW w:w="704" w:type="dxa"/>
            <w:vMerge/>
          </w:tcPr>
          <w:p w:rsidR="00E530B1" w:rsidRDefault="00E530B1" w:rsidP="00243727">
            <w:pPr>
              <w:rPr>
                <w:rFonts w:cs="Times New Roman"/>
                <w:sz w:val="24"/>
                <w:szCs w:val="24"/>
              </w:rPr>
            </w:pPr>
          </w:p>
        </w:tc>
        <w:tc>
          <w:tcPr>
            <w:tcW w:w="5120" w:type="dxa"/>
            <w:vMerge/>
            <w:tcBorders>
              <w:bottom w:val="single" w:sz="4" w:space="0" w:color="auto"/>
            </w:tcBorders>
          </w:tcPr>
          <w:p w:rsidR="00E530B1" w:rsidRDefault="00E530B1" w:rsidP="00243727">
            <w:pPr>
              <w:jc w:val="center"/>
              <w:rPr>
                <w:rFonts w:cs="Times New Roman"/>
                <w:sz w:val="24"/>
                <w:szCs w:val="24"/>
              </w:rPr>
            </w:pPr>
          </w:p>
        </w:tc>
        <w:tc>
          <w:tcPr>
            <w:tcW w:w="2912" w:type="dxa"/>
            <w:vMerge/>
          </w:tcPr>
          <w:p w:rsidR="00E530B1" w:rsidRDefault="00E530B1" w:rsidP="00243727">
            <w:pPr>
              <w:jc w:val="center"/>
              <w:rPr>
                <w:rFonts w:cs="Times New Roman"/>
                <w:sz w:val="24"/>
                <w:szCs w:val="24"/>
              </w:rPr>
            </w:pPr>
          </w:p>
        </w:tc>
        <w:tc>
          <w:tcPr>
            <w:tcW w:w="2912" w:type="dxa"/>
          </w:tcPr>
          <w:p w:rsidR="00E530B1" w:rsidRDefault="00E530B1" w:rsidP="00243727">
            <w:pPr>
              <w:jc w:val="center"/>
              <w:rPr>
                <w:rFonts w:cs="Times New Roman"/>
                <w:sz w:val="24"/>
                <w:szCs w:val="24"/>
              </w:rPr>
            </w:pPr>
            <w:r>
              <w:rPr>
                <w:rFonts w:cs="Times New Roman"/>
                <w:sz w:val="24"/>
                <w:szCs w:val="24"/>
              </w:rPr>
              <w:t>План</w:t>
            </w:r>
          </w:p>
        </w:tc>
        <w:tc>
          <w:tcPr>
            <w:tcW w:w="2912" w:type="dxa"/>
          </w:tcPr>
          <w:p w:rsidR="00E530B1" w:rsidRDefault="00E530B1" w:rsidP="00243727">
            <w:pPr>
              <w:jc w:val="center"/>
              <w:rPr>
                <w:rFonts w:cs="Times New Roman"/>
                <w:sz w:val="24"/>
                <w:szCs w:val="24"/>
              </w:rPr>
            </w:pPr>
            <w:r>
              <w:rPr>
                <w:rFonts w:cs="Times New Roman"/>
                <w:sz w:val="24"/>
                <w:szCs w:val="24"/>
              </w:rPr>
              <w:t>Факт</w:t>
            </w:r>
          </w:p>
        </w:tc>
      </w:tr>
      <w:tr w:rsidR="00E530B1" w:rsidTr="00243727">
        <w:tc>
          <w:tcPr>
            <w:tcW w:w="704" w:type="dxa"/>
          </w:tcPr>
          <w:p w:rsidR="00E530B1" w:rsidRDefault="00E530B1" w:rsidP="00243727">
            <w:pPr>
              <w:rPr>
                <w:rFonts w:cs="Times New Roman"/>
                <w:sz w:val="24"/>
                <w:szCs w:val="24"/>
              </w:rPr>
            </w:pPr>
            <w:r>
              <w:rPr>
                <w:rFonts w:cs="Times New Roman"/>
                <w:sz w:val="24"/>
                <w:szCs w:val="24"/>
              </w:rPr>
              <w:t>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Игра</w:t>
            </w:r>
            <w:r>
              <w:rPr>
                <w:rFonts w:cs="Times New Roman"/>
                <w:sz w:val="24"/>
                <w:szCs w:val="24"/>
              </w:rPr>
              <w:t xml:space="preserve"> </w:t>
            </w:r>
            <w:r w:rsidRPr="00374AD9">
              <w:rPr>
                <w:rFonts w:cs="Times New Roman"/>
                <w:sz w:val="24"/>
                <w:szCs w:val="24"/>
              </w:rPr>
              <w:t>"Чудесный мешочек"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Сортировка мелких предметов.</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Группировка по форме одноцветных предметов двух сходных форм.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Постройки из строительного материала.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прямых рядов из мозаики.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чередующих рядов из двухцветной мозаики.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Шнуровка.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lastRenderedPageBreak/>
              <w:t>11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Собирание пирамиды из 8 колец.</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разрезных картинок.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Дидактическая игра</w:t>
            </w:r>
            <w:r>
              <w:rPr>
                <w:rFonts w:cs="Times New Roman"/>
                <w:sz w:val="24"/>
                <w:szCs w:val="24"/>
              </w:rPr>
              <w:t xml:space="preserve"> </w:t>
            </w:r>
            <w:r w:rsidRPr="00374AD9">
              <w:rPr>
                <w:rFonts w:cs="Times New Roman"/>
                <w:sz w:val="24"/>
                <w:szCs w:val="24"/>
              </w:rPr>
              <w:t>"Что лишнее?".</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Выполнение по подражанию упражнений для рук.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Нанизывание крупных бус на тонкий шнур.</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19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по показу геометрических фигур.</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разрезной картинки из 3-4 частей.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разрезной картинки из 3-4 частей.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разрезной картинки из 3-4 частей.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Дидактическая игра</w:t>
            </w:r>
            <w:r>
              <w:rPr>
                <w:rFonts w:cs="Times New Roman"/>
                <w:sz w:val="24"/>
                <w:szCs w:val="24"/>
              </w:rPr>
              <w:t xml:space="preserve"> </w:t>
            </w:r>
            <w:r w:rsidRPr="00374AD9">
              <w:rPr>
                <w:rFonts w:cs="Times New Roman"/>
                <w:sz w:val="24"/>
                <w:szCs w:val="24"/>
              </w:rPr>
              <w:t>"Светофор".</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lastRenderedPageBreak/>
              <w:t>28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Дидактическая игра "Светофор".</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29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Постройки из строительного материала по словесной инструкции.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Постройки из строительного материала по словесной инструкции.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Опускание объемных фигур в соответствующие по форме прорези коробки.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Опускание объемных фигур в соответствующие по форме прорези коробки.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Игра</w:t>
            </w:r>
            <w:r>
              <w:rPr>
                <w:rFonts w:cs="Times New Roman"/>
                <w:sz w:val="24"/>
                <w:szCs w:val="24"/>
              </w:rPr>
              <w:t xml:space="preserve"> </w:t>
            </w:r>
            <w:r w:rsidRPr="00374AD9">
              <w:rPr>
                <w:rFonts w:cs="Times New Roman"/>
                <w:sz w:val="24"/>
                <w:szCs w:val="24"/>
              </w:rPr>
              <w:t>"Собери целое"</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Игра</w:t>
            </w:r>
            <w:r>
              <w:rPr>
                <w:rFonts w:cs="Times New Roman"/>
                <w:sz w:val="24"/>
                <w:szCs w:val="24"/>
              </w:rPr>
              <w:t xml:space="preserve"> </w:t>
            </w:r>
            <w:r w:rsidRPr="00374AD9">
              <w:rPr>
                <w:rFonts w:cs="Times New Roman"/>
                <w:sz w:val="24"/>
                <w:szCs w:val="24"/>
              </w:rPr>
              <w:t>"Собери целое"</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Игра</w:t>
            </w:r>
            <w:r>
              <w:rPr>
                <w:rFonts w:cs="Times New Roman"/>
                <w:sz w:val="24"/>
                <w:szCs w:val="24"/>
              </w:rPr>
              <w:t xml:space="preserve"> </w:t>
            </w:r>
            <w:r w:rsidRPr="00374AD9">
              <w:rPr>
                <w:rFonts w:cs="Times New Roman"/>
                <w:sz w:val="24"/>
                <w:szCs w:val="24"/>
              </w:rPr>
              <w:t>"Собери целое"</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39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Открывание и закрывание флаконов с завинчивающимися крышками.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Открывание и закрывание флаконов с завинчивающимися крышками.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геометрических фигур из мозаики.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 xml:space="preserve">Выкладывание геометрических фигур из </w:t>
            </w:r>
            <w:r w:rsidRPr="00374AD9">
              <w:rPr>
                <w:rFonts w:cs="Times New Roman"/>
                <w:sz w:val="24"/>
                <w:szCs w:val="24"/>
              </w:rPr>
              <w:lastRenderedPageBreak/>
              <w:t>мозаики.</w:t>
            </w:r>
          </w:p>
        </w:tc>
        <w:tc>
          <w:tcPr>
            <w:tcW w:w="2912" w:type="dxa"/>
          </w:tcPr>
          <w:p w:rsidR="00E530B1" w:rsidRDefault="00E530B1" w:rsidP="00E530B1">
            <w:pPr>
              <w:jc w:val="center"/>
              <w:rPr>
                <w:rFonts w:cs="Times New Roman"/>
                <w:sz w:val="24"/>
                <w:szCs w:val="24"/>
              </w:rPr>
            </w:pPr>
            <w:r>
              <w:rPr>
                <w:rFonts w:cs="Times New Roman"/>
                <w:sz w:val="24"/>
                <w:szCs w:val="24"/>
              </w:rPr>
              <w:lastRenderedPageBreak/>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lastRenderedPageBreak/>
              <w:t>43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геометрических фигур из мозаики.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Сгибание и разгибание квадратного листа бумаги,</w:t>
            </w:r>
            <w:r>
              <w:rPr>
                <w:rFonts w:cs="Times New Roman"/>
                <w:sz w:val="24"/>
                <w:szCs w:val="24"/>
              </w:rPr>
              <w:t xml:space="preserve"> </w:t>
            </w:r>
            <w:r w:rsidRPr="00374AD9">
              <w:rPr>
                <w:rFonts w:cs="Times New Roman"/>
                <w:sz w:val="24"/>
                <w:szCs w:val="24"/>
              </w:rPr>
              <w:t>фольги с угла на угол по диагонали.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Сгибание и разгибание квадратного листа бумаги,</w:t>
            </w:r>
            <w:r>
              <w:rPr>
                <w:rFonts w:cs="Times New Roman"/>
                <w:sz w:val="24"/>
                <w:szCs w:val="24"/>
              </w:rPr>
              <w:t xml:space="preserve"> </w:t>
            </w:r>
            <w:r w:rsidRPr="00374AD9">
              <w:rPr>
                <w:rFonts w:cs="Times New Roman"/>
                <w:sz w:val="24"/>
                <w:szCs w:val="24"/>
              </w:rPr>
              <w:t>фольги с угла на угол по диагонали.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Составление из мозаики букета.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Составление из мозаики букета.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49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мозаикой.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разрезной картинки из  частей.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разрезной картинки из частей.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Дидактичекая</w:t>
            </w:r>
            <w:r>
              <w:rPr>
                <w:rFonts w:cs="Times New Roman"/>
                <w:sz w:val="24"/>
                <w:szCs w:val="24"/>
              </w:rPr>
              <w:t xml:space="preserve"> </w:t>
            </w:r>
            <w:r w:rsidRPr="00374AD9">
              <w:rPr>
                <w:rFonts w:cs="Times New Roman"/>
                <w:sz w:val="24"/>
                <w:szCs w:val="24"/>
              </w:rPr>
              <w:t xml:space="preserve"> игра "Геометрическое лото"</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Дидактическая игра "Геометрическое лото".</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Постройки из строительного материала "Дом"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59</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 по словесной инструкции.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lastRenderedPageBreak/>
              <w:t>60</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Складывание фигур из счетных палочек по словесной инструкции.</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61</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Разбор и складывание 5-ти местной матрешки,</w:t>
            </w:r>
            <w:r>
              <w:rPr>
                <w:rFonts w:cs="Times New Roman"/>
                <w:sz w:val="24"/>
                <w:szCs w:val="24"/>
              </w:rPr>
              <w:t xml:space="preserve"> </w:t>
            </w:r>
            <w:r w:rsidRPr="00374AD9">
              <w:rPr>
                <w:rFonts w:cs="Times New Roman"/>
                <w:sz w:val="24"/>
                <w:szCs w:val="24"/>
              </w:rPr>
              <w:t>расположение матрешек в ряд по величине.</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62</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узоров по показу "Букет цветов".</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63</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Выкладывание узоров по показу "Букет цветов".</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64</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Буквенная мозаика.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c>
          <w:tcPr>
            <w:tcW w:w="704" w:type="dxa"/>
          </w:tcPr>
          <w:p w:rsidR="00E530B1" w:rsidRDefault="00E530B1" w:rsidP="00243727">
            <w:pPr>
              <w:rPr>
                <w:rFonts w:cs="Times New Roman"/>
                <w:sz w:val="24"/>
                <w:szCs w:val="24"/>
              </w:rPr>
            </w:pPr>
            <w:r>
              <w:rPr>
                <w:rFonts w:cs="Times New Roman"/>
                <w:sz w:val="24"/>
                <w:szCs w:val="24"/>
              </w:rPr>
              <w:t>65</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Буквенная мозаика.</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rPr>
          <w:trHeight w:val="225"/>
        </w:trPr>
        <w:tc>
          <w:tcPr>
            <w:tcW w:w="704" w:type="dxa"/>
          </w:tcPr>
          <w:p w:rsidR="00E530B1" w:rsidRDefault="00E530B1" w:rsidP="00243727">
            <w:pPr>
              <w:rPr>
                <w:rFonts w:cs="Times New Roman"/>
                <w:sz w:val="24"/>
                <w:szCs w:val="24"/>
              </w:rPr>
            </w:pPr>
            <w:r>
              <w:rPr>
                <w:rFonts w:cs="Times New Roman"/>
                <w:sz w:val="24"/>
                <w:szCs w:val="24"/>
              </w:rPr>
              <w:t>66</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Составление из мозаики свободного узора по замыслу детей.</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rPr>
          <w:trHeight w:val="210"/>
        </w:trPr>
        <w:tc>
          <w:tcPr>
            <w:tcW w:w="704" w:type="dxa"/>
          </w:tcPr>
          <w:p w:rsidR="00E530B1" w:rsidRDefault="00E530B1" w:rsidP="00243727">
            <w:pPr>
              <w:rPr>
                <w:rFonts w:cs="Times New Roman"/>
                <w:sz w:val="24"/>
                <w:szCs w:val="24"/>
              </w:rPr>
            </w:pPr>
            <w:r>
              <w:rPr>
                <w:rFonts w:cs="Times New Roman"/>
                <w:sz w:val="24"/>
                <w:szCs w:val="24"/>
              </w:rPr>
              <w:t>67</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Вырезание ножницами геометрических фигур.</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r w:rsidR="00E530B1" w:rsidTr="00243727">
        <w:trPr>
          <w:trHeight w:val="330"/>
        </w:trPr>
        <w:tc>
          <w:tcPr>
            <w:tcW w:w="704" w:type="dxa"/>
          </w:tcPr>
          <w:p w:rsidR="00E530B1" w:rsidRDefault="00E530B1" w:rsidP="00243727">
            <w:pPr>
              <w:rPr>
                <w:rFonts w:cs="Times New Roman"/>
                <w:sz w:val="24"/>
                <w:szCs w:val="24"/>
              </w:rPr>
            </w:pPr>
            <w:r>
              <w:rPr>
                <w:rFonts w:cs="Times New Roman"/>
                <w:sz w:val="24"/>
                <w:szCs w:val="24"/>
              </w:rPr>
              <w:t>68</w:t>
            </w:r>
          </w:p>
        </w:tc>
        <w:tc>
          <w:tcPr>
            <w:tcW w:w="5120" w:type="dxa"/>
            <w:tcBorders>
              <w:top w:val="single" w:sz="4" w:space="0" w:color="auto"/>
              <w:left w:val="nil"/>
              <w:bottom w:val="single" w:sz="4" w:space="0" w:color="auto"/>
              <w:right w:val="nil"/>
            </w:tcBorders>
          </w:tcPr>
          <w:p w:rsidR="00E530B1" w:rsidRPr="00374AD9" w:rsidRDefault="00E530B1" w:rsidP="00243727">
            <w:pPr>
              <w:autoSpaceDE w:val="0"/>
              <w:autoSpaceDN w:val="0"/>
              <w:adjustRightInd w:val="0"/>
              <w:rPr>
                <w:rFonts w:cs="Times New Roman"/>
                <w:sz w:val="24"/>
                <w:szCs w:val="24"/>
              </w:rPr>
            </w:pPr>
            <w:r w:rsidRPr="00374AD9">
              <w:rPr>
                <w:rFonts w:cs="Times New Roman"/>
                <w:sz w:val="24"/>
                <w:szCs w:val="24"/>
              </w:rPr>
              <w:t>Работа с конструктором.</w:t>
            </w:r>
          </w:p>
        </w:tc>
        <w:tc>
          <w:tcPr>
            <w:tcW w:w="2912" w:type="dxa"/>
          </w:tcPr>
          <w:p w:rsidR="00E530B1" w:rsidRDefault="00E530B1" w:rsidP="00E530B1">
            <w:pPr>
              <w:jc w:val="center"/>
              <w:rPr>
                <w:rFonts w:cs="Times New Roman"/>
                <w:sz w:val="24"/>
                <w:szCs w:val="24"/>
              </w:rPr>
            </w:pPr>
            <w:r>
              <w:rPr>
                <w:rFonts w:cs="Times New Roman"/>
                <w:sz w:val="24"/>
                <w:szCs w:val="24"/>
              </w:rPr>
              <w:t>1</w:t>
            </w:r>
          </w:p>
        </w:tc>
        <w:tc>
          <w:tcPr>
            <w:tcW w:w="2912" w:type="dxa"/>
          </w:tcPr>
          <w:p w:rsidR="00E530B1" w:rsidRDefault="00E530B1" w:rsidP="00243727">
            <w:pPr>
              <w:rPr>
                <w:rFonts w:cs="Times New Roman"/>
                <w:sz w:val="24"/>
                <w:szCs w:val="24"/>
              </w:rPr>
            </w:pPr>
          </w:p>
        </w:tc>
        <w:tc>
          <w:tcPr>
            <w:tcW w:w="2912" w:type="dxa"/>
          </w:tcPr>
          <w:p w:rsidR="00E530B1" w:rsidRDefault="00E530B1" w:rsidP="00243727">
            <w:pPr>
              <w:rPr>
                <w:rFonts w:cs="Times New Roman"/>
                <w:sz w:val="24"/>
                <w:szCs w:val="24"/>
              </w:rPr>
            </w:pPr>
          </w:p>
        </w:tc>
      </w:tr>
    </w:tbl>
    <w:tbl>
      <w:tblPr>
        <w:tblW w:w="0" w:type="auto"/>
        <w:tblInd w:w="-30" w:type="dxa"/>
        <w:tblLayout w:type="fixed"/>
        <w:tblCellMar>
          <w:left w:w="30" w:type="dxa"/>
          <w:right w:w="30" w:type="dxa"/>
        </w:tblCellMar>
        <w:tblLook w:val="0000" w:firstRow="0" w:lastRow="0" w:firstColumn="0" w:lastColumn="0" w:noHBand="0" w:noVBand="0"/>
      </w:tblPr>
      <w:tblGrid>
        <w:gridCol w:w="2239"/>
        <w:gridCol w:w="2239"/>
      </w:tblGrid>
      <w:tr w:rsidR="00E530B1" w:rsidTr="00243727">
        <w:trPr>
          <w:trHeight w:val="290"/>
        </w:trPr>
        <w:tc>
          <w:tcPr>
            <w:tcW w:w="2239" w:type="dxa"/>
            <w:tcBorders>
              <w:top w:val="nil"/>
              <w:left w:val="nil"/>
              <w:bottom w:val="nil"/>
              <w:right w:val="nil"/>
            </w:tcBorders>
          </w:tcPr>
          <w:p w:rsidR="00E530B1" w:rsidRDefault="00E530B1" w:rsidP="00243727">
            <w:pPr>
              <w:autoSpaceDE w:val="0"/>
              <w:autoSpaceDN w:val="0"/>
              <w:adjustRightInd w:val="0"/>
              <w:spacing w:line="240" w:lineRule="auto"/>
              <w:jc w:val="right"/>
              <w:rPr>
                <w:rFonts w:ascii="Calibri" w:hAnsi="Calibri" w:cs="Calibri"/>
                <w:color w:val="FF0000"/>
              </w:rPr>
            </w:pPr>
          </w:p>
        </w:tc>
        <w:tc>
          <w:tcPr>
            <w:tcW w:w="2239" w:type="dxa"/>
            <w:tcBorders>
              <w:top w:val="nil"/>
              <w:left w:val="nil"/>
              <w:bottom w:val="nil"/>
              <w:right w:val="nil"/>
            </w:tcBorders>
          </w:tcPr>
          <w:p w:rsidR="00E530B1" w:rsidRDefault="00E530B1" w:rsidP="00243727">
            <w:pPr>
              <w:autoSpaceDE w:val="0"/>
              <w:autoSpaceDN w:val="0"/>
              <w:adjustRightInd w:val="0"/>
              <w:spacing w:line="240" w:lineRule="auto"/>
              <w:jc w:val="right"/>
              <w:rPr>
                <w:rFonts w:ascii="Calibri" w:hAnsi="Calibri" w:cs="Calibri"/>
                <w:color w:val="FF0000"/>
              </w:rPr>
            </w:pPr>
          </w:p>
        </w:tc>
      </w:tr>
    </w:tbl>
    <w:p w:rsidR="00F279A1" w:rsidRPr="0057690F" w:rsidRDefault="009D027A" w:rsidP="00E530B1">
      <w:pPr>
        <w:shd w:val="clear" w:color="auto" w:fill="FFFFFF"/>
        <w:spacing w:after="20" w:line="240" w:lineRule="auto"/>
        <w:rPr>
          <w:rFonts w:eastAsia="Arial Unicode MS" w:cs="Times New Roman"/>
          <w:b/>
          <w:kern w:val="1"/>
          <w:sz w:val="24"/>
          <w:szCs w:val="24"/>
          <w:lang w:eastAsia="hi-IN" w:bidi="hi-IN"/>
        </w:rPr>
      </w:pPr>
      <w:r>
        <w:rPr>
          <w:rFonts w:eastAsia="Times New Roman" w:cs="Times New Roman"/>
          <w:color w:val="000000"/>
          <w:sz w:val="24"/>
          <w:szCs w:val="24"/>
          <w:lang w:eastAsia="ru-RU"/>
        </w:rPr>
        <w:t xml:space="preserve">                                                 </w:t>
      </w:r>
      <w:r w:rsidR="00E530B1">
        <w:rPr>
          <w:rFonts w:eastAsia="Times New Roman" w:cs="Times New Roman"/>
          <w:color w:val="000000"/>
          <w:sz w:val="24"/>
          <w:szCs w:val="24"/>
          <w:lang w:eastAsia="ru-RU"/>
        </w:rPr>
        <w:t xml:space="preserve"> </w:t>
      </w:r>
      <w:r w:rsidR="00E530B1">
        <w:rPr>
          <w:rFonts w:eastAsia="Times New Roman" w:cs="Times New Roman"/>
          <w:b/>
          <w:bCs/>
          <w:color w:val="000000"/>
          <w:sz w:val="24"/>
          <w:szCs w:val="24"/>
          <w:lang w:eastAsia="ru-RU"/>
        </w:rPr>
        <w:t>7.Описание м</w:t>
      </w:r>
      <w:r w:rsidR="00F279A1" w:rsidRPr="0057690F">
        <w:rPr>
          <w:rFonts w:eastAsia="Times New Roman" w:cs="Times New Roman"/>
          <w:b/>
          <w:bCs/>
          <w:color w:val="000000"/>
          <w:sz w:val="24"/>
          <w:szCs w:val="24"/>
          <w:lang w:eastAsia="ru-RU"/>
        </w:rPr>
        <w:t>атериаль</w:t>
      </w:r>
      <w:r w:rsidR="00E530B1">
        <w:rPr>
          <w:rFonts w:eastAsia="Times New Roman" w:cs="Times New Roman"/>
          <w:b/>
          <w:bCs/>
          <w:color w:val="000000"/>
          <w:sz w:val="24"/>
          <w:szCs w:val="24"/>
          <w:lang w:eastAsia="ru-RU"/>
        </w:rPr>
        <w:t>но-технического</w:t>
      </w:r>
      <w:r w:rsidR="009F3FAB" w:rsidRPr="0057690F">
        <w:rPr>
          <w:rFonts w:eastAsia="Times New Roman" w:cs="Times New Roman"/>
          <w:b/>
          <w:bCs/>
          <w:color w:val="000000"/>
          <w:sz w:val="24"/>
          <w:szCs w:val="24"/>
          <w:lang w:eastAsia="ru-RU"/>
        </w:rPr>
        <w:t xml:space="preserve"> </w:t>
      </w:r>
      <w:r w:rsidR="00E530B1">
        <w:rPr>
          <w:rFonts w:eastAsia="Times New Roman" w:cs="Times New Roman"/>
          <w:b/>
          <w:bCs/>
          <w:color w:val="000000"/>
          <w:sz w:val="24"/>
          <w:szCs w:val="24"/>
          <w:lang w:eastAsia="ru-RU"/>
        </w:rPr>
        <w:t>обеспечения образовательной деятельности</w:t>
      </w:r>
      <w:r w:rsidR="0056646D" w:rsidRPr="0057690F">
        <w:rPr>
          <w:rFonts w:eastAsia="Times New Roman" w:cs="Times New Roman"/>
          <w:b/>
          <w:bCs/>
          <w:color w:val="000000"/>
          <w:sz w:val="24"/>
          <w:szCs w:val="24"/>
          <w:lang w:eastAsia="ru-RU"/>
        </w:rPr>
        <w:t>.</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доска большая универсальная (с возможностью магнитного крепления);</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w:t>
      </w:r>
      <w:r w:rsidR="00F279A1" w:rsidRPr="0057690F">
        <w:rPr>
          <w:rFonts w:eastAsia="Times New Roman" w:cs="Times New Roman"/>
          <w:color w:val="000000"/>
          <w:sz w:val="24"/>
          <w:szCs w:val="24"/>
          <w:lang w:eastAsia="ru-RU"/>
        </w:rPr>
        <w:t>компьютер</w:t>
      </w:r>
      <w:r w:rsidRPr="0057690F">
        <w:rPr>
          <w:rFonts w:eastAsia="Times New Roman" w:cs="Times New Roman"/>
          <w:color w:val="000000"/>
          <w:sz w:val="24"/>
          <w:szCs w:val="24"/>
          <w:lang w:eastAsia="ru-RU"/>
        </w:rPr>
        <w:t>, проектор</w:t>
      </w:r>
      <w:r w:rsidR="00F279A1" w:rsidRPr="0057690F">
        <w:rPr>
          <w:rFonts w:eastAsia="Times New Roman" w:cs="Times New Roman"/>
          <w:color w:val="000000"/>
          <w:sz w:val="24"/>
          <w:szCs w:val="24"/>
          <w:lang w:eastAsia="ru-RU"/>
        </w:rPr>
        <w:t>;</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предметы для нанизывания на </w:t>
      </w:r>
      <w:r w:rsidR="00F279A1" w:rsidRPr="0057690F">
        <w:rPr>
          <w:rFonts w:eastAsia="Times New Roman" w:cs="Times New Roman"/>
          <w:color w:val="000000"/>
          <w:sz w:val="24"/>
          <w:szCs w:val="24"/>
          <w:lang w:eastAsia="ru-RU"/>
        </w:rPr>
        <w:t>стержень, шнур, нить (кольца, шары, бусины);  </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xml:space="preserve">- звучащие предметы для </w:t>
      </w:r>
      <w:r w:rsidR="00F279A1" w:rsidRPr="0057690F">
        <w:rPr>
          <w:rFonts w:eastAsia="Times New Roman" w:cs="Times New Roman"/>
          <w:color w:val="000000"/>
          <w:sz w:val="24"/>
          <w:szCs w:val="24"/>
          <w:lang w:eastAsia="ru-RU"/>
        </w:rPr>
        <w:t>встряхивания;</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предметы для сжимания (мячи различ</w:t>
      </w:r>
      <w:r w:rsidR="00E530B1">
        <w:rPr>
          <w:rFonts w:eastAsia="Times New Roman" w:cs="Times New Roman"/>
          <w:color w:val="000000"/>
          <w:sz w:val="24"/>
          <w:szCs w:val="24"/>
          <w:lang w:eastAsia="ru-RU"/>
        </w:rPr>
        <w:t>ной </w:t>
      </w:r>
      <w:r w:rsidRPr="0057690F">
        <w:rPr>
          <w:rFonts w:eastAsia="Times New Roman" w:cs="Times New Roman"/>
          <w:color w:val="000000"/>
          <w:sz w:val="24"/>
          <w:szCs w:val="24"/>
          <w:lang w:eastAsia="ru-RU"/>
        </w:rPr>
        <w:t xml:space="preserve">фактуры, разного </w:t>
      </w:r>
      <w:r w:rsidR="002A5F61" w:rsidRPr="0057690F">
        <w:rPr>
          <w:rFonts w:eastAsia="Times New Roman" w:cs="Times New Roman"/>
          <w:color w:val="000000"/>
          <w:sz w:val="24"/>
          <w:szCs w:val="24"/>
          <w:lang w:eastAsia="ru-RU"/>
        </w:rPr>
        <w:t xml:space="preserve">диаметра), </w:t>
      </w:r>
      <w:r w:rsidR="00F279A1" w:rsidRPr="0057690F">
        <w:rPr>
          <w:rFonts w:eastAsia="Times New Roman" w:cs="Times New Roman"/>
          <w:color w:val="000000"/>
          <w:sz w:val="24"/>
          <w:szCs w:val="24"/>
          <w:lang w:eastAsia="ru-RU"/>
        </w:rPr>
        <w:t>вставления (стаканчики одинаковой величины);</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различны</w:t>
      </w:r>
      <w:r w:rsidR="00FF2019" w:rsidRPr="0057690F">
        <w:rPr>
          <w:rFonts w:eastAsia="Times New Roman" w:cs="Times New Roman"/>
          <w:color w:val="000000"/>
          <w:sz w:val="24"/>
          <w:szCs w:val="24"/>
          <w:lang w:eastAsia="ru-RU"/>
        </w:rPr>
        <w:t>е по форме, величине, цвету наборы материала (в т.ч.</w:t>
      </w:r>
      <w:r w:rsidRPr="0057690F">
        <w:rPr>
          <w:rFonts w:eastAsia="Times New Roman" w:cs="Times New Roman"/>
          <w:color w:val="000000"/>
          <w:sz w:val="24"/>
          <w:szCs w:val="24"/>
          <w:lang w:eastAsia="ru-RU"/>
        </w:rPr>
        <w:t xml:space="preserve"> природного);</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наборы предметов для занятий</w:t>
      </w:r>
      <w:r w:rsidR="00F279A1" w:rsidRPr="0057690F">
        <w:rPr>
          <w:rFonts w:eastAsia="Times New Roman" w:cs="Times New Roman"/>
          <w:color w:val="000000"/>
          <w:sz w:val="24"/>
          <w:szCs w:val="24"/>
          <w:lang w:eastAsia="ru-RU"/>
        </w:rPr>
        <w:t>; </w:t>
      </w:r>
    </w:p>
    <w:p w:rsidR="00F279A1" w:rsidRPr="0057690F" w:rsidRDefault="002A5F6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пазлы</w:t>
      </w:r>
      <w:r w:rsidR="00FF2019" w:rsidRPr="0057690F">
        <w:rPr>
          <w:rFonts w:eastAsia="Times New Roman" w:cs="Times New Roman"/>
          <w:color w:val="000000"/>
          <w:sz w:val="24"/>
          <w:szCs w:val="24"/>
          <w:lang w:eastAsia="ru-RU"/>
        </w:rPr>
        <w:t xml:space="preserve"> (из 2-х, 3-х, 4-х частей (до </w:t>
      </w:r>
      <w:r w:rsidR="00F279A1" w:rsidRPr="0057690F">
        <w:rPr>
          <w:rFonts w:eastAsia="Times New Roman" w:cs="Times New Roman"/>
          <w:color w:val="000000"/>
          <w:sz w:val="24"/>
          <w:szCs w:val="24"/>
          <w:lang w:eastAsia="ru-RU"/>
        </w:rPr>
        <w:t>10);</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мозаики;</w:t>
      </w:r>
    </w:p>
    <w:p w:rsidR="00F279A1" w:rsidRPr="0057690F" w:rsidRDefault="00FF2019"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lastRenderedPageBreak/>
        <w:t>- пиктограммы с изображениями</w:t>
      </w:r>
      <w:r w:rsidR="00F279A1" w:rsidRPr="0057690F">
        <w:rPr>
          <w:rFonts w:eastAsia="Times New Roman" w:cs="Times New Roman"/>
          <w:color w:val="000000"/>
          <w:sz w:val="24"/>
          <w:szCs w:val="24"/>
          <w:lang w:eastAsia="ru-RU"/>
        </w:rPr>
        <w:t xml:space="preserve"> занятий, моментов и др. событий;</w:t>
      </w:r>
    </w:p>
    <w:p w:rsidR="00F279A1" w:rsidRPr="0057690F" w:rsidRDefault="009F3FAB" w:rsidP="0057690F">
      <w:pPr>
        <w:shd w:val="clear" w:color="auto" w:fill="FFFFFF"/>
        <w:spacing w:after="20" w:line="240" w:lineRule="auto"/>
        <w:jc w:val="left"/>
        <w:rPr>
          <w:rFonts w:eastAsia="Times New Roman" w:cs="Times New Roman"/>
          <w:color w:val="000000"/>
          <w:sz w:val="24"/>
          <w:szCs w:val="24"/>
          <w:lang w:eastAsia="ru-RU"/>
        </w:rPr>
      </w:pPr>
      <w:r w:rsidRPr="0057690F">
        <w:rPr>
          <w:rFonts w:eastAsia="Times New Roman" w:cs="Times New Roman"/>
          <w:color w:val="000000"/>
          <w:sz w:val="24"/>
          <w:szCs w:val="24"/>
          <w:lang w:eastAsia="ru-RU"/>
        </w:rPr>
        <w:t>Д</w:t>
      </w:r>
      <w:r w:rsidR="00F279A1" w:rsidRPr="0057690F">
        <w:rPr>
          <w:rFonts w:eastAsia="Times New Roman" w:cs="Times New Roman"/>
          <w:color w:val="000000"/>
          <w:sz w:val="24"/>
          <w:szCs w:val="24"/>
          <w:lang w:eastAsia="ru-RU"/>
        </w:rPr>
        <w:t>идактическ</w:t>
      </w:r>
      <w:r w:rsidRPr="0057690F">
        <w:rPr>
          <w:rFonts w:eastAsia="Times New Roman" w:cs="Times New Roman"/>
          <w:color w:val="000000"/>
          <w:sz w:val="24"/>
          <w:szCs w:val="24"/>
          <w:lang w:eastAsia="ru-RU"/>
        </w:rPr>
        <w:t>ий материал</w:t>
      </w:r>
      <w:r w:rsidR="00F279A1" w:rsidRPr="0057690F">
        <w:rPr>
          <w:rFonts w:eastAsia="Times New Roman" w:cs="Times New Roman"/>
          <w:color w:val="000000"/>
          <w:sz w:val="24"/>
          <w:szCs w:val="24"/>
          <w:lang w:eastAsia="ru-RU"/>
        </w:rPr>
        <w:t>:</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предметов различной формы, величины, цвета;</w:t>
      </w:r>
    </w:p>
    <w:p w:rsidR="00F279A1" w:rsidRPr="0057690F" w:rsidRDefault="0056646D"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изображения</w:t>
      </w:r>
      <w:r w:rsidR="00F279A1" w:rsidRPr="0057690F">
        <w:rPr>
          <w:rFonts w:eastAsia="Times New Roman" w:cs="Times New Roman"/>
          <w:color w:val="000000"/>
          <w:sz w:val="24"/>
          <w:szCs w:val="24"/>
          <w:lang w:eastAsia="ru-RU"/>
        </w:rPr>
        <w:t xml:space="preserve"> предметов, людей, объектов природы, цифр и др.;</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Вспомогательными средствами невербальной (неречевой) коммуникации являются:</w:t>
      </w:r>
    </w:p>
    <w:p w:rsidR="00F279A1"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специально подобранные предметы;</w:t>
      </w:r>
    </w:p>
    <w:p w:rsidR="00643390" w:rsidRPr="0057690F" w:rsidRDefault="00F279A1" w:rsidP="0057690F">
      <w:pPr>
        <w:shd w:val="clear" w:color="auto" w:fill="FFFFFF"/>
        <w:spacing w:after="20" w:line="240" w:lineRule="auto"/>
        <w:rPr>
          <w:rFonts w:eastAsia="Times New Roman" w:cs="Times New Roman"/>
          <w:color w:val="000000"/>
          <w:sz w:val="24"/>
          <w:szCs w:val="24"/>
          <w:lang w:eastAsia="ru-RU"/>
        </w:rPr>
      </w:pPr>
      <w:r w:rsidRPr="0057690F">
        <w:rPr>
          <w:rFonts w:eastAsia="Times New Roman" w:cs="Times New Roman"/>
          <w:color w:val="000000"/>
          <w:sz w:val="24"/>
          <w:szCs w:val="24"/>
          <w:lang w:eastAsia="ru-RU"/>
        </w:rPr>
        <w:t>- презентац</w:t>
      </w:r>
      <w:r w:rsidR="009F3FAB" w:rsidRPr="0057690F">
        <w:rPr>
          <w:rFonts w:eastAsia="Times New Roman" w:cs="Times New Roman"/>
          <w:color w:val="000000"/>
          <w:sz w:val="24"/>
          <w:szCs w:val="24"/>
          <w:lang w:eastAsia="ru-RU"/>
        </w:rPr>
        <w:t>ии к урокам.</w:t>
      </w:r>
    </w:p>
    <w:sectPr w:rsidR="00643390" w:rsidRPr="0057690F" w:rsidSect="00970389">
      <w:footerReference w:type="default" r:id="rId9"/>
      <w:footerReference w:type="first" r:id="rId10"/>
      <w:pgSz w:w="16838" w:h="11906" w:orient="landscape"/>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BB" w:rsidRDefault="005A76BB" w:rsidP="00CE580B">
      <w:pPr>
        <w:spacing w:line="240" w:lineRule="auto"/>
      </w:pPr>
      <w:r>
        <w:separator/>
      </w:r>
    </w:p>
  </w:endnote>
  <w:endnote w:type="continuationSeparator" w:id="0">
    <w:p w:rsidR="005A76BB" w:rsidRDefault="005A76BB" w:rsidP="00CE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65"/>
      <w:docPartObj>
        <w:docPartGallery w:val="Page Numbers (Bottom of Page)"/>
        <w:docPartUnique/>
      </w:docPartObj>
    </w:sdtPr>
    <w:sdtContent>
      <w:p w:rsidR="00970389" w:rsidRDefault="00970389">
        <w:pPr>
          <w:pStyle w:val="a6"/>
          <w:jc w:val="right"/>
        </w:pPr>
        <w:r>
          <w:fldChar w:fldCharType="begin"/>
        </w:r>
        <w:r>
          <w:instrText>PAGE   \* MERGEFORMAT</w:instrText>
        </w:r>
        <w:r>
          <w:fldChar w:fldCharType="separate"/>
        </w:r>
        <w:r>
          <w:rPr>
            <w:noProof/>
          </w:rPr>
          <w:t>1</w:t>
        </w:r>
        <w:r>
          <w:fldChar w:fldCharType="end"/>
        </w:r>
      </w:p>
    </w:sdtContent>
  </w:sdt>
  <w:p w:rsidR="00970389" w:rsidRDefault="0097038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769052"/>
      <w:docPartObj>
        <w:docPartGallery w:val="Page Numbers (Bottom of Page)"/>
        <w:docPartUnique/>
      </w:docPartObj>
    </w:sdtPr>
    <w:sdtContent>
      <w:p w:rsidR="00970389" w:rsidRDefault="00970389">
        <w:pPr>
          <w:pStyle w:val="a6"/>
          <w:jc w:val="right"/>
        </w:pPr>
        <w:r>
          <w:fldChar w:fldCharType="begin"/>
        </w:r>
        <w:r>
          <w:instrText>PAGE   \* MERGEFORMAT</w:instrText>
        </w:r>
        <w:r>
          <w:fldChar w:fldCharType="separate"/>
        </w:r>
        <w:r>
          <w:rPr>
            <w:noProof/>
          </w:rPr>
          <w:t>0</w:t>
        </w:r>
        <w:r>
          <w:fldChar w:fldCharType="end"/>
        </w:r>
      </w:p>
    </w:sdtContent>
  </w:sdt>
  <w:p w:rsidR="00970389" w:rsidRDefault="009703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BB" w:rsidRDefault="005A76BB" w:rsidP="00CE580B">
      <w:pPr>
        <w:spacing w:line="240" w:lineRule="auto"/>
      </w:pPr>
      <w:r>
        <w:separator/>
      </w:r>
    </w:p>
  </w:footnote>
  <w:footnote w:type="continuationSeparator" w:id="0">
    <w:p w:rsidR="005A76BB" w:rsidRDefault="005A76BB" w:rsidP="00CE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EA"/>
    <w:multiLevelType w:val="multilevel"/>
    <w:tmpl w:val="8EB4370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2782"/>
        </w:tabs>
        <w:ind w:left="2782" w:hanging="360"/>
      </w:pPr>
      <w:rPr>
        <w:rFonts w:ascii="Courier New" w:hAnsi="Courier New" w:hint="default"/>
        <w:sz w:val="20"/>
      </w:rPr>
    </w:lvl>
    <w:lvl w:ilvl="2" w:tentative="1">
      <w:start w:val="1"/>
      <w:numFmt w:val="bullet"/>
      <w:lvlText w:val=""/>
      <w:lvlJc w:val="left"/>
      <w:pPr>
        <w:tabs>
          <w:tab w:val="num" w:pos="3502"/>
        </w:tabs>
        <w:ind w:left="3502" w:hanging="360"/>
      </w:pPr>
      <w:rPr>
        <w:rFonts w:ascii="Wingdings" w:hAnsi="Wingdings" w:hint="default"/>
        <w:sz w:val="20"/>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 w15:restartNumberingAfterBreak="0">
    <w:nsid w:val="0D896C6D"/>
    <w:multiLevelType w:val="multilevel"/>
    <w:tmpl w:val="A59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40D39"/>
    <w:multiLevelType w:val="multilevel"/>
    <w:tmpl w:val="D95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05826"/>
    <w:multiLevelType w:val="multilevel"/>
    <w:tmpl w:val="C91C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D4457"/>
    <w:multiLevelType w:val="multilevel"/>
    <w:tmpl w:val="1DD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83858"/>
    <w:multiLevelType w:val="multilevel"/>
    <w:tmpl w:val="9D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B7B09"/>
    <w:multiLevelType w:val="multilevel"/>
    <w:tmpl w:val="B39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91150"/>
    <w:multiLevelType w:val="multilevel"/>
    <w:tmpl w:val="BE2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A6F"/>
    <w:multiLevelType w:val="multilevel"/>
    <w:tmpl w:val="ADDE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962AFA"/>
    <w:multiLevelType w:val="multilevel"/>
    <w:tmpl w:val="0B1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42ACC"/>
    <w:multiLevelType w:val="multilevel"/>
    <w:tmpl w:val="3242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E4ABE"/>
    <w:multiLevelType w:val="multilevel"/>
    <w:tmpl w:val="5BA2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
  </w:num>
  <w:num w:numId="5">
    <w:abstractNumId w:val="5"/>
  </w:num>
  <w:num w:numId="6">
    <w:abstractNumId w:val="8"/>
  </w:num>
  <w:num w:numId="7">
    <w:abstractNumId w:val="7"/>
  </w:num>
  <w:num w:numId="8">
    <w:abstractNumId w:val="6"/>
  </w:num>
  <w:num w:numId="9">
    <w:abstractNumId w:val="2"/>
  </w:num>
  <w:num w:numId="10">
    <w:abstractNumId w:val="0"/>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2C4C"/>
    <w:rsid w:val="00002A62"/>
    <w:rsid w:val="000349BE"/>
    <w:rsid w:val="0003604E"/>
    <w:rsid w:val="000A2B83"/>
    <w:rsid w:val="00131183"/>
    <w:rsid w:val="00163EA7"/>
    <w:rsid w:val="00195C9C"/>
    <w:rsid w:val="0027222C"/>
    <w:rsid w:val="00283B69"/>
    <w:rsid w:val="002A5F61"/>
    <w:rsid w:val="002D6B80"/>
    <w:rsid w:val="00332EA2"/>
    <w:rsid w:val="00355ECD"/>
    <w:rsid w:val="003E2F08"/>
    <w:rsid w:val="003E7488"/>
    <w:rsid w:val="00412C4C"/>
    <w:rsid w:val="004F4726"/>
    <w:rsid w:val="004F733D"/>
    <w:rsid w:val="00515D4F"/>
    <w:rsid w:val="005360D9"/>
    <w:rsid w:val="0056646D"/>
    <w:rsid w:val="0057690F"/>
    <w:rsid w:val="005876A3"/>
    <w:rsid w:val="0059030A"/>
    <w:rsid w:val="00593887"/>
    <w:rsid w:val="00595AC3"/>
    <w:rsid w:val="005A317C"/>
    <w:rsid w:val="005A76BB"/>
    <w:rsid w:val="005B5A5F"/>
    <w:rsid w:val="005C1438"/>
    <w:rsid w:val="005F3347"/>
    <w:rsid w:val="00643390"/>
    <w:rsid w:val="00651426"/>
    <w:rsid w:val="00675F90"/>
    <w:rsid w:val="006A5D12"/>
    <w:rsid w:val="00784CDE"/>
    <w:rsid w:val="007F5F18"/>
    <w:rsid w:val="00807B88"/>
    <w:rsid w:val="008201CB"/>
    <w:rsid w:val="00836D9E"/>
    <w:rsid w:val="008A7675"/>
    <w:rsid w:val="008F1FE8"/>
    <w:rsid w:val="00923C43"/>
    <w:rsid w:val="00970389"/>
    <w:rsid w:val="00980AFA"/>
    <w:rsid w:val="009D027A"/>
    <w:rsid w:val="009D0F63"/>
    <w:rsid w:val="009F3FAB"/>
    <w:rsid w:val="00A555BB"/>
    <w:rsid w:val="00A81CDB"/>
    <w:rsid w:val="00A96956"/>
    <w:rsid w:val="00AA3A75"/>
    <w:rsid w:val="00AD3265"/>
    <w:rsid w:val="00B42ED7"/>
    <w:rsid w:val="00C90DA1"/>
    <w:rsid w:val="00CE580B"/>
    <w:rsid w:val="00D92F10"/>
    <w:rsid w:val="00E30B40"/>
    <w:rsid w:val="00E530B1"/>
    <w:rsid w:val="00E6484A"/>
    <w:rsid w:val="00E7623B"/>
    <w:rsid w:val="00EE5BD3"/>
    <w:rsid w:val="00F279A1"/>
    <w:rsid w:val="00F560A0"/>
    <w:rsid w:val="00FB19CE"/>
    <w:rsid w:val="00FF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F3B2"/>
  <w15:docId w15:val="{37CB484C-FAA4-4C47-94A3-99963752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12"/>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39"/>
    <w:rsid w:val="0064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80B"/>
    <w:pPr>
      <w:tabs>
        <w:tab w:val="center" w:pos="4677"/>
        <w:tab w:val="right" w:pos="9355"/>
      </w:tabs>
      <w:spacing w:line="240" w:lineRule="auto"/>
    </w:pPr>
  </w:style>
  <w:style w:type="character" w:customStyle="1" w:styleId="a5">
    <w:name w:val="Верхний колонтитул Знак"/>
    <w:basedOn w:val="a0"/>
    <w:link w:val="a4"/>
    <w:uiPriority w:val="99"/>
    <w:rsid w:val="00CE580B"/>
    <w:rPr>
      <w:rFonts w:ascii="Times New Roman" w:hAnsi="Times New Roman"/>
      <w:sz w:val="28"/>
    </w:rPr>
  </w:style>
  <w:style w:type="paragraph" w:styleId="a6">
    <w:name w:val="footer"/>
    <w:basedOn w:val="a"/>
    <w:link w:val="a7"/>
    <w:uiPriority w:val="99"/>
    <w:unhideWhenUsed/>
    <w:rsid w:val="00CE580B"/>
    <w:pPr>
      <w:tabs>
        <w:tab w:val="center" w:pos="4677"/>
        <w:tab w:val="right" w:pos="9355"/>
      </w:tabs>
      <w:spacing w:line="240" w:lineRule="auto"/>
    </w:pPr>
  </w:style>
  <w:style w:type="character" w:customStyle="1" w:styleId="a7">
    <w:name w:val="Нижний колонтитул Знак"/>
    <w:basedOn w:val="a0"/>
    <w:link w:val="a6"/>
    <w:uiPriority w:val="99"/>
    <w:rsid w:val="00CE580B"/>
    <w:rPr>
      <w:rFonts w:ascii="Times New Roman" w:hAnsi="Times New Roman"/>
      <w:sz w:val="28"/>
    </w:rPr>
  </w:style>
  <w:style w:type="paragraph" w:styleId="a8">
    <w:name w:val="Normal (Web)"/>
    <w:basedOn w:val="a"/>
    <w:uiPriority w:val="99"/>
    <w:unhideWhenUsed/>
    <w:rsid w:val="00CE580B"/>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CE580B"/>
    <w:pPr>
      <w:ind w:left="720"/>
      <w:contextualSpacing/>
    </w:pPr>
  </w:style>
  <w:style w:type="paragraph" w:styleId="aa">
    <w:name w:val="Balloon Text"/>
    <w:basedOn w:val="a"/>
    <w:link w:val="ab"/>
    <w:uiPriority w:val="99"/>
    <w:semiHidden/>
    <w:unhideWhenUsed/>
    <w:rsid w:val="00807B8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7B88"/>
    <w:rPr>
      <w:rFonts w:ascii="Tahoma" w:hAnsi="Tahoma" w:cs="Tahoma"/>
      <w:sz w:val="16"/>
      <w:szCs w:val="16"/>
    </w:rPr>
  </w:style>
  <w:style w:type="paragraph" w:customStyle="1" w:styleId="Default">
    <w:name w:val="Default"/>
    <w:rsid w:val="00590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4AAC-DC6C-4180-AD57-41264F1A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40</cp:revision>
  <cp:lastPrinted>2021-10-28T04:45:00Z</cp:lastPrinted>
  <dcterms:created xsi:type="dcterms:W3CDTF">2019-09-07T17:36:00Z</dcterms:created>
  <dcterms:modified xsi:type="dcterms:W3CDTF">2021-10-29T06:58:00Z</dcterms:modified>
</cp:coreProperties>
</file>