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5F" w:rsidRDefault="00C8445F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  <w:rPr>
          <w:noProof/>
        </w:rPr>
      </w:pPr>
    </w:p>
    <w:p w:rsidR="00C543B7" w:rsidRPr="003C7F8B" w:rsidRDefault="00C543B7" w:rsidP="00C8445F">
      <w:pPr>
        <w:widowControl w:val="0"/>
        <w:autoSpaceDE w:val="0"/>
        <w:autoSpaceDN w:val="0"/>
        <w:adjustRightInd w:val="0"/>
        <w:ind w:left="284" w:right="142"/>
        <w:jc w:val="both"/>
      </w:pPr>
      <w:bookmarkStart w:id="0" w:name="_GoBack"/>
      <w:bookmarkEnd w:id="0"/>
    </w:p>
    <w:p w:rsidR="0001446B" w:rsidRDefault="003A1C04" w:rsidP="0001446B">
      <w:pPr>
        <w:widowControl w:val="0"/>
        <w:autoSpaceDE w:val="0"/>
        <w:autoSpaceDN w:val="0"/>
        <w:adjustRightInd w:val="0"/>
        <w:ind w:left="284" w:right="142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14244" w:rsidRPr="003C7F8B" w:rsidRDefault="00314244" w:rsidP="0001446B">
      <w:pPr>
        <w:widowControl w:val="0"/>
        <w:autoSpaceDE w:val="0"/>
        <w:autoSpaceDN w:val="0"/>
        <w:adjustRightInd w:val="0"/>
        <w:ind w:left="284" w:right="142"/>
        <w:jc w:val="center"/>
        <w:rPr>
          <w:b/>
        </w:rPr>
      </w:pPr>
    </w:p>
    <w:p w:rsidR="00C8445F" w:rsidRPr="003C7F8B" w:rsidRDefault="00C8445F" w:rsidP="00C8445F">
      <w:pPr>
        <w:ind w:firstLine="708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Рабочая программа по учебному предмету «Адаптивная физическая культура» составлена на основании АООП для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№ 1599 от 19 декабря 2014 г., </w:t>
      </w:r>
    </w:p>
    <w:p w:rsidR="00C8445F" w:rsidRPr="003C7F8B" w:rsidRDefault="00C8445F" w:rsidP="00C8445F">
      <w:pPr>
        <w:ind w:firstLine="708"/>
        <w:jc w:val="both"/>
        <w:rPr>
          <w:rFonts w:eastAsia="Calibri"/>
          <w:lang w:eastAsia="en-US"/>
        </w:rPr>
      </w:pPr>
      <w:r w:rsidRPr="003C7F8B">
        <w:rPr>
          <w:rFonts w:eastAsia="Calibri"/>
          <w:b/>
          <w:bCs/>
          <w:lang w:eastAsia="en-US"/>
        </w:rPr>
        <w:t>Цель обучения</w:t>
      </w:r>
      <w:r w:rsidRPr="003C7F8B">
        <w:rPr>
          <w:rFonts w:eastAsia="Calibri"/>
          <w:bCs/>
          <w:lang w:eastAsia="en-US"/>
        </w:rPr>
        <w:t xml:space="preserve"> –</w:t>
      </w:r>
      <w:r w:rsidRPr="003C7F8B">
        <w:rPr>
          <w:rFonts w:eastAsia="Calibri"/>
          <w:lang w:eastAsia="en-US"/>
        </w:rPr>
        <w:t xml:space="preserve"> максимальное включение учащихся в образовательный процесс по овладению двигательными действиями; </w:t>
      </w:r>
    </w:p>
    <w:p w:rsidR="00C8445F" w:rsidRPr="003C7F8B" w:rsidRDefault="00C8445F" w:rsidP="00C8445F">
      <w:pPr>
        <w:ind w:firstLine="708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доступных им двигательных умений ( предметн</w:t>
      </w:r>
      <w:proofErr w:type="gramStart"/>
      <w:r w:rsidRPr="003C7F8B">
        <w:rPr>
          <w:rFonts w:eastAsia="Calibri"/>
          <w:lang w:eastAsia="en-US"/>
        </w:rPr>
        <w:t>о-</w:t>
      </w:r>
      <w:proofErr w:type="gramEnd"/>
      <w:r w:rsidRPr="003C7F8B">
        <w:rPr>
          <w:rFonts w:eastAsia="Calibri"/>
          <w:lang w:eastAsia="en-US"/>
        </w:rPr>
        <w:t xml:space="preserve"> практической,); </w:t>
      </w:r>
    </w:p>
    <w:p w:rsidR="00C8445F" w:rsidRPr="003C7F8B" w:rsidRDefault="00C8445F" w:rsidP="00C8445F">
      <w:pPr>
        <w:ind w:firstLine="708"/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lang w:eastAsia="en-US"/>
        </w:rPr>
        <w:t>- развитие двигательных действий и умений в навык; - формирование интереса к уроку.</w:t>
      </w:r>
    </w:p>
    <w:p w:rsidR="00C8445F" w:rsidRPr="003C7F8B" w:rsidRDefault="00C8445F" w:rsidP="00C8445F">
      <w:pPr>
        <w:jc w:val="both"/>
        <w:rPr>
          <w:rFonts w:eastAsia="Calibri"/>
          <w:bCs/>
          <w:lang w:eastAsia="en-US"/>
        </w:rPr>
      </w:pPr>
      <w:r w:rsidRPr="003C7F8B">
        <w:rPr>
          <w:rFonts w:eastAsia="Calibri"/>
          <w:b/>
          <w:bCs/>
          <w:lang w:eastAsia="en-US"/>
        </w:rPr>
        <w:t>Основные задачи:</w:t>
      </w:r>
      <w:r w:rsidRPr="003C7F8B">
        <w:rPr>
          <w:rFonts w:eastAsia="Calibri"/>
          <w:bCs/>
          <w:lang w:eastAsia="en-US"/>
        </w:rPr>
        <w:t xml:space="preserve"> 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bCs/>
          <w:lang w:eastAsia="en-US"/>
        </w:rPr>
        <w:t>-</w:t>
      </w:r>
      <w:r w:rsidRPr="003C7F8B">
        <w:rPr>
          <w:rFonts w:eastAsia="Calibri"/>
          <w:lang w:eastAsia="en-US"/>
        </w:rPr>
        <w:t>- овладение двигательными  действиями, умениями;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у учащихся устойчивой мотивации на здоровый образ жизни и выздоровление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подвижность и </w:t>
      </w:r>
      <w:proofErr w:type="spellStart"/>
      <w:r w:rsidRPr="003C7F8B">
        <w:rPr>
          <w:rFonts w:eastAsia="Calibri"/>
          <w:lang w:eastAsia="en-US"/>
        </w:rPr>
        <w:t>скоординированность</w:t>
      </w:r>
      <w:proofErr w:type="spellEnd"/>
      <w:r w:rsidRPr="003C7F8B">
        <w:rPr>
          <w:rFonts w:eastAsia="Calibri"/>
          <w:lang w:eastAsia="en-US"/>
        </w:rPr>
        <w:t xml:space="preserve">  действий;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ориентироваться в зале по конкретным ориентирам (вход, стены, потолок, пол, углы);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выполнению простейших заданий по словесной инструкции учителя;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правильному захвату различных предметов,  передаче и переноске их;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метаниям, броскам и ловле мяча;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преодоление различных препятствий;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действия под руководством учителя в подвижных играх.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эластичность связочного аппарата, подвижность суставов;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формирование потребности и умения систематически самостоятельно заниматься   физической культурой.</w:t>
      </w:r>
    </w:p>
    <w:p w:rsidR="00C8445F" w:rsidRPr="003C7F8B" w:rsidRDefault="00C8445F" w:rsidP="00C8445F">
      <w:pPr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- содействие воспитанию нравственных и волевых качеств, развитию психических процессов и свойств личности детей с отклонениями здоровья.</w:t>
      </w: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Default="00C8445F" w:rsidP="00C8445F">
      <w:pPr>
        <w:rPr>
          <w:rFonts w:eastAsia="Calibri"/>
          <w:lang w:eastAsia="en-US"/>
        </w:rPr>
      </w:pPr>
    </w:p>
    <w:p w:rsidR="00C8445F" w:rsidRPr="003C7F8B" w:rsidRDefault="00C8445F" w:rsidP="00C8445F">
      <w:pPr>
        <w:rPr>
          <w:rFonts w:eastAsia="Calibri"/>
          <w:lang w:eastAsia="en-US"/>
        </w:rPr>
      </w:pPr>
    </w:p>
    <w:p w:rsidR="00C8445F" w:rsidRPr="003C7F8B" w:rsidRDefault="00C8445F" w:rsidP="00C8445F">
      <w:pPr>
        <w:rPr>
          <w:rFonts w:eastAsia="Calibri"/>
          <w:b/>
          <w:lang w:eastAsia="en-US"/>
        </w:rPr>
      </w:pPr>
    </w:p>
    <w:p w:rsidR="00C8445F" w:rsidRPr="003C7F8B" w:rsidRDefault="00C8445F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1446B" w:rsidRPr="003C7F8B" w:rsidRDefault="0001446B" w:rsidP="00C8445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1446B" w:rsidRPr="003C7F8B" w:rsidRDefault="00C8445F" w:rsidP="0001446B">
      <w:pPr>
        <w:spacing w:line="276" w:lineRule="auto"/>
        <w:jc w:val="center"/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lastRenderedPageBreak/>
        <w:t>ОБЩАЯ ХАРАКТЕРИСТИКА УЧЕБНОГО ПРЕДМЕТА</w:t>
      </w:r>
    </w:p>
    <w:p w:rsidR="00C8445F" w:rsidRPr="003C7F8B" w:rsidRDefault="00C8445F" w:rsidP="00C8445F">
      <w:pPr>
        <w:spacing w:line="276" w:lineRule="auto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>Данная программа составлена на основе изучения и анализа научно - методической литературы, современных коррекционных технологий, программно-методических материалов, а также на основе педагогического наблюдения, изучения детей со сложной структурой дефекта и коррекционн</w:t>
      </w:r>
      <w:proofErr w:type="gramStart"/>
      <w:r w:rsidRPr="003C7F8B">
        <w:rPr>
          <w:rFonts w:eastAsia="Calibri"/>
          <w:lang w:eastAsia="en-US"/>
        </w:rPr>
        <w:t>о-</w:t>
      </w:r>
      <w:proofErr w:type="gramEnd"/>
      <w:r w:rsidRPr="003C7F8B">
        <w:rPr>
          <w:rFonts w:eastAsia="Calibri"/>
          <w:lang w:eastAsia="en-US"/>
        </w:rPr>
        <w:t xml:space="preserve"> развивающей работы с детьми, имеющими тяжелую умственную отсталость, в условиях школы.  Что сказывается на содержании и методике уроков физической культуры. Для того</w:t>
      </w:r>
      <w:proofErr w:type="gramStart"/>
      <w:r w:rsidRPr="003C7F8B">
        <w:rPr>
          <w:rFonts w:eastAsia="Calibri"/>
          <w:lang w:eastAsia="en-US"/>
        </w:rPr>
        <w:t>,</w:t>
      </w:r>
      <w:proofErr w:type="gramEnd"/>
      <w:r w:rsidRPr="003C7F8B">
        <w:rPr>
          <w:rFonts w:eastAsia="Calibri"/>
          <w:lang w:eastAsia="en-US"/>
        </w:rPr>
        <w:t xml:space="preserve"> чтобы обучающиеся усвоили упражнения, инструкции к ним, необходимы многократные повторения, сочетающиеся с правильным показом, подбираются такие упражнения и задания, которые состоят из простых элементарных движений. Одной из характерных особенностей  обучающихся  является инертность нервных процессов, их стереотипность и  обусловленная этим трудность переключения с одного действия на другое. При изменении привычной обстановки, они не могут воспроизвести даже хорошо разученные, знакомые упражнения, поэтому при планировании уроков предусматривается разучивание одних и тех же упражнений в различных условиях. </w:t>
      </w:r>
    </w:p>
    <w:p w:rsidR="00C8445F" w:rsidRPr="003C7F8B" w:rsidRDefault="00C8445F" w:rsidP="00C8445F">
      <w:pPr>
        <w:spacing w:line="276" w:lineRule="auto"/>
        <w:jc w:val="both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Обучение носит наглядно-действенный характер. На первом этапе учитель проявляет максимальную активность, демонстрируя ребенку упражнения,  предметы, показывая ему способ действия с ними, сопровождая действия речью. Затем действия осуществляются совместно. Один из основных приемов обучения является «раздельное освоение двигательных действий». При этом учитель постоянно комментирует выполняемые действия, используя свою речь в качестве стимулирующего средства для побуждения ученика к действиям. Далее педагог учит выполнять действия по подражанию. Следующим этапом является выполнение действия по образцу. Затем осуществляется выполнение задания по инструкции. </w:t>
      </w:r>
    </w:p>
    <w:p w:rsidR="00C8445F" w:rsidRDefault="00C8445F" w:rsidP="00C8445F">
      <w:pPr>
        <w:spacing w:line="276" w:lineRule="auto"/>
        <w:rPr>
          <w:rFonts w:eastAsia="Calibri"/>
          <w:lang w:eastAsia="en-US"/>
        </w:rPr>
      </w:pPr>
    </w:p>
    <w:p w:rsidR="0001446B" w:rsidRPr="003C7F8B" w:rsidRDefault="0001446B" w:rsidP="00C8445F">
      <w:pPr>
        <w:spacing w:line="276" w:lineRule="auto"/>
        <w:rPr>
          <w:rFonts w:eastAsia="Calibri"/>
          <w:lang w:eastAsia="en-US"/>
        </w:rPr>
      </w:pPr>
    </w:p>
    <w:p w:rsidR="0001446B" w:rsidRPr="003C7F8B" w:rsidRDefault="00C8445F" w:rsidP="0001446B">
      <w:pPr>
        <w:spacing w:line="276" w:lineRule="auto"/>
        <w:jc w:val="center"/>
        <w:rPr>
          <w:rFonts w:eastAsia="Calibri"/>
          <w:b/>
          <w:bCs/>
          <w:iCs/>
          <w:lang w:eastAsia="en-US"/>
        </w:rPr>
      </w:pPr>
      <w:r w:rsidRPr="003C7F8B">
        <w:rPr>
          <w:rFonts w:eastAsia="Calibri"/>
          <w:b/>
          <w:bCs/>
          <w:iCs/>
          <w:lang w:eastAsia="en-US"/>
        </w:rPr>
        <w:t>ОПИСАНИЕ МЕСТА УЧЕБНОГО ПРЕДМЕТА В УЧЕБНОМ ПЛАНЕ</w:t>
      </w:r>
    </w:p>
    <w:p w:rsidR="00C8445F" w:rsidRPr="003C7F8B" w:rsidRDefault="00C8445F" w:rsidP="00C8445F">
      <w:pPr>
        <w:spacing w:line="276" w:lineRule="auto"/>
        <w:ind w:firstLine="708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Предмет «Адаптивная физическая культура»   входит в образовательную область «Физической культуры» учебного плана, реализующая адаптированные основные общеобразовательные программы. </w:t>
      </w:r>
    </w:p>
    <w:p w:rsidR="00C8445F" w:rsidRPr="003C7F8B" w:rsidRDefault="00C8445F" w:rsidP="00C8445F">
      <w:pPr>
        <w:ind w:firstLine="708"/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Содержание обучения направлено на развитие: прикладных умений и навыков, игры и игровых упражнений, координационных способностей, скоростных и силовых способностей, формированию познавательных способностей, социальной адаптации и готовности к обучению. Содержание обучения разнообразно, что определяется многообразием различных дефектов </w:t>
      </w:r>
      <w:proofErr w:type="gramStart"/>
      <w:r w:rsidRPr="003C7F8B">
        <w:rPr>
          <w:rFonts w:eastAsia="Calibri"/>
          <w:lang w:eastAsia="en-US"/>
        </w:rPr>
        <w:t>у</w:t>
      </w:r>
      <w:proofErr w:type="gramEnd"/>
      <w:r w:rsidRPr="003C7F8B">
        <w:rPr>
          <w:rFonts w:eastAsia="Calibri"/>
          <w:lang w:eastAsia="en-US"/>
        </w:rPr>
        <w:t xml:space="preserve"> обучающихся.</w:t>
      </w: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937365" w:rsidRDefault="00937365" w:rsidP="00C8445F">
      <w:pPr>
        <w:jc w:val="center"/>
        <w:rPr>
          <w:rFonts w:eastAsia="Calibri"/>
          <w:b/>
          <w:lang w:eastAsia="en-US"/>
        </w:rPr>
      </w:pPr>
    </w:p>
    <w:p w:rsidR="0001446B" w:rsidRDefault="0001446B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lastRenderedPageBreak/>
        <w:t>ЛИЧНОСТНЫЕ</w:t>
      </w:r>
      <w:r>
        <w:rPr>
          <w:rFonts w:eastAsia="Calibri"/>
          <w:b/>
          <w:lang w:eastAsia="en-US"/>
        </w:rPr>
        <w:t xml:space="preserve"> И ПРЕДМЕТНЫЕ</w:t>
      </w:r>
      <w:r w:rsidRPr="003C7F8B">
        <w:rPr>
          <w:rFonts w:eastAsia="Calibri"/>
          <w:b/>
          <w:lang w:eastAsia="en-US"/>
        </w:rPr>
        <w:t xml:space="preserve"> РЕЗУЛЬТАТЫ ОСВОЕНИЯ УЧЕБНОГО ПРЕДМЕТА</w:t>
      </w:r>
    </w:p>
    <w:p w:rsidR="00C8445F" w:rsidRPr="003C7F8B" w:rsidRDefault="00C8445F" w:rsidP="00C8445F">
      <w:pPr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Личностные результаты освоения учебного предмета: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В результате освоения программы учащийся должен отражать общую характеристику личности ученика как субъекта учебно-познавательной деятельности: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познавательный интерес;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обозначать свое понимание или непонимание действий;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участвовать в совместной, коллективной деятельности; </w:t>
      </w:r>
    </w:p>
    <w:p w:rsidR="00C8445F" w:rsidRPr="003C7F8B" w:rsidRDefault="00C8445F" w:rsidP="00C8445F">
      <w:pPr>
        <w:rPr>
          <w:rFonts w:eastAsia="Calibri"/>
          <w:lang w:eastAsia="en-US"/>
        </w:rPr>
      </w:pPr>
      <w:r w:rsidRPr="003C7F8B">
        <w:rPr>
          <w:rFonts w:eastAsia="Calibri"/>
          <w:lang w:eastAsia="en-US"/>
        </w:rPr>
        <w:t xml:space="preserve">- проявлять готовность следовать установленным правилам поведения на уроке; </w:t>
      </w:r>
    </w:p>
    <w:p w:rsidR="00C8445F" w:rsidRPr="003C7F8B" w:rsidRDefault="00C8445F" w:rsidP="00C8445F">
      <w:pPr>
        <w:rPr>
          <w:rFonts w:eastAsia="Calibri"/>
          <w:b/>
          <w:lang w:eastAsia="en-US"/>
        </w:rPr>
      </w:pPr>
      <w:r w:rsidRPr="003C7F8B">
        <w:rPr>
          <w:rFonts w:eastAsia="Calibri"/>
          <w:lang w:eastAsia="en-US"/>
        </w:rPr>
        <w:t>- проявлять эмоционально-положительное отношение к сверстникам, педагогам, другим взрослым</w:t>
      </w:r>
    </w:p>
    <w:p w:rsidR="00C8445F" w:rsidRPr="003C7F8B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Default="00C8445F" w:rsidP="00C8445F">
      <w:pPr>
        <w:jc w:val="center"/>
        <w:rPr>
          <w:rFonts w:eastAsia="Calibri"/>
          <w:b/>
          <w:lang w:eastAsia="en-US"/>
        </w:rPr>
      </w:pPr>
    </w:p>
    <w:p w:rsidR="00C8445F" w:rsidRPr="003C7F8B" w:rsidRDefault="00C8445F" w:rsidP="00C8445F">
      <w:pPr>
        <w:rPr>
          <w:rFonts w:eastAsia="Calibri"/>
          <w:b/>
          <w:lang w:eastAsia="en-US"/>
        </w:rPr>
      </w:pPr>
      <w:r w:rsidRPr="003C7F8B">
        <w:rPr>
          <w:rFonts w:eastAsia="Calibri"/>
          <w:b/>
          <w:lang w:eastAsia="en-US"/>
        </w:rPr>
        <w:t>Предметные результаты освоения учебного предмета: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iCs/>
          <w:lang w:eastAsia="en-US"/>
        </w:rPr>
        <w:t xml:space="preserve">Минимальный уровень: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</w:t>
      </w:r>
      <w:r w:rsidRPr="0073703D">
        <w:t xml:space="preserve"> </w:t>
      </w:r>
      <w:r w:rsidRPr="0073703D">
        <w:rPr>
          <w:rFonts w:eastAsia="Calibri"/>
          <w:lang w:eastAsia="en-US"/>
        </w:rPr>
        <w:t xml:space="preserve">умение слушать и слышать учителя;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>- умение работать по предложенному учителем плану;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средства альтернативной коммуникации (мимика, жесты, слоги);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 помощью учителя найти и исправить свои ошибки;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оценить собственные чувства, поведение, способности;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использовать полученные знания в повседневной жизни;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работать в паре и </w:t>
      </w:r>
      <w:proofErr w:type="spellStart"/>
      <w:r w:rsidRPr="0073703D">
        <w:rPr>
          <w:rFonts w:eastAsia="Calibri"/>
          <w:lang w:eastAsia="en-US"/>
        </w:rPr>
        <w:t>микрогруппе</w:t>
      </w:r>
      <w:proofErr w:type="spellEnd"/>
      <w:r w:rsidRPr="0073703D">
        <w:rPr>
          <w:rFonts w:eastAsia="Calibri"/>
          <w:lang w:eastAsia="en-US"/>
        </w:rPr>
        <w:t xml:space="preserve">; </w:t>
      </w:r>
    </w:p>
    <w:p w:rsidR="00C8445F" w:rsidRPr="0073703D" w:rsidRDefault="00C8445F" w:rsidP="00C8445F">
      <w:pPr>
        <w:rPr>
          <w:rFonts w:eastAsia="Calibri"/>
          <w:lang w:eastAsia="en-US"/>
        </w:rPr>
      </w:pPr>
      <w:r w:rsidRPr="0073703D">
        <w:rPr>
          <w:rFonts w:eastAsia="Calibri"/>
          <w:lang w:eastAsia="en-US"/>
        </w:rPr>
        <w:t xml:space="preserve">- умение следовать правилам поведения. </w:t>
      </w:r>
    </w:p>
    <w:p w:rsidR="00C8445F" w:rsidRPr="0073703D" w:rsidRDefault="00C8445F" w:rsidP="00C8445F">
      <w:pPr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Достаточный уровень: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совместные действия с педагогом;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подражанию;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образцу;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деятельность по последовательной инструкции;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 xml:space="preserve">- самостоятельная деятельность воспитанника; </w:t>
      </w:r>
    </w:p>
    <w:p w:rsidR="00C8445F" w:rsidRPr="0073703D" w:rsidRDefault="00C8445F" w:rsidP="00C8445F">
      <w:pPr>
        <w:tabs>
          <w:tab w:val="left" w:pos="709"/>
        </w:tabs>
        <w:spacing w:line="276" w:lineRule="auto"/>
        <w:ind w:left="348"/>
        <w:rPr>
          <w:color w:val="00000A"/>
          <w:kern w:val="2"/>
          <w:lang w:eastAsia="hi-IN" w:bidi="hi-IN"/>
        </w:rPr>
      </w:pPr>
      <w:r w:rsidRPr="0073703D">
        <w:rPr>
          <w:color w:val="00000A"/>
          <w:kern w:val="2"/>
          <w:lang w:eastAsia="hi-IN" w:bidi="hi-IN"/>
        </w:rPr>
        <w:t>- умение ребенка исправить допущенные ошибки.</w:t>
      </w:r>
    </w:p>
    <w:p w:rsidR="00C8445F" w:rsidRPr="0073703D" w:rsidRDefault="00C8445F" w:rsidP="00C8445F">
      <w:pPr>
        <w:spacing w:line="276" w:lineRule="auto"/>
        <w:ind w:left="284" w:right="142"/>
      </w:pPr>
      <w:r w:rsidRPr="0073703D">
        <w:t>- выполнять упражнения самостоятельно</w:t>
      </w:r>
    </w:p>
    <w:p w:rsidR="00C8445F" w:rsidRPr="0073703D" w:rsidRDefault="00C8445F" w:rsidP="00C8445F">
      <w:pPr>
        <w:spacing w:line="276" w:lineRule="auto"/>
        <w:ind w:left="284" w:right="142"/>
      </w:pPr>
      <w:r w:rsidRPr="0073703D">
        <w:t>- правильно реагировать на сигналы учителя</w:t>
      </w:r>
    </w:p>
    <w:p w:rsidR="00C8445F" w:rsidRPr="0073703D" w:rsidRDefault="00C8445F" w:rsidP="00C8445F">
      <w:pPr>
        <w:spacing w:line="276" w:lineRule="auto"/>
        <w:ind w:left="284" w:right="142"/>
      </w:pPr>
      <w:r w:rsidRPr="0073703D">
        <w:t>- совершать целенаправленные действия под руководством учителя в подвижных играх.</w:t>
      </w:r>
    </w:p>
    <w:p w:rsidR="00D03C2D" w:rsidRDefault="00D03C2D" w:rsidP="00247334">
      <w:pPr>
        <w:rPr>
          <w:b/>
        </w:rPr>
      </w:pPr>
    </w:p>
    <w:p w:rsidR="00C8445F" w:rsidRDefault="00C8445F" w:rsidP="00247334">
      <w:pPr>
        <w:rPr>
          <w:b/>
        </w:rPr>
      </w:pPr>
    </w:p>
    <w:p w:rsidR="00C8445F" w:rsidRDefault="00C8445F" w:rsidP="00247334">
      <w:pPr>
        <w:rPr>
          <w:b/>
        </w:rPr>
      </w:pPr>
    </w:p>
    <w:p w:rsidR="0001446B" w:rsidRDefault="0001446B" w:rsidP="00D03C2D">
      <w:pPr>
        <w:jc w:val="center"/>
        <w:rPr>
          <w:b/>
        </w:rPr>
      </w:pPr>
    </w:p>
    <w:p w:rsidR="0001446B" w:rsidRDefault="00D03C2D" w:rsidP="0001446B">
      <w:pPr>
        <w:jc w:val="center"/>
        <w:rPr>
          <w:b/>
        </w:rPr>
      </w:pPr>
      <w:r w:rsidRPr="00663457">
        <w:rPr>
          <w:b/>
        </w:rPr>
        <w:lastRenderedPageBreak/>
        <w:t>РАСПРЕДЕЛЕНИЕ ЧАСОВ ПО РАЗДЕЛАМ УЧЕБНОГО ПРЕДМЕТА</w:t>
      </w:r>
    </w:p>
    <w:p w:rsidR="0001446B" w:rsidRPr="00663457" w:rsidRDefault="0001446B" w:rsidP="00D03C2D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0190"/>
        <w:gridCol w:w="4499"/>
      </w:tblGrid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№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Раздел, тема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Количество часов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1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82383" w:rsidRPr="00663457" w:rsidTr="000144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lang w:eastAsia="en-US"/>
              </w:rPr>
              <w:t>2</w:t>
            </w:r>
          </w:p>
        </w:tc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0144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82383" w:rsidRPr="00663457" w:rsidTr="00C82383">
        <w:tc>
          <w:tcPr>
            <w:tcW w:w="1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383" w:rsidRPr="00663457" w:rsidRDefault="00C82383">
            <w:pPr>
              <w:spacing w:line="276" w:lineRule="auto"/>
              <w:rPr>
                <w:lang w:eastAsia="en-US"/>
              </w:rPr>
            </w:pPr>
            <w:r w:rsidRPr="00663457">
              <w:rPr>
                <w:b/>
                <w:lang w:eastAsia="en-US"/>
              </w:rPr>
              <w:t xml:space="preserve">        Итого часов :                                                                                                                                                                                                           </w:t>
            </w:r>
            <w:r w:rsidR="0001446B">
              <w:rPr>
                <w:lang w:eastAsia="en-US"/>
              </w:rPr>
              <w:t>68</w:t>
            </w:r>
          </w:p>
        </w:tc>
      </w:tr>
    </w:tbl>
    <w:p w:rsidR="00C82383" w:rsidRPr="00663457" w:rsidRDefault="00C82383" w:rsidP="00C82383">
      <w:pPr>
        <w:rPr>
          <w:b/>
        </w:rPr>
      </w:pPr>
    </w:p>
    <w:p w:rsidR="00C82383" w:rsidRPr="00663457" w:rsidRDefault="00C82383" w:rsidP="00C82383"/>
    <w:p w:rsidR="00D77D27" w:rsidRPr="00663457" w:rsidRDefault="00D77D2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813D12" w:rsidRPr="00663457" w:rsidRDefault="00813D12" w:rsidP="007F4606">
      <w:pPr>
        <w:jc w:val="center"/>
        <w:rPr>
          <w:b/>
          <w:color w:val="000000"/>
          <w:shd w:val="clear" w:color="auto" w:fill="FFFFFF"/>
        </w:rPr>
      </w:pPr>
    </w:p>
    <w:p w:rsidR="00663457" w:rsidRPr="00663457" w:rsidRDefault="00663457" w:rsidP="007F4606">
      <w:pPr>
        <w:jc w:val="center"/>
        <w:rPr>
          <w:b/>
          <w:color w:val="000000"/>
          <w:shd w:val="clear" w:color="auto" w:fill="FFFFFF"/>
        </w:rPr>
      </w:pPr>
    </w:p>
    <w:p w:rsidR="00232D62" w:rsidRPr="00663457" w:rsidRDefault="00232D62" w:rsidP="00232D62"/>
    <w:p w:rsidR="00232D62" w:rsidRPr="00663457" w:rsidRDefault="00232D62" w:rsidP="00232D62">
      <w:pPr>
        <w:jc w:val="center"/>
        <w:rPr>
          <w:b/>
        </w:rPr>
      </w:pPr>
    </w:p>
    <w:p w:rsidR="00232D62" w:rsidRPr="00663457" w:rsidRDefault="00232D62" w:rsidP="00232D62"/>
    <w:p w:rsidR="00D03C2D" w:rsidRDefault="00D03C2D" w:rsidP="0001446B"/>
    <w:p w:rsidR="0001446B" w:rsidRDefault="0001446B" w:rsidP="0001446B"/>
    <w:p w:rsidR="00D03C2D" w:rsidRDefault="00D03C2D" w:rsidP="003A1C04"/>
    <w:p w:rsidR="00D03C2D" w:rsidRPr="008C0C25" w:rsidRDefault="00D03C2D" w:rsidP="00D03C2D">
      <w:pPr>
        <w:jc w:val="center"/>
        <w:rPr>
          <w:b/>
        </w:rPr>
      </w:pPr>
      <w:r w:rsidRPr="008C0C25">
        <w:rPr>
          <w:b/>
        </w:rPr>
        <w:lastRenderedPageBreak/>
        <w:t>МАТЕРИАЛЬНО ТЕХНИЧЕСКОЕ ОБЕСПЕЧЕНИЕ</w:t>
      </w:r>
    </w:p>
    <w:p w:rsidR="00D03C2D" w:rsidRPr="008C0C25" w:rsidRDefault="00D03C2D" w:rsidP="00D03C2D">
      <w:r>
        <w:t>- Г</w:t>
      </w:r>
      <w:r w:rsidRPr="008C0C25">
        <w:t xml:space="preserve">имнастические палки, </w:t>
      </w:r>
    </w:p>
    <w:p w:rsidR="00D03C2D" w:rsidRPr="008C0C25" w:rsidRDefault="00D03C2D" w:rsidP="00D03C2D">
      <w:r>
        <w:t>- Г</w:t>
      </w:r>
      <w:r w:rsidRPr="008C0C25">
        <w:t>имнастические маты,</w:t>
      </w:r>
    </w:p>
    <w:p w:rsidR="00D03C2D" w:rsidRPr="008C0C25" w:rsidRDefault="00D03C2D" w:rsidP="00D03C2D">
      <w:r>
        <w:t>- Г</w:t>
      </w:r>
      <w:r w:rsidRPr="008C0C25">
        <w:t xml:space="preserve">имнастическая скамейка, </w:t>
      </w:r>
    </w:p>
    <w:p w:rsidR="00D03C2D" w:rsidRPr="008C0C25" w:rsidRDefault="00D03C2D" w:rsidP="00D03C2D">
      <w:r>
        <w:t>- Г</w:t>
      </w:r>
      <w:r w:rsidRPr="008C0C25">
        <w:t xml:space="preserve">имнастическая стенка, </w:t>
      </w:r>
    </w:p>
    <w:p w:rsidR="00D03C2D" w:rsidRPr="008C0C25" w:rsidRDefault="00D03C2D" w:rsidP="00D03C2D">
      <w:r>
        <w:t>- О</w:t>
      </w:r>
      <w:r w:rsidRPr="008C0C25">
        <w:t xml:space="preserve">бручи, </w:t>
      </w:r>
    </w:p>
    <w:p w:rsidR="00D03C2D" w:rsidRPr="008C0C25" w:rsidRDefault="00D03C2D" w:rsidP="00D03C2D">
      <w:r>
        <w:t>- М</w:t>
      </w:r>
      <w:r w:rsidRPr="008C0C25">
        <w:t xml:space="preserve">ячи для различных видов спорта </w:t>
      </w:r>
    </w:p>
    <w:p w:rsidR="00D03C2D" w:rsidRPr="008C0C25" w:rsidRDefault="00D03C2D" w:rsidP="00D03C2D">
      <w:r>
        <w:t>- Г</w:t>
      </w:r>
      <w:r w:rsidRPr="008C0C25">
        <w:t xml:space="preserve">антели, эспандеры.  </w:t>
      </w:r>
    </w:p>
    <w:p w:rsidR="00D03C2D" w:rsidRPr="008C0C25" w:rsidRDefault="00D03C2D" w:rsidP="00D03C2D">
      <w:r>
        <w:t>- А</w:t>
      </w:r>
      <w:r w:rsidRPr="008C0C25">
        <w:t>трибуты к подвижным играм</w:t>
      </w:r>
    </w:p>
    <w:p w:rsidR="00D03C2D" w:rsidRDefault="00D03C2D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232D62">
      <w:pPr>
        <w:jc w:val="center"/>
      </w:pPr>
    </w:p>
    <w:p w:rsidR="002C075E" w:rsidRDefault="002C075E" w:rsidP="00C543B7"/>
    <w:sectPr w:rsidR="002C075E" w:rsidSect="00D03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2D25"/>
    <w:multiLevelType w:val="hybridMultilevel"/>
    <w:tmpl w:val="E27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606"/>
    <w:rsid w:val="00013257"/>
    <w:rsid w:val="0001446B"/>
    <w:rsid w:val="00024B12"/>
    <w:rsid w:val="00161F6B"/>
    <w:rsid w:val="00177EDE"/>
    <w:rsid w:val="001A37F8"/>
    <w:rsid w:val="00217633"/>
    <w:rsid w:val="00232D62"/>
    <w:rsid w:val="00247334"/>
    <w:rsid w:val="002C075E"/>
    <w:rsid w:val="00314244"/>
    <w:rsid w:val="003A1C04"/>
    <w:rsid w:val="003B1391"/>
    <w:rsid w:val="00506A87"/>
    <w:rsid w:val="00520038"/>
    <w:rsid w:val="005667A4"/>
    <w:rsid w:val="00592270"/>
    <w:rsid w:val="005D045F"/>
    <w:rsid w:val="005D19DF"/>
    <w:rsid w:val="00650556"/>
    <w:rsid w:val="00663457"/>
    <w:rsid w:val="00684FDB"/>
    <w:rsid w:val="006D50C3"/>
    <w:rsid w:val="007C157E"/>
    <w:rsid w:val="007F4606"/>
    <w:rsid w:val="00803F93"/>
    <w:rsid w:val="00813D12"/>
    <w:rsid w:val="008305C9"/>
    <w:rsid w:val="00865927"/>
    <w:rsid w:val="00866E13"/>
    <w:rsid w:val="008900EB"/>
    <w:rsid w:val="008C6442"/>
    <w:rsid w:val="008D6190"/>
    <w:rsid w:val="00901905"/>
    <w:rsid w:val="00937365"/>
    <w:rsid w:val="00986A15"/>
    <w:rsid w:val="00A11FFF"/>
    <w:rsid w:val="00A73625"/>
    <w:rsid w:val="00B65330"/>
    <w:rsid w:val="00BE3D82"/>
    <w:rsid w:val="00C5323E"/>
    <w:rsid w:val="00C543B7"/>
    <w:rsid w:val="00C82383"/>
    <w:rsid w:val="00C8445F"/>
    <w:rsid w:val="00C87A2B"/>
    <w:rsid w:val="00CA2192"/>
    <w:rsid w:val="00D03C2D"/>
    <w:rsid w:val="00D20E76"/>
    <w:rsid w:val="00D77D27"/>
    <w:rsid w:val="00D829C5"/>
    <w:rsid w:val="00DC5150"/>
    <w:rsid w:val="00DD2889"/>
    <w:rsid w:val="00DF0D42"/>
    <w:rsid w:val="00FB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Аркадьевна</dc:creator>
  <cp:lastModifiedBy>Артур</cp:lastModifiedBy>
  <cp:revision>4</cp:revision>
  <cp:lastPrinted>2019-10-03T22:18:00Z</cp:lastPrinted>
  <dcterms:created xsi:type="dcterms:W3CDTF">2020-05-29T05:33:00Z</dcterms:created>
  <dcterms:modified xsi:type="dcterms:W3CDTF">2020-10-06T13:04:00Z</dcterms:modified>
</cp:coreProperties>
</file>