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6" w:rsidRDefault="00D71093" w:rsidP="00D710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1215" cy="8034785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4267" cy="803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93" w:rsidRPr="00FA4DBD" w:rsidRDefault="00D71093" w:rsidP="00D7109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  <w:r w:rsidRPr="00FA4DBD">
        <w:rPr>
          <w:rFonts w:ascii="Times New Roman" w:hAnsi="Times New Roman"/>
          <w:b/>
          <w:sz w:val="24"/>
          <w:szCs w:val="24"/>
        </w:rPr>
        <w:t>.</w:t>
      </w:r>
    </w:p>
    <w:p w:rsidR="00D71093" w:rsidRPr="00FA4DBD" w:rsidRDefault="00D71093" w:rsidP="00D7109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D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составлена на основе примерной адаптированной основной общеобразовательной программы для </w:t>
      </w:r>
      <w:proofErr w:type="gramStart"/>
      <w:r w:rsidRPr="00FA4D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  с</w:t>
      </w:r>
      <w:proofErr w:type="gramEnd"/>
      <w:r w:rsidRPr="00FA4D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интеллектуальными нарушениями. Приказ Министерства образования и науки РФ от 19 декабря 2014 г. №1599.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Рабочая программа построена с учетом реализации </w:t>
      </w:r>
      <w:proofErr w:type="spellStart"/>
      <w:r w:rsidRPr="00FA4DB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A4DBD">
        <w:rPr>
          <w:rFonts w:ascii="Times New Roman" w:hAnsi="Times New Roman"/>
          <w:sz w:val="24"/>
          <w:szCs w:val="24"/>
        </w:rPr>
        <w:t xml:space="preserve">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D71093" w:rsidRPr="00FA4DBD" w:rsidRDefault="00D71093" w:rsidP="00D7109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FA4DBD"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D71093" w:rsidRPr="00FA4DBD" w:rsidRDefault="00D71093" w:rsidP="00D7109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1093" w:rsidRPr="00FA4DBD" w:rsidRDefault="00D71093" w:rsidP="00D710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D71093" w:rsidRPr="00FA4DBD" w:rsidRDefault="00D71093" w:rsidP="00D710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 </w:t>
      </w:r>
    </w:p>
    <w:p w:rsidR="00D71093" w:rsidRPr="00FA4DBD" w:rsidRDefault="00D71093" w:rsidP="00D7109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Упражнения в умении обозначать направления на плане и контурной карте.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Упражнения в измерении расстояний на местности и изображение их на плане (чертеже) в масштабе.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Вычерчивание простейших планов (нескольких предметов, класса).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Изготовление в столярной мастерской во внеклассное время съемного плана-макета школьного участка.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Зарисовка в тетрадях и изготовление таблицы условных знаков плана, условных знаков и цветов физической карты.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Чтение простейших планов по условным знакам (школьного участка, местности).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Изготовление топографического лото.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Моделирование из пластилина и воды реки, озера, острова, полуострова или изготовление макетов.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Зарисовка схем реки, озера, колодца, острова, полуострова.</w:t>
      </w:r>
    </w:p>
    <w:p w:rsidR="00D71093" w:rsidRPr="00FA4DBD" w:rsidRDefault="00D71093" w:rsidP="00D710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Проведение опытов, доказывающих:</w:t>
      </w:r>
    </w:p>
    <w:p w:rsidR="00D71093" w:rsidRPr="00FA4DBD" w:rsidRDefault="00D71093" w:rsidP="00D7109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</w:p>
    <w:p w:rsidR="00D71093" w:rsidRPr="00FA4DBD" w:rsidRDefault="00D71093" w:rsidP="00D7109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очистка воды фильтрованием.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lastRenderedPageBreak/>
        <w:t>Оформление таблицы океанов и материков.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D71093" w:rsidRPr="00FA4DBD" w:rsidRDefault="00D71093" w:rsidP="00D7109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Путешествия (на карте) по нашей стране.</w:t>
      </w:r>
    </w:p>
    <w:p w:rsidR="00D71093" w:rsidRPr="00FA4DBD" w:rsidRDefault="00D71093" w:rsidP="00D710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71093" w:rsidRPr="00FA4DBD" w:rsidRDefault="00D71093" w:rsidP="00D710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D71093" w:rsidRPr="00FA4DBD" w:rsidRDefault="00D71093" w:rsidP="00D710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71093" w:rsidRPr="00FA4DBD" w:rsidRDefault="00D71093" w:rsidP="00D7109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часа в неделю,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DBD">
        <w:rPr>
          <w:rFonts w:ascii="Times New Roman" w:hAnsi="Times New Roman"/>
          <w:sz w:val="24"/>
          <w:szCs w:val="24"/>
        </w:rPr>
        <w:t>68 часов в год.</w:t>
      </w:r>
    </w:p>
    <w:p w:rsidR="00D71093" w:rsidRPr="00FA4DBD" w:rsidRDefault="00D71093" w:rsidP="00D710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1093" w:rsidRPr="00FA4DBD" w:rsidRDefault="00D71093" w:rsidP="00D7109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РЕЗУЛЬТАТЫ.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Что изучает география;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Горизонт, линию и стороны горизонта;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Основные формы земной поверхности;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Виды водоемов, их различия;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Меры по охране воды от загрязнения;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Масштаб, его обозначения;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Основные направления на плане, географической карте;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Расположение воды и суши на Земле;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Различия в нагревании и освещении земной поверхности Солнцем;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lastRenderedPageBreak/>
        <w:t>Расположение поясов освещенности на глобусе и карте полушарий;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Основные типы климатов;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Выявлять на местности особенности рельефа, водоемов;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Читать планы местности (для начальных классов массовой школы);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Читать географическую карту;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Составлять описания изучаемых объектов с опорой на карту и картины;</w:t>
      </w:r>
    </w:p>
    <w:p w:rsidR="00D71093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D71093" w:rsidRPr="00FA4DBD" w:rsidRDefault="00D71093" w:rsidP="00D7109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1093" w:rsidRDefault="00D71093" w:rsidP="00D71093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D71093" w:rsidRPr="00FA4DBD" w:rsidRDefault="00D71093" w:rsidP="00D71093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71093" w:rsidRPr="00FA4DBD" w:rsidRDefault="00D71093" w:rsidP="00D71093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 Изучаются темы «Явления природы», «Краткие сведения о Земле, Солнце и Луне», «Освоение космоса».</w:t>
      </w:r>
    </w:p>
    <w:p w:rsidR="00D71093" w:rsidRDefault="00D71093" w:rsidP="00D71093">
      <w:pPr>
        <w:pStyle w:val="NoSpacing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     Стороны горизонта. Ориентирование по местным признакам. Физическая карта, её цвета. Масштаб. Карта России.</w:t>
      </w:r>
    </w:p>
    <w:p w:rsidR="00D71093" w:rsidRDefault="00D71093" w:rsidP="00D71093">
      <w:pPr>
        <w:pStyle w:val="NoSpacing"/>
        <w:rPr>
          <w:rFonts w:ascii="Times New Roman" w:hAnsi="Times New Roman"/>
          <w:sz w:val="24"/>
          <w:szCs w:val="24"/>
        </w:rPr>
      </w:pPr>
    </w:p>
    <w:p w:rsidR="00D71093" w:rsidRDefault="00D71093" w:rsidP="00D71093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FA4D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УЧЕБНО-МЕТОДИЧЕСКИЙ КОМПЛЕКС</w:t>
      </w:r>
      <w:r w:rsidRPr="00FA4DBD">
        <w:rPr>
          <w:rFonts w:ascii="Times New Roman" w:hAnsi="Times New Roman"/>
          <w:b/>
          <w:sz w:val="24"/>
          <w:szCs w:val="24"/>
        </w:rPr>
        <w:t>.</w:t>
      </w:r>
    </w:p>
    <w:p w:rsidR="00D71093" w:rsidRPr="00FA4DBD" w:rsidRDefault="00D71093" w:rsidP="00D71093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13"/>
        <w:gridCol w:w="2351"/>
        <w:gridCol w:w="3275"/>
        <w:gridCol w:w="4237"/>
        <w:gridCol w:w="2173"/>
      </w:tblGrid>
      <w:tr w:rsidR="00D71093" w:rsidRPr="00FA4DBD" w:rsidTr="00750E66">
        <w:tc>
          <w:tcPr>
            <w:tcW w:w="1135" w:type="dxa"/>
          </w:tcPr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по 2 ч. в неделю</w:t>
            </w:r>
          </w:p>
        </w:tc>
        <w:tc>
          <w:tcPr>
            <w:tcW w:w="2351" w:type="dxa"/>
          </w:tcPr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АООП для учащихся с интеллектуальными нарушениями</w:t>
            </w:r>
          </w:p>
        </w:tc>
        <w:tc>
          <w:tcPr>
            <w:tcW w:w="3275" w:type="dxa"/>
          </w:tcPr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Физическая география: Начальный курс: Учебник для 6 класса Лифанова Т.М., Соломина Е.Н. М.: Просвещение, 2017 г.</w:t>
            </w:r>
          </w:p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 xml:space="preserve">Таблицы по темам, карточки – </w:t>
            </w:r>
            <w:proofErr w:type="gramStart"/>
            <w:r w:rsidRPr="00FA4DBD">
              <w:rPr>
                <w:rFonts w:ascii="Times New Roman" w:hAnsi="Times New Roman"/>
                <w:sz w:val="24"/>
                <w:szCs w:val="24"/>
              </w:rPr>
              <w:t>задания,  географические</w:t>
            </w:r>
            <w:proofErr w:type="gramEnd"/>
            <w:r w:rsidRPr="00FA4DBD">
              <w:rPr>
                <w:rFonts w:ascii="Times New Roman" w:hAnsi="Times New Roman"/>
                <w:sz w:val="24"/>
                <w:szCs w:val="24"/>
              </w:rPr>
              <w:t xml:space="preserve"> карты.</w:t>
            </w:r>
          </w:p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Контрольные срезы, практические работы, тесты, устные опросы.</w:t>
            </w:r>
          </w:p>
          <w:p w:rsidR="00D71093" w:rsidRPr="00FA4DBD" w:rsidRDefault="00D71093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093" w:rsidRDefault="00D71093" w:rsidP="00D71093">
      <w:pPr>
        <w:jc w:val="center"/>
      </w:pPr>
    </w:p>
    <w:sectPr w:rsidR="00D71093" w:rsidSect="00D71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32D"/>
    <w:multiLevelType w:val="hybridMultilevel"/>
    <w:tmpl w:val="15328D86"/>
    <w:lvl w:ilvl="0" w:tplc="52AABC2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F"/>
    <w:rsid w:val="001F619F"/>
    <w:rsid w:val="00401126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5A5F-D330-40DB-ADF6-B3DB3CD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71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2020-09-27T07:53:00Z</dcterms:created>
  <dcterms:modified xsi:type="dcterms:W3CDTF">2020-09-27T07:55:00Z</dcterms:modified>
</cp:coreProperties>
</file>