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64" w:rsidRDefault="0088021D" w:rsidP="00676E64">
      <w:pPr>
        <w:spacing w:after="0" w:line="196" w:lineRule="atLeast"/>
        <w:ind w:left="-851" w:right="-1"/>
        <w:jc w:val="center"/>
        <w:rPr>
          <w:rFonts w:ascii="Times New Roman" w:eastAsia="Times New Roman" w:hAnsi="Times New Roman" w:cs="Times New Roman"/>
          <w:color w:val="000000"/>
          <w:sz w:val="24"/>
          <w:szCs w:val="24"/>
          <w:lang w:eastAsia="ru-RU"/>
        </w:rPr>
      </w:pPr>
      <w:r w:rsidRPr="0088021D">
        <w:rPr>
          <w:rFonts w:ascii="Times New Roman" w:eastAsia="Times New Roman" w:hAnsi="Times New Roman" w:cs="Times New Roman"/>
          <w:noProof/>
          <w:color w:val="000000"/>
          <w:sz w:val="24"/>
          <w:szCs w:val="24"/>
          <w:lang w:eastAsia="ru-RU"/>
        </w:rPr>
        <w:drawing>
          <wp:inline distT="0" distB="0" distL="0" distR="0">
            <wp:extent cx="9251950" cy="6740706"/>
            <wp:effectExtent l="0" t="0" r="6350" b="3175"/>
            <wp:docPr id="1" name="Рисунок 1" descr="C:\Users\Учитель\Desktop\РАБОЧИЕ ПРОГРАММЫ\2021-2022 уч.год\Сканы титульников\5 к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АБОЧИЕ ПРОГРАММЫ\2021-2022 уч.год\Сканы титульников\5 кл.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p>
    <w:p w:rsidR="002D50E0" w:rsidRPr="00DE20A6" w:rsidRDefault="00FF6241" w:rsidP="00676E64">
      <w:pPr>
        <w:spacing w:after="0" w:line="196" w:lineRule="atLeast"/>
        <w:ind w:left="-851" w:right="-1"/>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lastRenderedPageBreak/>
        <w:t xml:space="preserve">1. </w:t>
      </w:r>
      <w:r w:rsidR="00DE20A6" w:rsidRPr="00DE20A6">
        <w:rPr>
          <w:rFonts w:ascii="Times New Roman" w:eastAsia="Times New Roman" w:hAnsi="Times New Roman" w:cs="Times New Roman"/>
          <w:b/>
          <w:bCs/>
          <w:color w:val="000000"/>
          <w:sz w:val="24"/>
          <w:szCs w:val="24"/>
          <w:u w:val="single"/>
          <w:lang w:eastAsia="ru-RU"/>
        </w:rPr>
        <w:t>Пояснительная</w:t>
      </w:r>
      <w:bookmarkStart w:id="0" w:name="_GoBack"/>
      <w:bookmarkEnd w:id="0"/>
      <w:r w:rsidR="00DE20A6" w:rsidRPr="00DE20A6">
        <w:rPr>
          <w:rFonts w:ascii="Times New Roman" w:eastAsia="Times New Roman" w:hAnsi="Times New Roman" w:cs="Times New Roman"/>
          <w:b/>
          <w:bCs/>
          <w:color w:val="000000"/>
          <w:sz w:val="24"/>
          <w:szCs w:val="24"/>
          <w:u w:val="single"/>
          <w:lang w:eastAsia="ru-RU"/>
        </w:rPr>
        <w:t xml:space="preserve"> записка</w:t>
      </w:r>
    </w:p>
    <w:p w:rsidR="00DE4C67" w:rsidRPr="00DC6B5C" w:rsidRDefault="00DE4C67" w:rsidP="00DE4C6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 xml:space="preserve">я программа </w:t>
      </w:r>
      <w:r w:rsidR="00FF6241">
        <w:rPr>
          <w:rFonts w:ascii="Times New Roman" w:eastAsia="Times New Roman" w:hAnsi="Times New Roman" w:cs="Times New Roman"/>
          <w:color w:val="000000"/>
          <w:sz w:val="24"/>
          <w:szCs w:val="24"/>
          <w:lang w:eastAsia="ru-RU"/>
        </w:rPr>
        <w:t xml:space="preserve">коррекционного курса </w:t>
      </w:r>
      <w:r w:rsidR="00A05F6D">
        <w:rPr>
          <w:rFonts w:ascii="Times New Roman" w:eastAsia="Times New Roman" w:hAnsi="Times New Roman" w:cs="Times New Roman"/>
          <w:color w:val="000000"/>
          <w:sz w:val="24"/>
          <w:szCs w:val="24"/>
          <w:lang w:eastAsia="ru-RU"/>
        </w:rPr>
        <w:t>по</w:t>
      </w:r>
      <w:r w:rsidR="00225782">
        <w:rPr>
          <w:rFonts w:ascii="Times New Roman" w:eastAsia="Times New Roman" w:hAnsi="Times New Roman" w:cs="Times New Roman"/>
          <w:color w:val="000000"/>
          <w:sz w:val="24"/>
          <w:szCs w:val="24"/>
          <w:lang w:eastAsia="ru-RU"/>
        </w:rPr>
        <w:t xml:space="preserve"> предмету «Дефектология</w:t>
      </w:r>
      <w:r w:rsidR="00A05F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sidR="00FF6241">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DE4C67" w:rsidRPr="00DC6B5C" w:rsidRDefault="00DE4C67" w:rsidP="00DE4C67">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E4C67" w:rsidRPr="00DC6B5C" w:rsidRDefault="0088021D" w:rsidP="00DE4C67">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DE4C67"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FF6241">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DE4C67" w:rsidRPr="00DC6B5C">
          <w:rPr>
            <w:rFonts w:ascii="Times New Roman" w:eastAsia="Times New Roman" w:hAnsi="Times New Roman" w:cs="Times New Roman"/>
            <w:color w:val="000000"/>
            <w:sz w:val="24"/>
            <w:szCs w:val="24"/>
            <w:lang w:eastAsia="ru-RU"/>
          </w:rPr>
          <w:t>»</w:t>
        </w:r>
      </w:hyperlink>
      <w:r w:rsidR="00DE4C67" w:rsidRPr="00DC6B5C">
        <w:rPr>
          <w:rFonts w:ascii="Times New Roman" w:eastAsia="Times New Roman" w:hAnsi="Times New Roman" w:cs="Times New Roman"/>
          <w:color w:val="000000"/>
          <w:sz w:val="24"/>
          <w:szCs w:val="24"/>
          <w:lang w:eastAsia="ru-RU"/>
        </w:rPr>
        <w:t>;</w:t>
      </w:r>
    </w:p>
    <w:p w:rsidR="00DE4C67" w:rsidRPr="0043387D" w:rsidRDefault="00FF6241" w:rsidP="00DE4C67">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00DE4C67" w:rsidRPr="00DC6B5C">
        <w:rPr>
          <w:rFonts w:ascii="Times New Roman" w:eastAsia="Times New Roman" w:hAnsi="Times New Roman" w:cs="Times New Roman"/>
          <w:color w:val="000000"/>
          <w:sz w:val="24"/>
          <w:szCs w:val="24"/>
          <w:lang w:eastAsia="ru-RU"/>
        </w:rPr>
        <w:t>;</w:t>
      </w:r>
    </w:p>
    <w:p w:rsidR="00DE4C67" w:rsidRPr="00DC6B5C" w:rsidRDefault="00FF6241" w:rsidP="00DE4C67">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00DE4C67"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00DE4C67"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00DE4C67" w:rsidRPr="00DC6B5C">
        <w:rPr>
          <w:rFonts w:ascii="Times New Roman" w:eastAsia="Times New Roman" w:hAnsi="Times New Roman" w:cs="Times New Roman"/>
          <w:color w:val="000000"/>
          <w:sz w:val="24"/>
          <w:szCs w:val="24"/>
          <w:lang w:eastAsia="ru-RU"/>
        </w:rPr>
        <w:t>.</w:t>
      </w:r>
    </w:p>
    <w:p w:rsidR="00DE4C67" w:rsidRDefault="00DE4C67" w:rsidP="00DE4C6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w:t>
      </w:r>
      <w:proofErr w:type="spellStart"/>
      <w:r w:rsidR="00E35714">
        <w:rPr>
          <w:rFonts w:ascii="Times New Roman" w:eastAsia="Times New Roman" w:hAnsi="Times New Roman" w:cs="Times New Roman"/>
          <w:color w:val="000000"/>
          <w:sz w:val="24"/>
          <w:szCs w:val="24"/>
          <w:lang w:eastAsia="ru-RU"/>
        </w:rPr>
        <w:t>Денизбаевой</w:t>
      </w:r>
      <w:proofErr w:type="spellEnd"/>
      <w:r w:rsidR="00E35714">
        <w:rPr>
          <w:rFonts w:ascii="Times New Roman" w:eastAsia="Times New Roman" w:hAnsi="Times New Roman" w:cs="Times New Roman"/>
          <w:color w:val="000000"/>
          <w:sz w:val="24"/>
          <w:szCs w:val="24"/>
          <w:lang w:eastAsia="ru-RU"/>
        </w:rPr>
        <w:t xml:space="preserve"> </w:t>
      </w:r>
      <w:proofErr w:type="spellStart"/>
      <w:r w:rsidR="00E35714">
        <w:rPr>
          <w:rFonts w:ascii="Times New Roman" w:eastAsia="Times New Roman" w:hAnsi="Times New Roman" w:cs="Times New Roman"/>
          <w:color w:val="000000"/>
          <w:sz w:val="24"/>
          <w:szCs w:val="24"/>
          <w:lang w:eastAsia="ru-RU"/>
        </w:rPr>
        <w:t>Нурсифе</w:t>
      </w:r>
      <w:proofErr w:type="spellEnd"/>
      <w:r w:rsidR="00E35714">
        <w:rPr>
          <w:rFonts w:ascii="Times New Roman" w:eastAsia="Times New Roman" w:hAnsi="Times New Roman" w:cs="Times New Roman"/>
          <w:color w:val="000000"/>
          <w:sz w:val="24"/>
          <w:szCs w:val="24"/>
          <w:lang w:eastAsia="ru-RU"/>
        </w:rPr>
        <w:t xml:space="preserve"> </w:t>
      </w:r>
      <w:proofErr w:type="spellStart"/>
      <w:r w:rsidR="00E35714">
        <w:rPr>
          <w:rFonts w:ascii="Times New Roman" w:eastAsia="Times New Roman" w:hAnsi="Times New Roman" w:cs="Times New Roman"/>
          <w:color w:val="000000"/>
          <w:sz w:val="24"/>
          <w:szCs w:val="24"/>
          <w:lang w:eastAsia="ru-RU"/>
        </w:rPr>
        <w:t>Руфатовне</w:t>
      </w:r>
      <w:proofErr w:type="spellEnd"/>
      <w:r w:rsidR="00E35714">
        <w:rPr>
          <w:rFonts w:ascii="Times New Roman" w:eastAsia="Times New Roman" w:hAnsi="Times New Roman" w:cs="Times New Roman"/>
          <w:color w:val="000000"/>
          <w:sz w:val="24"/>
          <w:szCs w:val="24"/>
          <w:lang w:eastAsia="ru-RU"/>
        </w:rPr>
        <w:t>, имеющей</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E35714">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E4C67">
        <w:rPr>
          <w:rFonts w:ascii="Times New Roman" w:eastAsia="Times New Roman" w:hAnsi="Times New Roman" w:cs="Times New Roman"/>
          <w:b/>
          <w:bCs/>
          <w:color w:val="000000"/>
          <w:sz w:val="24"/>
          <w:szCs w:val="24"/>
          <w:lang w:eastAsia="ru-RU"/>
        </w:rPr>
        <w:t>Цели и задачи программы:</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color w:val="000000"/>
          <w:sz w:val="24"/>
          <w:szCs w:val="24"/>
          <w:lang w:eastAsia="ru-RU"/>
        </w:rPr>
        <w:t>1.</w:t>
      </w:r>
      <w:r w:rsidRPr="00DE4C67">
        <w:rPr>
          <w:rFonts w:ascii="Times New Roman" w:eastAsia="Times New Roman" w:hAnsi="Times New Roman" w:cs="Times New Roman"/>
          <w:color w:val="000000"/>
          <w:sz w:val="24"/>
          <w:szCs w:val="24"/>
          <w:lang w:eastAsia="ru-RU"/>
        </w:rPr>
        <w:t> </w:t>
      </w:r>
      <w:r w:rsidRPr="00DE4C67">
        <w:rPr>
          <w:rFonts w:ascii="Times New Roman" w:eastAsia="Times New Roman" w:hAnsi="Times New Roman" w:cs="Times New Roman"/>
          <w:bCs/>
          <w:iCs/>
          <w:color w:val="000000"/>
          <w:sz w:val="24"/>
          <w:szCs w:val="24"/>
          <w:lang w:eastAsia="ru-RU"/>
        </w:rPr>
        <w:t>Обеспечение оптимальных условий для развития личности ребенка путем создания:</w:t>
      </w:r>
    </w:p>
    <w:p w:rsidR="00DE4C67" w:rsidRPr="00DE4C67" w:rsidRDefault="00DE4C67" w:rsidP="00DE4C67">
      <w:pPr>
        <w:numPr>
          <w:ilvl w:val="0"/>
          <w:numId w:val="1"/>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климата психологического комфорта и эмоционального благополучия;</w:t>
      </w:r>
    </w:p>
    <w:p w:rsidR="00DE4C67" w:rsidRPr="00DE4C67" w:rsidRDefault="00DE4C67" w:rsidP="00DE4C67">
      <w:pPr>
        <w:numPr>
          <w:ilvl w:val="0"/>
          <w:numId w:val="1"/>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w:t>
      </w:r>
    </w:p>
    <w:p w:rsidR="00DE4C67" w:rsidRPr="00DE4C67" w:rsidRDefault="00DE4C67" w:rsidP="00DE4C67">
      <w:pPr>
        <w:numPr>
          <w:ilvl w:val="0"/>
          <w:numId w:val="1"/>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 xml:space="preserve">ситуации достижения успеха во </w:t>
      </w:r>
      <w:proofErr w:type="spellStart"/>
      <w:r w:rsidRPr="00DE4C67">
        <w:rPr>
          <w:rFonts w:ascii="Times New Roman" w:eastAsia="Times New Roman" w:hAnsi="Times New Roman" w:cs="Times New Roman"/>
          <w:color w:val="000000"/>
          <w:sz w:val="24"/>
          <w:szCs w:val="24"/>
          <w:lang w:eastAsia="ru-RU"/>
        </w:rPr>
        <w:t>внеучебной</w:t>
      </w:r>
      <w:proofErr w:type="spellEnd"/>
      <w:r w:rsidRPr="00DE4C67">
        <w:rPr>
          <w:rFonts w:ascii="Times New Roman" w:eastAsia="Times New Roman" w:hAnsi="Times New Roman" w:cs="Times New Roman"/>
          <w:color w:val="000000"/>
          <w:sz w:val="24"/>
          <w:szCs w:val="24"/>
          <w:lang w:eastAsia="ru-RU"/>
        </w:rPr>
        <w:t xml:space="preserve"> и учебной деятельности.</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iCs/>
          <w:color w:val="000000"/>
          <w:sz w:val="24"/>
          <w:szCs w:val="24"/>
          <w:lang w:eastAsia="ru-RU"/>
        </w:rPr>
        <w:t>2. Субъектно-ориентированная организация совместной деятельности ребенка и взрослого:</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опора на личный опыт ученика;</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обеспечение близкой и понятной цели деятельности;</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индивидуальный подход к ребенку, как на индивидуальных, так и на групповых занятиях;</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использование различных видов помощи (стимулирующей, организующей и обучающей);</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организация взаимодействия со сверстниками.</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iCs/>
          <w:color w:val="000000"/>
          <w:sz w:val="24"/>
          <w:szCs w:val="24"/>
          <w:lang w:eastAsia="ru-RU"/>
        </w:rPr>
        <w:t>3. Проведение коррекционно-развивающей работы в рамках ведущей</w:t>
      </w:r>
      <w:r w:rsidRPr="00DE4C67">
        <w:rPr>
          <w:rFonts w:ascii="Times New Roman" w:eastAsia="Times New Roman" w:hAnsi="Times New Roman" w:cs="Times New Roman"/>
          <w:color w:val="000000"/>
          <w:sz w:val="24"/>
          <w:szCs w:val="24"/>
          <w:lang w:eastAsia="ru-RU"/>
        </w:rPr>
        <w:t> </w:t>
      </w:r>
      <w:r w:rsidRPr="00DE4C67">
        <w:rPr>
          <w:rFonts w:ascii="Times New Roman" w:eastAsia="Times New Roman" w:hAnsi="Times New Roman" w:cs="Times New Roman"/>
          <w:bCs/>
          <w:iCs/>
          <w:color w:val="000000"/>
          <w:sz w:val="24"/>
          <w:szCs w:val="24"/>
          <w:lang w:eastAsia="ru-RU"/>
        </w:rPr>
        <w:t>деятельности:</w:t>
      </w:r>
    </w:p>
    <w:p w:rsidR="00DE4C67" w:rsidRPr="00DE4C67" w:rsidRDefault="00DE4C67" w:rsidP="00DE4C67">
      <w:pPr>
        <w:numPr>
          <w:ilvl w:val="0"/>
          <w:numId w:val="3"/>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стимуляция познавательной активности как средство формирования устойчивой познавательной мотивации;</w:t>
      </w:r>
    </w:p>
    <w:p w:rsidR="00DE4C67" w:rsidRPr="00DE4C67" w:rsidRDefault="00DE4C67" w:rsidP="00DE4C67">
      <w:pPr>
        <w:numPr>
          <w:ilvl w:val="0"/>
          <w:numId w:val="3"/>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использование игровых приемов, элементов соревнования, дидактических игр на всех этапах деятельности ребенка.</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color w:val="000000"/>
          <w:sz w:val="24"/>
          <w:szCs w:val="24"/>
          <w:lang w:eastAsia="ru-RU"/>
        </w:rPr>
        <w:t>Программа занятий включает следующие основные направления:</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 xml:space="preserve">Формирование </w:t>
      </w:r>
      <w:proofErr w:type="spellStart"/>
      <w:r w:rsidRPr="00DE4C67">
        <w:rPr>
          <w:rFonts w:ascii="Times New Roman" w:eastAsia="Times New Roman" w:hAnsi="Times New Roman" w:cs="Times New Roman"/>
          <w:color w:val="000000"/>
          <w:sz w:val="24"/>
          <w:szCs w:val="24"/>
          <w:lang w:eastAsia="ru-RU"/>
        </w:rPr>
        <w:t>общеинтеллектуальных</w:t>
      </w:r>
      <w:proofErr w:type="spellEnd"/>
      <w:r w:rsidRPr="00DE4C67">
        <w:rPr>
          <w:rFonts w:ascii="Times New Roman" w:eastAsia="Times New Roman" w:hAnsi="Times New Roman" w:cs="Times New Roman"/>
          <w:color w:val="000000"/>
          <w:sz w:val="24"/>
          <w:szCs w:val="24"/>
          <w:lang w:eastAsia="ru-RU"/>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lastRenderedPageBreak/>
        <w:t>Развитие внимания (устойчивость, концентрация, повышение объема, переключение, самоконтроль и т.д.);</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Развитие памяти (расширение объема, устойчивость, формирование приемов запоминания, развитие смысловой памяти);</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Развитие восприятия (пространственного, слухового) и сенсомоторной координации;</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Формирование учебной мотивации;</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Ликвидацию пробелов знаний;</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Развитие личностной сферы, в том числе снятие характерных для адаптационного периода тревожности, робости;</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Формирование адекватной самооценки, развитие коммуникативных способностей.</w:t>
      </w:r>
    </w:p>
    <w:p w:rsidR="00DE4C67" w:rsidRPr="00B14B36" w:rsidRDefault="00DE4C67" w:rsidP="00DE4C67">
      <w:pPr>
        <w:shd w:val="clear" w:color="auto" w:fill="FFFFFF"/>
        <w:spacing w:after="0" w:line="240" w:lineRule="auto"/>
        <w:ind w:left="56" w:right="56"/>
        <w:rPr>
          <w:rFonts w:ascii="Calibri" w:eastAsia="Times New Roman" w:hAnsi="Calibri" w:cs="Times New Roman"/>
          <w:color w:val="000000"/>
          <w:lang w:eastAsia="ru-RU"/>
        </w:rPr>
      </w:pPr>
      <w:r w:rsidRPr="00B14B36">
        <w:rPr>
          <w:rFonts w:ascii="Times New Roman" w:eastAsia="Times New Roman" w:hAnsi="Times New Roman" w:cs="Times New Roman"/>
          <w:b/>
          <w:bCs/>
          <w:color w:val="000000"/>
          <w:sz w:val="24"/>
          <w:szCs w:val="24"/>
          <w:lang w:eastAsia="ru-RU"/>
        </w:rPr>
        <w:t>Практическое значение: </w:t>
      </w:r>
      <w:r w:rsidRPr="00B14B36">
        <w:rPr>
          <w:rFonts w:ascii="Times New Roman" w:eastAsia="Times New Roman" w:hAnsi="Times New Roman" w:cs="Times New Roman"/>
          <w:color w:val="000000"/>
          <w:sz w:val="24"/>
          <w:szCs w:val="24"/>
          <w:lang w:eastAsia="ru-RU"/>
        </w:rPr>
        <w:t>систематизируя и анализируя специфические проявления познавательной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у детей.</w:t>
      </w:r>
    </w:p>
    <w:p w:rsidR="00DE4C67" w:rsidRPr="00DC6B5C"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FF6241">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675736" w:rsidRPr="00B14B36" w:rsidRDefault="00675736" w:rsidP="00675736">
      <w:pPr>
        <w:shd w:val="clear" w:color="auto" w:fill="FFFFFF"/>
        <w:spacing w:after="0" w:line="240" w:lineRule="auto"/>
        <w:ind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Задания, составляющие основу программы индивидуально-групповых занятий по дефектологии, вводятся в</w:t>
      </w:r>
      <w:r>
        <w:rPr>
          <w:rFonts w:ascii="Times New Roman" w:eastAsia="Times New Roman" w:hAnsi="Times New Roman" w:cs="Times New Roman"/>
          <w:color w:val="000000"/>
          <w:sz w:val="24"/>
          <w:szCs w:val="24"/>
          <w:lang w:eastAsia="ru-RU"/>
        </w:rPr>
        <w:t xml:space="preserve"> качестве отдельных упражнений </w:t>
      </w:r>
      <w:r w:rsidRPr="00B14B36">
        <w:rPr>
          <w:rFonts w:ascii="Times New Roman" w:eastAsia="Times New Roman" w:hAnsi="Times New Roman" w:cs="Times New Roman"/>
          <w:color w:val="000000"/>
          <w:sz w:val="24"/>
          <w:szCs w:val="24"/>
          <w:lang w:eastAsia="ru-RU"/>
        </w:rPr>
        <w:t>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B14B36">
        <w:rPr>
          <w:rFonts w:ascii="Times New Roman" w:eastAsia="Times New Roman" w:hAnsi="Times New Roman" w:cs="Times New Roman"/>
          <w:color w:val="000000"/>
          <w:sz w:val="24"/>
          <w:szCs w:val="24"/>
          <w:lang w:eastAsia="ru-RU"/>
        </w:rPr>
        <w:t>Монтессори</w:t>
      </w:r>
      <w:proofErr w:type="spellEnd"/>
      <w:r w:rsidRPr="00B14B36">
        <w:rPr>
          <w:rFonts w:ascii="Times New Roman" w:eastAsia="Times New Roman" w:hAnsi="Times New Roman" w:cs="Times New Roman"/>
          <w:color w:val="000000"/>
          <w:sz w:val="24"/>
          <w:szCs w:val="24"/>
          <w:lang w:eastAsia="ru-RU"/>
        </w:rPr>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lastRenderedPageBreak/>
        <w:t xml:space="preserve">  </w:t>
      </w:r>
      <w:r w:rsidRPr="00B14B36">
        <w:rPr>
          <w:rFonts w:ascii="Times New Roman" w:eastAsia="Times New Roman" w:hAnsi="Times New Roman" w:cs="Times New Roman"/>
          <w:color w:val="000000"/>
          <w:sz w:val="24"/>
          <w:szCs w:val="24"/>
          <w:lang w:eastAsia="ru-RU"/>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675736" w:rsidRPr="00B14B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675736" w:rsidRPr="00B14B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Pr="00DE4C67">
        <w:rPr>
          <w:rFonts w:ascii="Times New Roman" w:eastAsia="Times New Roman" w:hAnsi="Times New Roman" w:cs="Times New Roman"/>
          <w:iCs/>
          <w:color w:val="000000"/>
          <w:sz w:val="24"/>
          <w:szCs w:val="24"/>
          <w:lang w:eastAsia="ru-RU"/>
        </w:rPr>
        <w:t>единства диагностики и коррекции</w:t>
      </w:r>
      <w:r w:rsidRPr="00DE4C67">
        <w:rPr>
          <w:rFonts w:ascii="Times New Roman" w:eastAsia="Times New Roman" w:hAnsi="Times New Roman" w:cs="Times New Roman"/>
          <w:color w:val="000000"/>
          <w:sz w:val="24"/>
          <w:szCs w:val="24"/>
          <w:lang w:eastAsia="ru-RU"/>
        </w:rPr>
        <w:t>,</w:t>
      </w:r>
      <w:r w:rsidRPr="00B14B36">
        <w:rPr>
          <w:rFonts w:ascii="Times New Roman" w:eastAsia="Times New Roman" w:hAnsi="Times New Roman" w:cs="Times New Roman"/>
          <w:color w:val="000000"/>
          <w:sz w:val="24"/>
          <w:szCs w:val="24"/>
          <w:lang w:eastAsia="ru-RU"/>
        </w:rPr>
        <w:t xml:space="preserve"> и он же является основой для целенаправленного планирования индивидуальной работы.</w:t>
      </w:r>
    </w:p>
    <w:p w:rsidR="00DE4C67" w:rsidRPr="00DC6B5C"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E23282">
        <w:rPr>
          <w:rFonts w:ascii="Times New Roman" w:eastAsia="Times New Roman" w:hAnsi="Times New Roman" w:cs="Times New Roman"/>
          <w:b/>
          <w:bCs/>
          <w:iCs/>
          <w:color w:val="000000"/>
          <w:sz w:val="24"/>
          <w:szCs w:val="24"/>
          <w:u w:val="single"/>
          <w:lang w:eastAsia="ru-RU"/>
        </w:rPr>
        <w:t>Описание места</w:t>
      </w:r>
      <w:r w:rsidRPr="00DC6B5C">
        <w:rPr>
          <w:rFonts w:ascii="Times New Roman" w:eastAsia="Times New Roman" w:hAnsi="Times New Roman" w:cs="Times New Roman"/>
          <w:b/>
          <w:bCs/>
          <w:iCs/>
          <w:color w:val="000000"/>
          <w:sz w:val="24"/>
          <w:szCs w:val="24"/>
          <w:u w:val="single"/>
          <w:lang w:eastAsia="ru-RU"/>
        </w:rPr>
        <w:t xml:space="preserve"> </w:t>
      </w:r>
      <w:r w:rsidR="00E23282">
        <w:rPr>
          <w:rFonts w:ascii="Times New Roman" w:eastAsia="Times New Roman" w:hAnsi="Times New Roman" w:cs="Times New Roman"/>
          <w:b/>
          <w:bCs/>
          <w:iCs/>
          <w:color w:val="000000"/>
          <w:sz w:val="24"/>
          <w:szCs w:val="24"/>
          <w:u w:val="single"/>
          <w:lang w:eastAsia="ru-RU"/>
        </w:rPr>
        <w:t>коррекционного курса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DE4C67" w:rsidRDefault="00DE4C67" w:rsidP="00DE4C6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675736">
        <w:rPr>
          <w:rFonts w:ascii="Times New Roman" w:eastAsia="Times New Roman" w:hAnsi="Times New Roman" w:cs="Times New Roman"/>
          <w:color w:val="000000"/>
          <w:sz w:val="24"/>
          <w:szCs w:val="24"/>
          <w:lang w:eastAsia="ru-RU"/>
        </w:rPr>
        <w:t>лем дефектологом рассчитаны на 4</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sidR="00675736">
        <w:rPr>
          <w:rFonts w:ascii="Times New Roman" w:eastAsia="Times New Roman" w:hAnsi="Times New Roman" w:cs="Times New Roman"/>
          <w:color w:val="000000"/>
          <w:sz w:val="24"/>
          <w:szCs w:val="24"/>
          <w:lang w:eastAsia="ru-RU"/>
        </w:rPr>
        <w:t>бщее количество часов за год 136</w:t>
      </w:r>
      <w:r w:rsidRPr="00DC6B5C">
        <w:rPr>
          <w:rFonts w:ascii="Times New Roman" w:eastAsia="Times New Roman" w:hAnsi="Times New Roman" w:cs="Times New Roman"/>
          <w:color w:val="000000"/>
          <w:sz w:val="24"/>
          <w:szCs w:val="24"/>
          <w:lang w:eastAsia="ru-RU"/>
        </w:rPr>
        <w:t>.</w:t>
      </w:r>
    </w:p>
    <w:p w:rsidR="00E23282" w:rsidRPr="00E23282" w:rsidRDefault="00E23282" w:rsidP="00E23282">
      <w:pPr>
        <w:spacing w:after="0" w:line="240" w:lineRule="auto"/>
        <w:ind w:left="720"/>
        <w:jc w:val="center"/>
        <w:rPr>
          <w:rFonts w:ascii="Times New Roman" w:hAnsi="Times New Roman" w:cs="Times New Roman"/>
          <w:sz w:val="24"/>
          <w:szCs w:val="24"/>
          <w:u w:val="single"/>
        </w:rPr>
      </w:pPr>
      <w:r>
        <w:rPr>
          <w:rFonts w:ascii="Times New Roman" w:hAnsi="Times New Roman" w:cs="Times New Roman"/>
          <w:b/>
          <w:bCs/>
          <w:color w:val="000000"/>
          <w:sz w:val="24"/>
          <w:szCs w:val="24"/>
          <w:u w:val="single"/>
        </w:rPr>
        <w:t>4. Личностные и предметные</w:t>
      </w:r>
      <w:r w:rsidRPr="00E23282">
        <w:rPr>
          <w:rFonts w:ascii="Times New Roman" w:hAnsi="Times New Roman" w:cs="Times New Roman"/>
          <w:b/>
          <w:bCs/>
          <w:color w:val="000000"/>
          <w:sz w:val="24"/>
          <w:szCs w:val="24"/>
          <w:u w:val="single"/>
        </w:rPr>
        <w:t xml:space="preserve"> результаты</w:t>
      </w:r>
      <w:r>
        <w:rPr>
          <w:rFonts w:ascii="Times New Roman" w:hAnsi="Times New Roman" w:cs="Times New Roman"/>
          <w:b/>
          <w:bCs/>
          <w:color w:val="000000"/>
          <w:sz w:val="24"/>
          <w:szCs w:val="24"/>
          <w:u w:val="single"/>
        </w:rPr>
        <w:t xml:space="preserve"> освоения</w:t>
      </w:r>
      <w:r w:rsidRPr="00E23282">
        <w:rPr>
          <w:rFonts w:ascii="Times New Roman" w:hAnsi="Times New Roman" w:cs="Times New Roman"/>
          <w:b/>
          <w:bCs/>
          <w:color w:val="000000"/>
          <w:sz w:val="24"/>
          <w:szCs w:val="24"/>
          <w:u w:val="single"/>
        </w:rPr>
        <w:t xml:space="preserve"> коррекционно</w:t>
      </w:r>
      <w:r>
        <w:rPr>
          <w:rFonts w:ascii="Times New Roman" w:hAnsi="Times New Roman" w:cs="Times New Roman"/>
          <w:b/>
          <w:bCs/>
          <w:color w:val="000000"/>
          <w:sz w:val="24"/>
          <w:szCs w:val="24"/>
          <w:u w:val="single"/>
        </w:rPr>
        <w:t>го курса</w:t>
      </w:r>
    </w:p>
    <w:p w:rsidR="00E23282" w:rsidRPr="00090630" w:rsidRDefault="00E23282" w:rsidP="00E23282">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E23282" w:rsidRPr="00090630" w:rsidRDefault="00E23282" w:rsidP="00E23282">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E23282" w:rsidRPr="00090630" w:rsidRDefault="00E23282" w:rsidP="00E23282">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E23282" w:rsidRPr="00090630" w:rsidRDefault="00E23282" w:rsidP="00E23282">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E23282" w:rsidRPr="00090630" w:rsidRDefault="00E23282" w:rsidP="00E23282">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E23282" w:rsidRPr="00090630" w:rsidRDefault="00E23282" w:rsidP="00E23282">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E23282" w:rsidRPr="00090630" w:rsidRDefault="00E23282" w:rsidP="00E23282">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E23282" w:rsidRPr="00090630" w:rsidRDefault="00E23282" w:rsidP="00E23282">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E23282" w:rsidRPr="00090630" w:rsidRDefault="00E23282" w:rsidP="00E23282">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E23282" w:rsidRPr="00090630" w:rsidRDefault="00E23282" w:rsidP="00E23282">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E23282" w:rsidRPr="00090630" w:rsidRDefault="00E23282" w:rsidP="00E23282">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интеллектуального развития;</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речевой активности;</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E23282" w:rsidRPr="00090630" w:rsidRDefault="00E23282" w:rsidP="00E23282">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E23282" w:rsidRPr="00090630" w:rsidRDefault="00E23282" w:rsidP="00E23282">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E23282" w:rsidRPr="00090630" w:rsidRDefault="00E23282" w:rsidP="00E23282">
      <w:pPr>
        <w:numPr>
          <w:ilvl w:val="0"/>
          <w:numId w:val="18"/>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E23282" w:rsidRPr="00090630" w:rsidRDefault="00E23282" w:rsidP="00E23282">
      <w:pPr>
        <w:numPr>
          <w:ilvl w:val="0"/>
          <w:numId w:val="18"/>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E23282" w:rsidRPr="00090630" w:rsidRDefault="00E23282" w:rsidP="00E23282">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E23282" w:rsidRPr="00090630" w:rsidRDefault="00E23282" w:rsidP="00E23282">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E23282" w:rsidRPr="00090630" w:rsidRDefault="00E23282" w:rsidP="00E23282">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E23282" w:rsidRPr="00090630" w:rsidRDefault="00E23282" w:rsidP="00E23282">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E23282" w:rsidRPr="00090630" w:rsidRDefault="00E23282" w:rsidP="00E23282">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E23282" w:rsidRPr="00090630" w:rsidRDefault="00E23282" w:rsidP="00E23282">
      <w:pPr>
        <w:numPr>
          <w:ilvl w:val="0"/>
          <w:numId w:val="18"/>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E23282" w:rsidRPr="00090630" w:rsidRDefault="00E23282" w:rsidP="00E23282">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E23282" w:rsidRPr="00090630" w:rsidRDefault="00E23282" w:rsidP="00E23282">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E23282" w:rsidRPr="00090630" w:rsidRDefault="00E23282" w:rsidP="00E23282">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E23282" w:rsidRPr="00E23282" w:rsidRDefault="00E23282" w:rsidP="00E23282">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DE4C67" w:rsidRPr="00090630" w:rsidRDefault="00E23282" w:rsidP="00DE4C67">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00DE4C67"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DE4C67" w:rsidRPr="00090630" w:rsidRDefault="00DE4C67" w:rsidP="00DE4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DE4C67" w:rsidRPr="00090630" w:rsidRDefault="00DE4C67" w:rsidP="00DE4C67">
      <w:pPr>
        <w:numPr>
          <w:ilvl w:val="0"/>
          <w:numId w:val="1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Развивающие игры</w:t>
      </w:r>
    </w:p>
    <w:p w:rsidR="00DE4C67" w:rsidRPr="00090630" w:rsidRDefault="00DE4C67" w:rsidP="00DE4C67">
      <w:pPr>
        <w:numPr>
          <w:ilvl w:val="0"/>
          <w:numId w:val="1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DE4C67" w:rsidRPr="00090630" w:rsidRDefault="00DE4C67" w:rsidP="00DE4C67">
      <w:pPr>
        <w:numPr>
          <w:ilvl w:val="0"/>
          <w:numId w:val="1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DE4C67" w:rsidRPr="00090630" w:rsidRDefault="00DE4C67" w:rsidP="00DE4C67">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ab/>
        <w:t>На уроках по коррекции познавательной деятельности уточняется</w:t>
      </w:r>
      <w:r w:rsidR="00C00D23">
        <w:rPr>
          <w:rFonts w:ascii="Times New Roman" w:hAnsi="Times New Roman" w:cs="Times New Roman"/>
          <w:sz w:val="24"/>
          <w:szCs w:val="24"/>
        </w:rPr>
        <w:t xml:space="preserve"> значение новых понятий, слов, </w:t>
      </w:r>
      <w:r w:rsidRPr="00090630">
        <w:rPr>
          <w:rFonts w:ascii="Times New Roman" w:hAnsi="Times New Roman" w:cs="Times New Roman"/>
          <w:sz w:val="24"/>
          <w:szCs w:val="24"/>
        </w:rPr>
        <w:t>продолжается работа над текстом, пословицами и поговорками, образными выражениями, разбираются</w:t>
      </w:r>
      <w:r w:rsidR="00E35714">
        <w:rPr>
          <w:rFonts w:ascii="Times New Roman" w:hAnsi="Times New Roman" w:cs="Times New Roman"/>
          <w:sz w:val="24"/>
          <w:szCs w:val="24"/>
        </w:rPr>
        <w:t xml:space="preserve"> тексты об природных явлениях, </w:t>
      </w:r>
      <w:r w:rsidRPr="00090630">
        <w:rPr>
          <w:rFonts w:ascii="Times New Roman" w:hAnsi="Times New Roman" w:cs="Times New Roman"/>
          <w:sz w:val="24"/>
          <w:szCs w:val="24"/>
        </w:rPr>
        <w:t>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DE4C67" w:rsidRPr="00090630" w:rsidRDefault="00DE4C67" w:rsidP="00DE4C67">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DE4C67" w:rsidRPr="00090630" w:rsidRDefault="00DE4C67" w:rsidP="00DE4C67">
      <w:pPr>
        <w:numPr>
          <w:ilvl w:val="0"/>
          <w:numId w:val="1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DE4C67" w:rsidRPr="00090630" w:rsidRDefault="00C00D23" w:rsidP="00DE4C67">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 </w:t>
      </w:r>
      <w:r w:rsidR="00DE4C67" w:rsidRPr="00090630">
        <w:rPr>
          <w:rFonts w:ascii="Times New Roman" w:hAnsi="Times New Roman" w:cs="Times New Roman"/>
          <w:sz w:val="24"/>
          <w:szCs w:val="24"/>
        </w:rPr>
        <w:t>ориентировочный (выбор методов, форм и средств).</w:t>
      </w:r>
    </w:p>
    <w:p w:rsidR="00DE4C67" w:rsidRPr="00090630" w:rsidRDefault="00DE4C67" w:rsidP="00DE4C67">
      <w:pPr>
        <w:numPr>
          <w:ilvl w:val="0"/>
          <w:numId w:val="1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DE4C67"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DE4C67" w:rsidRPr="00090630" w:rsidRDefault="00DE4C67" w:rsidP="00DE4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DE20A6">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DE4C67" w:rsidRPr="00090630" w:rsidRDefault="00DE4C67" w:rsidP="00DE4C67">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DE4C67" w:rsidRPr="00090630" w:rsidRDefault="00DE4C67" w:rsidP="00DE4C67">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DE4C67" w:rsidRPr="00090630" w:rsidRDefault="00DE4C67" w:rsidP="00DE4C67">
      <w:pPr>
        <w:spacing w:after="0" w:line="240" w:lineRule="auto"/>
        <w:jc w:val="center"/>
        <w:rPr>
          <w:rFonts w:ascii="Times New Roman" w:hAnsi="Times New Roman" w:cs="Times New Roman"/>
          <w:b/>
          <w:sz w:val="24"/>
          <w:szCs w:val="24"/>
        </w:rPr>
      </w:pPr>
      <w:r w:rsidRPr="00090630">
        <w:rPr>
          <w:rFonts w:ascii="Times New Roman" w:hAnsi="Times New Roman" w:cs="Times New Roman"/>
          <w:b/>
          <w:sz w:val="24"/>
          <w:szCs w:val="24"/>
        </w:rPr>
        <w:t>Диагностика познавательных процессов</w:t>
      </w:r>
    </w:p>
    <w:p w:rsidR="00DE4C67" w:rsidRPr="00090630" w:rsidRDefault="00DE4C67" w:rsidP="00DE4C67">
      <w:p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Речь:</w:t>
      </w:r>
    </w:p>
    <w:p w:rsidR="00DE4C67" w:rsidRPr="00090630" w:rsidRDefault="00DE4C67" w:rsidP="00DE4C67">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I. Изучение импрессивной речи.</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понимание слов.</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2)понимания простых предложений.</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3)понимания интонационного характера предложений.</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4)понимания грамматических категории (род, число, падеж)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5)понимания контекстной речи (восприятие текстов).</w:t>
      </w:r>
    </w:p>
    <w:p w:rsidR="00DE4C67" w:rsidRPr="00090630" w:rsidRDefault="00DE4C67" w:rsidP="00DE4C67">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 xml:space="preserve">II. Обследование экспрессивной речи.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6)грамматический строй речи.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7)письменная речь</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DE4C67" w:rsidRPr="00090630" w:rsidRDefault="00DE4C67" w:rsidP="00DE4C67">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rPr>
        <w:t>Ощущение и восприятие:</w:t>
      </w:r>
    </w:p>
    <w:p w:rsidR="00DE4C67" w:rsidRPr="00090630" w:rsidRDefault="008E3CFB"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Pr>
          <w:rFonts w:ascii="Times New Roman" w:hAnsi="Times New Roman" w:cs="Times New Roman"/>
          <w:sz w:val="24"/>
          <w:szCs w:val="24"/>
        </w:rPr>
        <w:t xml:space="preserve">целостность </w:t>
      </w:r>
      <w:r w:rsidR="00DE4C67" w:rsidRPr="00090630">
        <w:rPr>
          <w:rFonts w:ascii="Times New Roman" w:hAnsi="Times New Roman" w:cs="Times New Roman"/>
          <w:sz w:val="24"/>
          <w:szCs w:val="24"/>
        </w:rPr>
        <w:t>восприятия.</w:t>
      </w:r>
    </w:p>
    <w:p w:rsidR="00DE4C67" w:rsidRPr="00090630" w:rsidRDefault="00DE4C67"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дифференцированность зрительных восприятий.</w:t>
      </w:r>
    </w:p>
    <w:p w:rsidR="00DE4C67" w:rsidRPr="00090630" w:rsidRDefault="00DE4C67"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восприятие времени.</w:t>
      </w:r>
    </w:p>
    <w:p w:rsidR="00DE4C67" w:rsidRPr="00090630" w:rsidRDefault="00DE4C67"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слуховые восприятия.</w:t>
      </w:r>
    </w:p>
    <w:p w:rsidR="00DE4C67" w:rsidRPr="00090630" w:rsidRDefault="00DE4C67"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осязание.</w:t>
      </w:r>
    </w:p>
    <w:p w:rsidR="00DE4C67" w:rsidRPr="00090630" w:rsidRDefault="00DE4C67"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 xml:space="preserve">кинестетические ощущения и восприятия.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Внимание:</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устойчивость</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2)  переключение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3)  распределение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Память:</w:t>
      </w:r>
    </w:p>
    <w:p w:rsidR="00DE4C67" w:rsidRPr="00090630" w:rsidRDefault="00DE4C67" w:rsidP="00DE4C67">
      <w:pPr>
        <w:numPr>
          <w:ilvl w:val="0"/>
          <w:numId w:val="2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логическая и механическая памяти</w:t>
      </w:r>
    </w:p>
    <w:p w:rsidR="00DE4C67" w:rsidRPr="00090630" w:rsidRDefault="00DE4C67" w:rsidP="00DE4C67">
      <w:pPr>
        <w:numPr>
          <w:ilvl w:val="0"/>
          <w:numId w:val="2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зрительная память</w:t>
      </w:r>
    </w:p>
    <w:p w:rsidR="00DE4C67" w:rsidRPr="00090630" w:rsidRDefault="00DE4C67" w:rsidP="00DE4C67">
      <w:pPr>
        <w:numPr>
          <w:ilvl w:val="0"/>
          <w:numId w:val="2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словесно-логическая память</w:t>
      </w:r>
    </w:p>
    <w:p w:rsidR="00DE4C67" w:rsidRPr="00090630" w:rsidRDefault="00DE4C67" w:rsidP="00DE4C67">
      <w:pPr>
        <w:numPr>
          <w:ilvl w:val="0"/>
          <w:numId w:val="2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продуктивное запоминание</w:t>
      </w:r>
    </w:p>
    <w:p w:rsidR="00DE4C67" w:rsidRPr="00090630" w:rsidRDefault="00DE4C67" w:rsidP="00DE4C67">
      <w:pPr>
        <w:numPr>
          <w:ilvl w:val="0"/>
          <w:numId w:val="2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полнота и точность представлений</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Мышление:</w:t>
      </w:r>
    </w:p>
    <w:p w:rsidR="00DE4C67" w:rsidRPr="00090630" w:rsidRDefault="00DE4C67" w:rsidP="00DE4C67">
      <w:pPr>
        <w:numPr>
          <w:ilvl w:val="0"/>
          <w:numId w:val="2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обобщение и отвлечение</w:t>
      </w:r>
    </w:p>
    <w:p w:rsidR="00DE4C67" w:rsidRPr="00090630" w:rsidRDefault="00DE4C67" w:rsidP="00DE4C67">
      <w:pPr>
        <w:numPr>
          <w:ilvl w:val="0"/>
          <w:numId w:val="2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осмысление проблемной ситуации</w:t>
      </w:r>
    </w:p>
    <w:p w:rsidR="00DE4C67" w:rsidRPr="00090630" w:rsidRDefault="00DE4C67" w:rsidP="00DE4C67">
      <w:pPr>
        <w:numPr>
          <w:ilvl w:val="0"/>
          <w:numId w:val="2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процессы абстракции</w:t>
      </w:r>
    </w:p>
    <w:p w:rsidR="00DE4C67" w:rsidRPr="00090630" w:rsidRDefault="00DE4C67" w:rsidP="00DE4C67">
      <w:pPr>
        <w:numPr>
          <w:ilvl w:val="0"/>
          <w:numId w:val="2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критичность мышления</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воли:</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метод пресыщение</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 лабиринт</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Личностный статус</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характера - сформированность нравственных черт характера.</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Самооценка – экспертная оценка, самооценка учебы и поведения</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Речевые особенности –  обследование речи (импрессивной, экспрессивной, устной, письменной).</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Школьная успеваемость</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Школьные предметы – успеваемость и поведение</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Диагностика построена на основе следующих принципов:</w:t>
      </w:r>
    </w:p>
    <w:p w:rsidR="00DE4C67" w:rsidRPr="00090630" w:rsidRDefault="00DE4C67" w:rsidP="00DE4C67">
      <w:pPr>
        <w:numPr>
          <w:ilvl w:val="0"/>
          <w:numId w:val="1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DE4C67" w:rsidRPr="00090630" w:rsidRDefault="00DE4C67" w:rsidP="00DE4C67">
      <w:pPr>
        <w:numPr>
          <w:ilvl w:val="0"/>
          <w:numId w:val="1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DE4C67" w:rsidRPr="00090630" w:rsidRDefault="00DE4C67" w:rsidP="00DE4C67">
      <w:pPr>
        <w:numPr>
          <w:ilvl w:val="0"/>
          <w:numId w:val="1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DE4C67" w:rsidRPr="00090630" w:rsidRDefault="00DE4C67" w:rsidP="00DE4C67">
      <w:pPr>
        <w:numPr>
          <w:ilvl w:val="0"/>
          <w:numId w:val="1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DE4C67" w:rsidRPr="00090630" w:rsidRDefault="00DE4C67" w:rsidP="00DE4C67">
      <w:pPr>
        <w:numPr>
          <w:ilvl w:val="0"/>
          <w:numId w:val="1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DE4C67" w:rsidRPr="00E23282" w:rsidRDefault="00DE4C67" w:rsidP="00DE4C67">
      <w:pPr>
        <w:shd w:val="clear" w:color="auto" w:fill="FFFFFF"/>
        <w:spacing w:after="0" w:line="240" w:lineRule="auto"/>
        <w:jc w:val="center"/>
        <w:rPr>
          <w:rFonts w:ascii="Times New Roman" w:hAnsi="Times New Roman" w:cs="Times New Roman"/>
          <w:b/>
          <w:color w:val="000000"/>
          <w:sz w:val="24"/>
          <w:szCs w:val="24"/>
        </w:rPr>
      </w:pPr>
      <w:r w:rsidRPr="00E23282">
        <w:rPr>
          <w:rFonts w:ascii="Times New Roman" w:hAnsi="Times New Roman" w:cs="Times New Roman"/>
          <w:b/>
          <w:bCs/>
          <w:iCs/>
          <w:color w:val="000000"/>
          <w:sz w:val="24"/>
          <w:szCs w:val="24"/>
        </w:rPr>
        <w:t>Формы, способы, методы и средства реализации программы</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DE4C67" w:rsidRPr="00E23282" w:rsidRDefault="00DE4C67" w:rsidP="00DE4C67">
      <w:pPr>
        <w:spacing w:after="0" w:line="240" w:lineRule="auto"/>
        <w:rPr>
          <w:rFonts w:ascii="Times New Roman" w:hAnsi="Times New Roman" w:cs="Times New Roman"/>
          <w:b/>
          <w:color w:val="000000" w:themeColor="text1"/>
          <w:sz w:val="24"/>
          <w:szCs w:val="24"/>
        </w:rPr>
      </w:pPr>
      <w:r w:rsidRPr="00090630">
        <w:rPr>
          <w:rFonts w:ascii="Times New Roman" w:hAnsi="Times New Roman" w:cs="Times New Roman"/>
          <w:sz w:val="24"/>
          <w:szCs w:val="24"/>
        </w:rPr>
        <w:t xml:space="preserve">                                                                                      </w:t>
      </w:r>
      <w:r w:rsidRPr="00E23282">
        <w:rPr>
          <w:rFonts w:ascii="Times New Roman" w:hAnsi="Times New Roman" w:cs="Times New Roman"/>
          <w:b/>
          <w:color w:val="000000" w:themeColor="text1"/>
          <w:sz w:val="24"/>
          <w:szCs w:val="24"/>
        </w:rPr>
        <w:t>Структура коррекционно-развивающего занятия</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DE4C67" w:rsidRPr="00090630" w:rsidRDefault="00DE4C67" w:rsidP="00DE4C67">
      <w:pPr>
        <w:numPr>
          <w:ilvl w:val="0"/>
          <w:numId w:val="10"/>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DE4C67" w:rsidRPr="00090630" w:rsidRDefault="00DE4C67" w:rsidP="00DE4C67">
      <w:pPr>
        <w:numPr>
          <w:ilvl w:val="0"/>
          <w:numId w:val="10"/>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пройденного на предыдущем занятии. (2 мин.)</w:t>
      </w:r>
    </w:p>
    <w:p w:rsidR="00DE4C67" w:rsidRPr="00090630" w:rsidRDefault="00DE4C67" w:rsidP="00DE4C67">
      <w:pPr>
        <w:numPr>
          <w:ilvl w:val="0"/>
          <w:numId w:val="10"/>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DE4C67" w:rsidRPr="00090630" w:rsidRDefault="00DE4C67" w:rsidP="00DE4C67">
      <w:pPr>
        <w:numPr>
          <w:ilvl w:val="0"/>
          <w:numId w:val="11"/>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Сообщение новых знаний (5 мин.)</w:t>
      </w:r>
    </w:p>
    <w:p w:rsidR="00DE4C67" w:rsidRPr="00090630" w:rsidRDefault="00DE4C67" w:rsidP="00DE4C67">
      <w:pPr>
        <w:numPr>
          <w:ilvl w:val="0"/>
          <w:numId w:val="11"/>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Закрепление полученных знаний. (10 мин.)</w:t>
      </w:r>
    </w:p>
    <w:p w:rsidR="00DE4C67" w:rsidRPr="00090630" w:rsidRDefault="00DE4C67" w:rsidP="00DE4C67">
      <w:pPr>
        <w:numPr>
          <w:ilvl w:val="0"/>
          <w:numId w:val="12"/>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Итог. Обсуждение результатов работы на занятии (2 мин.)</w:t>
      </w:r>
    </w:p>
    <w:p w:rsidR="00DE4C67" w:rsidRPr="00090630" w:rsidRDefault="00DE4C67" w:rsidP="00DE4C67">
      <w:pPr>
        <w:numPr>
          <w:ilvl w:val="0"/>
          <w:numId w:val="12"/>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DE4C67" w:rsidRPr="00E23282"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23282">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DE4C67" w:rsidRPr="0038264F" w:rsidRDefault="00DE4C67" w:rsidP="00DE4C6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proofErr w:type="gramStart"/>
      <w:r w:rsidRPr="00DC6B5C">
        <w:rPr>
          <w:rFonts w:ascii="Times New Roman" w:eastAsia="Times New Roman" w:hAnsi="Times New Roman" w:cs="Times New Roman"/>
          <w:color w:val="000000"/>
          <w:sz w:val="24"/>
          <w:szCs w:val="24"/>
          <w:lang w:eastAsia="ru-RU"/>
        </w:rPr>
        <w:t>психолого-педагогическог</w:t>
      </w:r>
      <w:r>
        <w:rPr>
          <w:rFonts w:ascii="Times New Roman" w:eastAsia="Times New Roman" w:hAnsi="Times New Roman" w:cs="Times New Roman"/>
          <w:color w:val="000000"/>
          <w:sz w:val="24"/>
          <w:szCs w:val="24"/>
          <w:lang w:eastAsia="ru-RU"/>
        </w:rPr>
        <w:t>о обследования</w:t>
      </w:r>
      <w:proofErr w:type="gramEnd"/>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DE4C67" w:rsidRDefault="00DE4C67" w:rsidP="00DE4C6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E4C67" w:rsidRDefault="00DE4C67" w:rsidP="00DE4C6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lang w:eastAsia="ru-RU"/>
        </w:rPr>
        <w:t xml:space="preserve">6. </w:t>
      </w:r>
      <w:r w:rsidRPr="00E23282">
        <w:rPr>
          <w:rFonts w:ascii="Times New Roman" w:eastAsia="Times New Roman" w:hAnsi="Times New Roman" w:cs="Times New Roman"/>
          <w:b/>
          <w:bCs/>
          <w:color w:val="000000"/>
          <w:sz w:val="24"/>
          <w:szCs w:val="24"/>
          <w:u w:val="single"/>
          <w:lang w:eastAsia="ru-RU"/>
        </w:rPr>
        <w:t xml:space="preserve">Календарно-тематическое планирование </w:t>
      </w:r>
    </w:p>
    <w:p w:rsidR="00FB0062" w:rsidRPr="00E23282" w:rsidRDefault="00FB0062" w:rsidP="00DE4C6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tbl>
      <w:tblPr>
        <w:tblStyle w:val="a6"/>
        <w:tblW w:w="14712" w:type="dxa"/>
        <w:tblLook w:val="04A0" w:firstRow="1" w:lastRow="0" w:firstColumn="1" w:lastColumn="0" w:noHBand="0" w:noVBand="1"/>
      </w:tblPr>
      <w:tblGrid>
        <w:gridCol w:w="576"/>
        <w:gridCol w:w="8561"/>
        <w:gridCol w:w="1965"/>
        <w:gridCol w:w="1974"/>
        <w:gridCol w:w="1636"/>
      </w:tblGrid>
      <w:tr w:rsidR="001930F0" w:rsidTr="00791E0E">
        <w:trPr>
          <w:trHeight w:val="276"/>
        </w:trPr>
        <w:tc>
          <w:tcPr>
            <w:tcW w:w="576" w:type="dxa"/>
            <w:vMerge w:val="restart"/>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61" w:type="dxa"/>
            <w:vMerge w:val="restart"/>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урока</w:t>
            </w:r>
          </w:p>
        </w:tc>
        <w:tc>
          <w:tcPr>
            <w:tcW w:w="1965" w:type="dxa"/>
            <w:vMerge w:val="restart"/>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Часы</w:t>
            </w:r>
          </w:p>
        </w:tc>
        <w:tc>
          <w:tcPr>
            <w:tcW w:w="3610" w:type="dxa"/>
            <w:gridSpan w:val="2"/>
            <w:shd w:val="clear" w:color="auto" w:fill="auto"/>
          </w:tcPr>
          <w:p w:rsidR="001930F0" w:rsidRDefault="001930F0"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 проведения</w:t>
            </w:r>
          </w:p>
        </w:tc>
      </w:tr>
      <w:tr w:rsidR="001930F0" w:rsidTr="00791E0E">
        <w:trPr>
          <w:trHeight w:val="260"/>
        </w:trPr>
        <w:tc>
          <w:tcPr>
            <w:tcW w:w="576" w:type="dxa"/>
            <w:vMerge/>
          </w:tcPr>
          <w:p w:rsidR="001930F0" w:rsidRDefault="001930F0" w:rsidP="00791E0E">
            <w:pPr>
              <w:jc w:val="center"/>
              <w:rPr>
                <w:rFonts w:ascii="Times New Roman" w:eastAsia="Times New Roman" w:hAnsi="Times New Roman" w:cs="Times New Roman"/>
                <w:color w:val="000000"/>
                <w:sz w:val="24"/>
                <w:szCs w:val="24"/>
                <w:lang w:eastAsia="ru-RU"/>
              </w:rPr>
            </w:pPr>
          </w:p>
        </w:tc>
        <w:tc>
          <w:tcPr>
            <w:tcW w:w="8561" w:type="dxa"/>
            <w:vMerge/>
          </w:tcPr>
          <w:p w:rsidR="001930F0" w:rsidRDefault="001930F0" w:rsidP="00791E0E">
            <w:pPr>
              <w:jc w:val="center"/>
              <w:rPr>
                <w:rFonts w:ascii="Times New Roman" w:eastAsia="Times New Roman" w:hAnsi="Times New Roman" w:cs="Times New Roman"/>
                <w:color w:val="000000"/>
                <w:sz w:val="24"/>
                <w:szCs w:val="24"/>
                <w:lang w:eastAsia="ru-RU"/>
              </w:rPr>
            </w:pPr>
          </w:p>
        </w:tc>
        <w:tc>
          <w:tcPr>
            <w:tcW w:w="1965" w:type="dxa"/>
            <w:vMerge/>
          </w:tcPr>
          <w:p w:rsidR="001930F0" w:rsidRDefault="001930F0" w:rsidP="00791E0E">
            <w:pPr>
              <w:jc w:val="center"/>
              <w:rPr>
                <w:rFonts w:ascii="Times New Roman" w:eastAsia="Times New Roman" w:hAnsi="Times New Roman" w:cs="Times New Roman"/>
                <w:color w:val="000000"/>
                <w:sz w:val="24"/>
                <w:szCs w:val="24"/>
                <w:lang w:eastAsia="ru-RU"/>
              </w:rPr>
            </w:pPr>
          </w:p>
        </w:tc>
        <w:tc>
          <w:tcPr>
            <w:tcW w:w="1974"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w:t>
            </w:r>
          </w:p>
        </w:tc>
      </w:tr>
      <w:tr w:rsidR="001930F0" w:rsidTr="00791E0E">
        <w:tc>
          <w:tcPr>
            <w:tcW w:w="576"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61" w:type="dxa"/>
          </w:tcPr>
          <w:p w:rsidR="001930F0" w:rsidRDefault="0035468A" w:rsidP="00487D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Вводный урок «1 сентября – вперед к новым знаниям».</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35468A"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35468A" w:rsidTr="0035468A">
        <w:trPr>
          <w:trHeight w:val="287"/>
        </w:trPr>
        <w:tc>
          <w:tcPr>
            <w:tcW w:w="576" w:type="dxa"/>
          </w:tcPr>
          <w:p w:rsidR="0035468A" w:rsidRDefault="0035468A"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61" w:type="dxa"/>
          </w:tcPr>
          <w:p w:rsidR="0035468A" w:rsidRDefault="00AB6277" w:rsidP="00AB627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Pr>
                <w:rFonts w:ascii="Times New Roman" w:eastAsia="Times New Roman" w:hAnsi="Times New Roman" w:cs="Times New Roman"/>
                <w:color w:val="000000"/>
                <w:sz w:val="24"/>
                <w:szCs w:val="24"/>
                <w:lang w:eastAsia="ru-RU"/>
              </w:rPr>
              <w:t>мнестических</w:t>
            </w:r>
            <w:proofErr w:type="spellEnd"/>
            <w:r>
              <w:rPr>
                <w:rFonts w:ascii="Times New Roman" w:eastAsia="Times New Roman" w:hAnsi="Times New Roman" w:cs="Times New Roman"/>
                <w:color w:val="000000"/>
                <w:sz w:val="24"/>
                <w:szCs w:val="24"/>
                <w:lang w:eastAsia="ru-RU"/>
              </w:rPr>
              <w:t xml:space="preserve"> процессов и восприятия. </w:t>
            </w:r>
          </w:p>
        </w:tc>
        <w:tc>
          <w:tcPr>
            <w:tcW w:w="1965" w:type="dxa"/>
          </w:tcPr>
          <w:p w:rsidR="0035468A"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35468A"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03.09.2021</w:t>
            </w:r>
          </w:p>
        </w:tc>
        <w:tc>
          <w:tcPr>
            <w:tcW w:w="1636" w:type="dxa"/>
          </w:tcPr>
          <w:p w:rsidR="0035468A" w:rsidRDefault="0035468A" w:rsidP="00791E0E">
            <w:pPr>
              <w:jc w:val="center"/>
              <w:rPr>
                <w:rFonts w:ascii="Times New Roman" w:eastAsia="Times New Roman" w:hAnsi="Times New Roman" w:cs="Times New Roman"/>
                <w:color w:val="000000"/>
                <w:sz w:val="24"/>
                <w:szCs w:val="24"/>
                <w:lang w:eastAsia="ru-RU"/>
              </w:rPr>
            </w:pPr>
          </w:p>
        </w:tc>
      </w:tr>
      <w:tr w:rsidR="0035468A" w:rsidTr="0035468A">
        <w:trPr>
          <w:trHeight w:val="264"/>
        </w:trPr>
        <w:tc>
          <w:tcPr>
            <w:tcW w:w="576" w:type="dxa"/>
          </w:tcPr>
          <w:p w:rsidR="0035468A" w:rsidRDefault="0035468A"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61" w:type="dxa"/>
          </w:tcPr>
          <w:p w:rsidR="0035468A" w:rsidRDefault="00AB6277" w:rsidP="00AB627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Pr>
                <w:rFonts w:ascii="Times New Roman" w:eastAsia="Times New Roman" w:hAnsi="Times New Roman" w:cs="Times New Roman"/>
                <w:color w:val="000000"/>
                <w:sz w:val="24"/>
                <w:szCs w:val="24"/>
                <w:lang w:eastAsia="ru-RU"/>
              </w:rPr>
              <w:t>мнестических</w:t>
            </w:r>
            <w:proofErr w:type="spellEnd"/>
            <w:r>
              <w:rPr>
                <w:rFonts w:ascii="Times New Roman" w:eastAsia="Times New Roman" w:hAnsi="Times New Roman" w:cs="Times New Roman"/>
                <w:color w:val="000000"/>
                <w:sz w:val="24"/>
                <w:szCs w:val="24"/>
                <w:lang w:eastAsia="ru-RU"/>
              </w:rPr>
              <w:t xml:space="preserve"> процессов и восприятия.</w:t>
            </w:r>
          </w:p>
        </w:tc>
        <w:tc>
          <w:tcPr>
            <w:tcW w:w="1965" w:type="dxa"/>
          </w:tcPr>
          <w:p w:rsidR="0035468A"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35468A"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06.09.2021</w:t>
            </w:r>
          </w:p>
        </w:tc>
        <w:tc>
          <w:tcPr>
            <w:tcW w:w="1636" w:type="dxa"/>
          </w:tcPr>
          <w:p w:rsidR="0035468A" w:rsidRDefault="0035468A"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FF129C"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561" w:type="dxa"/>
          </w:tcPr>
          <w:p w:rsidR="001930F0" w:rsidRDefault="00AB6277"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устной и письменной речи.</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AB6277" w:rsidTr="00791E0E">
        <w:tc>
          <w:tcPr>
            <w:tcW w:w="576" w:type="dxa"/>
          </w:tcPr>
          <w:p w:rsidR="00AB6277" w:rsidRDefault="00FF129C"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61" w:type="dxa"/>
          </w:tcPr>
          <w:p w:rsidR="00AB6277" w:rsidRDefault="00AB6277"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математических представлений.</w:t>
            </w:r>
          </w:p>
        </w:tc>
        <w:tc>
          <w:tcPr>
            <w:tcW w:w="1965" w:type="dxa"/>
          </w:tcPr>
          <w:p w:rsidR="00AB6277" w:rsidRDefault="00A71D2F"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AB6277"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10.09.2021</w:t>
            </w:r>
          </w:p>
        </w:tc>
        <w:tc>
          <w:tcPr>
            <w:tcW w:w="1636" w:type="dxa"/>
          </w:tcPr>
          <w:p w:rsidR="00AB6277" w:rsidRDefault="00AB6277"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FF129C"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61" w:type="dxa"/>
          </w:tcPr>
          <w:p w:rsidR="001930F0" w:rsidRDefault="001930F0" w:rsidP="00FF129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мелкой моторики, </w:t>
            </w:r>
            <w:proofErr w:type="spellStart"/>
            <w:r>
              <w:rPr>
                <w:rFonts w:ascii="Times New Roman" w:eastAsia="Times New Roman" w:hAnsi="Times New Roman" w:cs="Times New Roman"/>
                <w:color w:val="000000"/>
                <w:sz w:val="24"/>
                <w:szCs w:val="24"/>
                <w:lang w:eastAsia="ru-RU"/>
              </w:rPr>
              <w:t>графомоторных</w:t>
            </w:r>
            <w:proofErr w:type="spellEnd"/>
            <w:r>
              <w:rPr>
                <w:rFonts w:ascii="Times New Roman" w:eastAsia="Times New Roman" w:hAnsi="Times New Roman" w:cs="Times New Roman"/>
                <w:color w:val="000000"/>
                <w:sz w:val="24"/>
                <w:szCs w:val="24"/>
                <w:lang w:eastAsia="ru-RU"/>
              </w:rPr>
              <w:t xml:space="preserve"> навыков</w:t>
            </w:r>
            <w:r w:rsidR="00FF12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FF129C"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A71D2F" w:rsidTr="00791E0E">
        <w:tc>
          <w:tcPr>
            <w:tcW w:w="576" w:type="dxa"/>
          </w:tcPr>
          <w:p w:rsidR="00A71D2F" w:rsidRDefault="00A71D2F"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561" w:type="dxa"/>
          </w:tcPr>
          <w:p w:rsidR="00A71D2F" w:rsidRPr="00A71D2F" w:rsidRDefault="00A71D2F" w:rsidP="00791E0E">
            <w:pPr>
              <w:rPr>
                <w:rFonts w:ascii="Times New Roman" w:eastAsia="Times New Roman" w:hAnsi="Times New Roman" w:cs="Times New Roman"/>
                <w:b/>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умения шнуровать, завязывать, заплетать</w:t>
            </w:r>
            <w:r>
              <w:rPr>
                <w:rFonts w:ascii="Times New Roman" w:eastAsia="Times New Roman" w:hAnsi="Times New Roman" w:cs="Times New Roman"/>
                <w:color w:val="000000"/>
                <w:sz w:val="24"/>
                <w:szCs w:val="24"/>
                <w:lang w:eastAsia="ru-RU"/>
              </w:rPr>
              <w:t>.</w:t>
            </w:r>
          </w:p>
        </w:tc>
        <w:tc>
          <w:tcPr>
            <w:tcW w:w="1965" w:type="dxa"/>
          </w:tcPr>
          <w:p w:rsidR="00A71D2F" w:rsidRDefault="00A71D2F"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A71D2F" w:rsidRDefault="00051ABB"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w:t>
            </w:r>
            <w:r w:rsidR="00A71D2F">
              <w:rPr>
                <w:rFonts w:ascii="Times New Roman" w:eastAsia="Times New Roman" w:hAnsi="Times New Roman" w:cs="Times New Roman"/>
                <w:color w:val="000000"/>
                <w:sz w:val="24"/>
                <w:szCs w:val="24"/>
                <w:lang w:eastAsia="ru-RU"/>
              </w:rPr>
              <w:t>.2021</w:t>
            </w:r>
          </w:p>
        </w:tc>
        <w:tc>
          <w:tcPr>
            <w:tcW w:w="1636" w:type="dxa"/>
          </w:tcPr>
          <w:p w:rsidR="00A71D2F" w:rsidRDefault="00A71D2F"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051ABB"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561" w:type="dxa"/>
          </w:tcPr>
          <w:p w:rsidR="001930F0" w:rsidRDefault="001930F0"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крупной моторики, </w:t>
            </w:r>
            <w:proofErr w:type="spellStart"/>
            <w:r>
              <w:rPr>
                <w:rFonts w:ascii="Times New Roman" w:eastAsia="Times New Roman" w:hAnsi="Times New Roman" w:cs="Times New Roman"/>
                <w:color w:val="000000"/>
                <w:sz w:val="24"/>
                <w:szCs w:val="24"/>
                <w:lang w:eastAsia="ru-RU"/>
              </w:rPr>
              <w:t>мнестических</w:t>
            </w:r>
            <w:proofErr w:type="spellEnd"/>
            <w:r>
              <w:rPr>
                <w:rFonts w:ascii="Times New Roman" w:eastAsia="Times New Roman" w:hAnsi="Times New Roman" w:cs="Times New Roman"/>
                <w:color w:val="000000"/>
                <w:sz w:val="24"/>
                <w:szCs w:val="24"/>
                <w:lang w:eastAsia="ru-RU"/>
              </w:rPr>
              <w:t xml:space="preserve"> процессов и восприятия. Игры с мячом, подвижные игры.</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051ABB"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A71D2F" w:rsidTr="00791E0E">
        <w:tc>
          <w:tcPr>
            <w:tcW w:w="576" w:type="dxa"/>
          </w:tcPr>
          <w:p w:rsidR="00A71D2F" w:rsidRDefault="00826315"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561" w:type="dxa"/>
          </w:tcPr>
          <w:p w:rsidR="00A71D2F" w:rsidRDefault="0088662E"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шаблонами</w:t>
            </w:r>
            <w:r w:rsidR="00826315" w:rsidRPr="00DC6B5C">
              <w:rPr>
                <w:rFonts w:ascii="Times New Roman" w:eastAsia="Times New Roman" w:hAnsi="Times New Roman" w:cs="Times New Roman"/>
                <w:color w:val="000000"/>
                <w:sz w:val="24"/>
                <w:szCs w:val="24"/>
                <w:lang w:eastAsia="ru-RU"/>
              </w:rPr>
              <w:t>, штриховка в разных направлениях.</w:t>
            </w:r>
          </w:p>
        </w:tc>
        <w:tc>
          <w:tcPr>
            <w:tcW w:w="1965" w:type="dxa"/>
          </w:tcPr>
          <w:p w:rsidR="00A71D2F" w:rsidRDefault="00826315"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A71D2F" w:rsidRDefault="00826315"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20.09.2021</w:t>
            </w:r>
          </w:p>
        </w:tc>
        <w:tc>
          <w:tcPr>
            <w:tcW w:w="1636" w:type="dxa"/>
          </w:tcPr>
          <w:p w:rsidR="00A71D2F" w:rsidRDefault="00A71D2F"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480738"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8561" w:type="dxa"/>
          </w:tcPr>
          <w:p w:rsidR="001930F0" w:rsidRDefault="001930F0"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координации движений руки и глаза (</w:t>
            </w:r>
            <w:r w:rsidRPr="00DC6B5C">
              <w:rPr>
                <w:rFonts w:ascii="Times New Roman" w:eastAsia="Times New Roman" w:hAnsi="Times New Roman" w:cs="Times New Roman"/>
                <w:color w:val="000000"/>
                <w:sz w:val="24"/>
                <w:szCs w:val="24"/>
                <w:lang w:eastAsia="ru-RU"/>
              </w:rPr>
              <w:t>завязывание, развязывание, шнуровка, застегивание).</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773E5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480738"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561" w:type="dxa"/>
          </w:tcPr>
          <w:p w:rsidR="001930F0" w:rsidRPr="0088662E" w:rsidRDefault="0088662E" w:rsidP="0088662E">
            <w:pPr>
              <w:rPr>
                <w:rFonts w:ascii="Times New Roman" w:eastAsia="Times New Roman" w:hAnsi="Times New Roman" w:cs="Times New Roman"/>
                <w:color w:val="000000"/>
                <w:sz w:val="21"/>
                <w:szCs w:val="21"/>
                <w:lang w:eastAsia="ru-RU"/>
              </w:rPr>
            </w:pPr>
            <w:r w:rsidRPr="0088662E">
              <w:rPr>
                <w:rFonts w:ascii="Times New Roman" w:eastAsia="Times New Roman" w:hAnsi="Times New Roman" w:cs="Times New Roman"/>
                <w:color w:val="000000"/>
                <w:sz w:val="24"/>
                <w:szCs w:val="24"/>
                <w:lang w:eastAsia="ru-RU"/>
              </w:rPr>
              <w:t>Работа в технике рваной аппликации.</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1143A4"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480738"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61" w:type="dxa"/>
          </w:tcPr>
          <w:p w:rsidR="001930F0" w:rsidRDefault="00480738" w:rsidP="0048073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координации (игра на замирание, игра на равновесие, игра на быструю смену действия и направления). </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1143A4"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Pr="00D45F81" w:rsidRDefault="00480738"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13</w:t>
            </w:r>
          </w:p>
        </w:tc>
        <w:tc>
          <w:tcPr>
            <w:tcW w:w="8561" w:type="dxa"/>
          </w:tcPr>
          <w:p w:rsidR="001930F0" w:rsidRDefault="00480738" w:rsidP="0048073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пространственной ориентации на листе. </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1143A4"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480738"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561" w:type="dxa"/>
          </w:tcPr>
          <w:p w:rsidR="001930F0" w:rsidRDefault="00480738" w:rsidP="00791E0E">
            <w:pP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Вырезание ножницами из бумаги по контуру предметных изображений</w:t>
            </w:r>
            <w:r>
              <w:rPr>
                <w:rFonts w:ascii="Times New Roman" w:eastAsia="Times New Roman" w:hAnsi="Times New Roman" w:cs="Times New Roman"/>
                <w:color w:val="000000"/>
                <w:sz w:val="24"/>
                <w:szCs w:val="24"/>
                <w:lang w:eastAsia="ru-RU"/>
              </w:rPr>
              <w:t>.</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Pr="00A62C48" w:rsidRDefault="001143A4" w:rsidP="00791E0E">
            <w:pPr>
              <w:jc w:val="center"/>
              <w:rPr>
                <w:rFonts w:ascii="Times New Roman" w:eastAsia="Times New Roman" w:hAnsi="Times New Roman" w:cs="Times New Roman"/>
                <w:color w:val="FF0000"/>
                <w:sz w:val="24"/>
                <w:szCs w:val="24"/>
                <w:lang w:eastAsia="ru-RU"/>
              </w:rPr>
            </w:pPr>
            <w:r w:rsidRPr="001143A4">
              <w:rPr>
                <w:rFonts w:ascii="Times New Roman" w:eastAsia="Times New Roman" w:hAnsi="Times New Roman" w:cs="Times New Roman"/>
                <w:color w:val="000000" w:themeColor="text1"/>
                <w:sz w:val="24"/>
                <w:szCs w:val="24"/>
                <w:lang w:eastAsia="ru-RU"/>
              </w:rPr>
              <w:t>29</w:t>
            </w:r>
            <w:r>
              <w:rPr>
                <w:rFonts w:ascii="Times New Roman" w:eastAsia="Times New Roman" w:hAnsi="Times New Roman" w:cs="Times New Roman"/>
                <w:color w:val="000000"/>
                <w:sz w:val="24"/>
                <w:szCs w:val="24"/>
                <w:lang w:eastAsia="ru-RU"/>
              </w:rPr>
              <w:t>.09.2021</w:t>
            </w:r>
          </w:p>
        </w:tc>
        <w:tc>
          <w:tcPr>
            <w:tcW w:w="1636" w:type="dxa"/>
          </w:tcPr>
          <w:p w:rsidR="001930F0" w:rsidRPr="00A62C48" w:rsidRDefault="001930F0" w:rsidP="00791E0E">
            <w:pPr>
              <w:jc w:val="center"/>
              <w:rPr>
                <w:rFonts w:ascii="Times New Roman" w:eastAsia="Times New Roman" w:hAnsi="Times New Roman" w:cs="Times New Roman"/>
                <w:color w:val="FF0000"/>
                <w:sz w:val="24"/>
                <w:szCs w:val="24"/>
                <w:lang w:eastAsia="ru-RU"/>
              </w:rPr>
            </w:pPr>
          </w:p>
        </w:tc>
      </w:tr>
      <w:tr w:rsidR="001930F0" w:rsidTr="00791E0E">
        <w:tc>
          <w:tcPr>
            <w:tcW w:w="576" w:type="dxa"/>
          </w:tcPr>
          <w:p w:rsidR="001930F0" w:rsidRDefault="00480738"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8561" w:type="dxa"/>
          </w:tcPr>
          <w:p w:rsidR="001930F0" w:rsidRDefault="00480738"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усидчивости, мелкой моторики. </w:t>
            </w:r>
            <w:r w:rsidRPr="00DC6B5C">
              <w:rPr>
                <w:rFonts w:ascii="Times New Roman" w:eastAsia="Times New Roman" w:hAnsi="Times New Roman" w:cs="Times New Roman"/>
                <w:color w:val="000000"/>
                <w:sz w:val="24"/>
                <w:szCs w:val="24"/>
                <w:lang w:eastAsia="ru-RU"/>
              </w:rPr>
              <w:t>Упражнение «Соедини точки»</w:t>
            </w:r>
            <w:r>
              <w:rPr>
                <w:rFonts w:ascii="Times New Roman" w:eastAsia="Times New Roman" w:hAnsi="Times New Roman" w:cs="Times New Roman"/>
                <w:color w:val="000000"/>
                <w:sz w:val="24"/>
                <w:szCs w:val="24"/>
                <w:lang w:eastAsia="ru-RU"/>
              </w:rPr>
              <w:t>.</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1143A4"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0153C6"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8561" w:type="dxa"/>
          </w:tcPr>
          <w:p w:rsidR="001930F0" w:rsidRDefault="000153C6" w:rsidP="00791E0E">
            <w:pP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Работа в технике объемной и рваной аппликации</w:t>
            </w:r>
            <w:r>
              <w:rPr>
                <w:rFonts w:ascii="Times New Roman" w:eastAsia="Times New Roman" w:hAnsi="Times New Roman" w:cs="Times New Roman"/>
                <w:color w:val="000000"/>
                <w:sz w:val="24"/>
                <w:szCs w:val="24"/>
                <w:lang w:eastAsia="ru-RU"/>
              </w:rPr>
              <w:t>.</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326B1A"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Составление фигурок из счетных палочек</w:t>
            </w:r>
            <w:r>
              <w:rPr>
                <w:rFonts w:ascii="Times New Roman" w:eastAsia="Times New Roman" w:hAnsi="Times New Roman" w:cs="Times New Roman"/>
                <w:color w:val="000000"/>
                <w:sz w:val="24"/>
                <w:szCs w:val="24"/>
                <w:lang w:eastAsia="ru-RU"/>
              </w:rPr>
              <w:t xml:space="preserve"> по заданию учителя.</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326B1A"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логического и пространственного мышления. Упражнение «Лабиринты»</w:t>
            </w:r>
            <w:r w:rsidR="00791E0E">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326B1A"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слухового восприятия, мелкой моторики. Графический диктант. </w:t>
            </w:r>
            <w:r w:rsidRPr="00DC6B5C">
              <w:rPr>
                <w:rFonts w:ascii="Times New Roman" w:eastAsia="Times New Roman" w:hAnsi="Times New Roman" w:cs="Times New Roman"/>
                <w:color w:val="000000"/>
                <w:sz w:val="24"/>
                <w:szCs w:val="24"/>
                <w:lang w:eastAsia="ru-RU"/>
              </w:rPr>
              <w:t>Упражнение</w:t>
            </w:r>
            <w:r w:rsidRPr="00DC6B5C">
              <w:rPr>
                <w:rFonts w:ascii="Times New Roman" w:eastAsia="Times New Roman" w:hAnsi="Times New Roman" w:cs="Times New Roman"/>
                <w:color w:val="000000"/>
                <w:sz w:val="24"/>
                <w:szCs w:val="24"/>
                <w:shd w:val="clear" w:color="auto" w:fill="FFFFFF"/>
                <w:lang w:eastAsia="ru-RU"/>
              </w:rPr>
              <w:t> «Подчеркивание букв»</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326B1A"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61" w:type="dxa"/>
          </w:tcPr>
          <w:p w:rsidR="000153C6" w:rsidRPr="00DC6B5C" w:rsidRDefault="0088662E"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Невербальное общение. Звукоподражание.</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326B1A"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61" w:type="dxa"/>
          </w:tcPr>
          <w:p w:rsidR="000153C6" w:rsidRPr="00DC6B5C" w:rsidRDefault="0088662E"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Альтернативная коммуникация.</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326B1A"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Развитие</w:t>
            </w:r>
            <w:r w:rsidR="00791E0E">
              <w:rPr>
                <w:rFonts w:ascii="Times New Roman" w:eastAsia="Times New Roman" w:hAnsi="Times New Roman" w:cs="Times New Roman"/>
                <w:color w:val="000000"/>
                <w:sz w:val="24"/>
                <w:szCs w:val="24"/>
                <w:shd w:val="clear" w:color="auto" w:fill="FFFFFF"/>
                <w:lang w:eastAsia="ru-RU"/>
              </w:rPr>
              <w:t xml:space="preserve"> артикуляционного аппарата. Игры «Подражание», </w:t>
            </w:r>
            <w:r>
              <w:rPr>
                <w:rFonts w:ascii="Times New Roman" w:eastAsia="Times New Roman" w:hAnsi="Times New Roman" w:cs="Times New Roman"/>
                <w:color w:val="000000"/>
                <w:sz w:val="24"/>
                <w:szCs w:val="24"/>
                <w:shd w:val="clear" w:color="auto" w:fill="FFFFFF"/>
                <w:lang w:eastAsia="ru-RU"/>
              </w:rPr>
              <w:t>«Зеркало»</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326B1A">
              <w:rPr>
                <w:rFonts w:ascii="Times New Roman" w:eastAsia="Times New Roman" w:hAnsi="Times New Roman" w:cs="Times New Roman"/>
                <w:color w:val="000000"/>
                <w:sz w:val="24"/>
                <w:szCs w:val="24"/>
                <w:lang w:eastAsia="ru-RU"/>
              </w:rPr>
              <w:t>.10.2021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561" w:type="dxa"/>
          </w:tcPr>
          <w:p w:rsidR="000153C6" w:rsidRPr="00DC6B5C" w:rsidRDefault="000153C6" w:rsidP="00791E0E">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Развитие брюшного дыхания. </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326B1A">
              <w:rPr>
                <w:rFonts w:ascii="Times New Roman" w:eastAsia="Times New Roman" w:hAnsi="Times New Roman" w:cs="Times New Roman"/>
                <w:color w:val="000000"/>
                <w:sz w:val="24"/>
                <w:szCs w:val="24"/>
                <w:lang w:eastAsia="ru-RU"/>
              </w:rPr>
              <w:t>.10.2021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Произнесение гласных звуков. </w:t>
            </w:r>
            <w:r w:rsidRPr="00DC6B5C">
              <w:rPr>
                <w:rFonts w:ascii="Times New Roman" w:eastAsia="Times New Roman" w:hAnsi="Times New Roman" w:cs="Times New Roman"/>
                <w:color w:val="000000"/>
                <w:sz w:val="24"/>
                <w:szCs w:val="24"/>
                <w:shd w:val="clear" w:color="auto" w:fill="FFFFFF"/>
                <w:lang w:eastAsia="ru-RU"/>
              </w:rPr>
              <w:t>Составление букв из счетных палочек</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AD6016">
              <w:rPr>
                <w:rFonts w:ascii="Times New Roman" w:eastAsia="Times New Roman" w:hAnsi="Times New Roman" w:cs="Times New Roman"/>
                <w:color w:val="000000"/>
                <w:sz w:val="24"/>
                <w:szCs w:val="24"/>
                <w:lang w:eastAsia="ru-RU"/>
              </w:rPr>
              <w:t>.10.2021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561" w:type="dxa"/>
          </w:tcPr>
          <w:p w:rsidR="000153C6" w:rsidRPr="0095182A"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зрительного восприятия и зрительной памяти. Комплекс упражнений</w:t>
            </w:r>
            <w:r w:rsidR="00791E0E">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AD601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8561" w:type="dxa"/>
          </w:tcPr>
          <w:p w:rsidR="0088662E" w:rsidRPr="00520A13" w:rsidRDefault="0088662E" w:rsidP="0088662E">
            <w:pPr>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интонационной стороны речи.</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8561" w:type="dxa"/>
          </w:tcPr>
          <w:p w:rsidR="0088662E" w:rsidRPr="0095182A"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Произнесение гласных и согласных звуков. Комплекс артикуляционных упражнений.</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561" w:type="dxa"/>
          </w:tcPr>
          <w:p w:rsidR="0088662E" w:rsidRPr="0095182A"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пространственного мышления, мелкой моторики. </w:t>
            </w:r>
            <w:r w:rsidRPr="00DC6B5C">
              <w:rPr>
                <w:rFonts w:ascii="Times New Roman" w:eastAsia="Times New Roman" w:hAnsi="Times New Roman" w:cs="Times New Roman"/>
                <w:color w:val="000000"/>
                <w:sz w:val="24"/>
                <w:szCs w:val="24"/>
                <w:shd w:val="clear" w:color="auto" w:fill="FFFFFF"/>
                <w:lang w:eastAsia="ru-RU"/>
              </w:rPr>
              <w:t>Рисование по клеточкам</w:t>
            </w:r>
            <w:r>
              <w:rPr>
                <w:rFonts w:ascii="Times New Roman" w:eastAsia="Times New Roman" w:hAnsi="Times New Roman" w:cs="Times New Roman"/>
                <w:color w:val="000000"/>
                <w:sz w:val="24"/>
                <w:szCs w:val="24"/>
                <w:shd w:val="clear" w:color="auto" w:fill="FFFFFF"/>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Развитие воображения, пространственного мышления, мелкой моторики. </w:t>
            </w:r>
            <w:r w:rsidRPr="00DC6B5C">
              <w:rPr>
                <w:rFonts w:ascii="Times New Roman" w:eastAsia="Times New Roman" w:hAnsi="Times New Roman" w:cs="Times New Roman"/>
                <w:color w:val="000000"/>
                <w:sz w:val="24"/>
                <w:szCs w:val="24"/>
                <w:shd w:val="clear" w:color="auto" w:fill="FFFFFF"/>
                <w:lang w:eastAsia="ru-RU"/>
              </w:rPr>
              <w:t>Выкладывание узоров, букв из веревочки.</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25.10.2021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Развитие понимания логико-грамматических конструкций, мелкой моторики. </w:t>
            </w:r>
            <w:r w:rsidRPr="00DC6B5C">
              <w:rPr>
                <w:rFonts w:ascii="Times New Roman" w:eastAsia="Times New Roman" w:hAnsi="Times New Roman" w:cs="Times New Roman"/>
                <w:color w:val="000000"/>
                <w:sz w:val="24"/>
                <w:szCs w:val="24"/>
                <w:shd w:val="clear" w:color="auto" w:fill="FFFFFF"/>
                <w:lang w:eastAsia="ru-RU"/>
              </w:rPr>
              <w:t>Упражнение «Допиши буквы»</w:t>
            </w:r>
            <w:r>
              <w:rPr>
                <w:rFonts w:ascii="Times New Roman" w:eastAsia="Times New Roman" w:hAnsi="Times New Roman" w:cs="Times New Roman"/>
                <w:color w:val="000000"/>
                <w:sz w:val="24"/>
                <w:szCs w:val="24"/>
                <w:shd w:val="clear" w:color="auto" w:fill="FFFFFF"/>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Развитие смысловой деятельности, понимания логико-грамматических конструкций, мелкой моторики. </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28.10.2021</w:t>
            </w:r>
          </w:p>
        </w:tc>
        <w:tc>
          <w:tcPr>
            <w:tcW w:w="1636" w:type="dxa"/>
          </w:tcPr>
          <w:p w:rsidR="0088662E" w:rsidRDefault="0088662E" w:rsidP="0088662E">
            <w:pP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Развитие смысловой деятельности, понимания логико-грамматических конструкций, мелкой моторики. </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7279F4"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08.11.2021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Развитие внимания. Комплекс упражнений.</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мелкой моторики, внимания. Списывание с доски. </w:t>
            </w:r>
            <w:r w:rsidRPr="00DC6B5C">
              <w:rPr>
                <w:rFonts w:ascii="Times New Roman" w:eastAsia="Times New Roman" w:hAnsi="Times New Roman" w:cs="Times New Roman"/>
                <w:color w:val="000000"/>
                <w:sz w:val="24"/>
                <w:szCs w:val="24"/>
                <w:shd w:val="clear" w:color="auto" w:fill="FFFFFF"/>
                <w:lang w:eastAsia="ru-RU"/>
              </w:rPr>
              <w:t>Упражнение «</w:t>
            </w:r>
            <w:r>
              <w:rPr>
                <w:rFonts w:ascii="Times New Roman" w:eastAsia="Times New Roman" w:hAnsi="Times New Roman" w:cs="Times New Roman"/>
                <w:color w:val="000000"/>
                <w:sz w:val="24"/>
                <w:szCs w:val="24"/>
                <w:shd w:val="clear" w:color="auto" w:fill="FFFFFF"/>
                <w:lang w:eastAsia="ru-RU"/>
              </w:rPr>
              <w:t>Найди и выпиши слова на букву</w:t>
            </w:r>
            <w:r w:rsidRPr="00DC6B5C">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w:t>
            </w:r>
            <w:r w:rsidRPr="00DC6B5C">
              <w:rPr>
                <w:rFonts w:ascii="Times New Roman" w:eastAsia="Times New Roman" w:hAnsi="Times New Roman" w:cs="Times New Roman"/>
                <w:color w:val="000000"/>
                <w:sz w:val="24"/>
                <w:szCs w:val="24"/>
                <w:shd w:val="clear" w:color="auto" w:fill="FFFFFF"/>
                <w:lang w:eastAsia="ru-RU"/>
              </w:rPr>
              <w:t xml:space="preserve"> </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Дописывание элементов незаконченных букв</w:t>
            </w:r>
            <w:r w:rsidRPr="00DC6B5C">
              <w:rPr>
                <w:rFonts w:ascii="Times New Roman" w:eastAsia="Times New Roman" w:hAnsi="Times New Roman" w:cs="Times New Roman"/>
                <w:color w:val="000000"/>
                <w:sz w:val="24"/>
                <w:szCs w:val="24"/>
                <w:shd w:val="clear" w:color="auto" w:fill="FFFFFF"/>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1 до 10).</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чисел.</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Элементы строчных, заглавных букв: крючки, петли</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навыка тактильно узнавать предметы</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навыка узнавать предмет по части и собирать из частей целый предмет</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22.11.2021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знаний порядкового счёта</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вербального мышления. </w:t>
            </w:r>
            <w:r w:rsidRPr="00DC6B5C">
              <w:rPr>
                <w:rFonts w:ascii="Times New Roman" w:eastAsia="Times New Roman" w:hAnsi="Times New Roman" w:cs="Times New Roman"/>
                <w:color w:val="000000"/>
                <w:sz w:val="24"/>
                <w:szCs w:val="24"/>
                <w:lang w:eastAsia="ru-RU"/>
              </w:rPr>
              <w:t>Упражнение «Сходство и различие»</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вербального мышления. </w:t>
            </w:r>
            <w:r w:rsidRPr="00DC6B5C">
              <w:rPr>
                <w:rFonts w:ascii="Times New Roman" w:eastAsia="Times New Roman" w:hAnsi="Times New Roman" w:cs="Times New Roman"/>
                <w:color w:val="000000"/>
                <w:sz w:val="24"/>
                <w:szCs w:val="24"/>
                <w:lang w:eastAsia="ru-RU"/>
              </w:rPr>
              <w:t>Упражнение «Четвертый лишний»</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26.11.2021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вербального мышления. </w:t>
            </w:r>
            <w:r w:rsidRPr="00DC6B5C">
              <w:rPr>
                <w:rFonts w:ascii="Times New Roman" w:eastAsia="Times New Roman" w:hAnsi="Times New Roman" w:cs="Times New Roman"/>
                <w:color w:val="000000"/>
                <w:sz w:val="24"/>
                <w:szCs w:val="24"/>
                <w:lang w:eastAsia="ru-RU"/>
              </w:rPr>
              <w:t>Упражнение «Противоположное слово</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29.11.2021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логического мышления. </w:t>
            </w:r>
            <w:r w:rsidRPr="00DC6B5C">
              <w:rPr>
                <w:rFonts w:ascii="Times New Roman" w:eastAsia="Times New Roman" w:hAnsi="Times New Roman" w:cs="Times New Roman"/>
                <w:color w:val="000000"/>
                <w:sz w:val="24"/>
                <w:szCs w:val="24"/>
                <w:lang w:eastAsia="ru-RU"/>
              </w:rPr>
              <w:t>Упражнение «Что общего?»</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01.12.2021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8561" w:type="dxa"/>
          </w:tcPr>
          <w:p w:rsidR="0088662E" w:rsidRPr="00DC6B5C" w:rsidRDefault="002C32B5"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знаний двузначного числа</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02.12.2021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логического мышления. </w:t>
            </w:r>
            <w:r w:rsidRPr="00DC6B5C">
              <w:rPr>
                <w:rFonts w:ascii="Times New Roman" w:eastAsia="Times New Roman" w:hAnsi="Times New Roman" w:cs="Times New Roman"/>
                <w:color w:val="000000"/>
                <w:sz w:val="24"/>
                <w:szCs w:val="24"/>
                <w:lang w:eastAsia="ru-RU"/>
              </w:rPr>
              <w:t>Упражнение </w:t>
            </w:r>
            <w:r w:rsidRPr="00DC6B5C">
              <w:rPr>
                <w:rFonts w:ascii="Times New Roman" w:eastAsia="Times New Roman" w:hAnsi="Times New Roman" w:cs="Times New Roman"/>
                <w:color w:val="000000"/>
                <w:sz w:val="24"/>
                <w:szCs w:val="24"/>
                <w:shd w:val="clear" w:color="auto" w:fill="FFFFFF"/>
                <w:lang w:eastAsia="ru-RU"/>
              </w:rPr>
              <w:t>«Найди предметы»</w:t>
            </w:r>
            <w:r>
              <w:rPr>
                <w:rFonts w:ascii="Times New Roman" w:eastAsia="Times New Roman" w:hAnsi="Times New Roman" w:cs="Times New Roman"/>
                <w:color w:val="000000"/>
                <w:sz w:val="24"/>
                <w:szCs w:val="24"/>
                <w:shd w:val="clear" w:color="auto" w:fill="FFFFFF"/>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03.12.2021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8561" w:type="dxa"/>
          </w:tcPr>
          <w:p w:rsidR="0088662E" w:rsidRPr="00DC6B5C" w:rsidRDefault="002C32B5"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знаний состава двузначного числа 10-15</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06.12.2021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логического мышления. </w:t>
            </w:r>
            <w:r w:rsidRPr="00DC6B5C">
              <w:rPr>
                <w:rFonts w:ascii="Times New Roman" w:eastAsia="Times New Roman" w:hAnsi="Times New Roman" w:cs="Times New Roman"/>
                <w:color w:val="000000"/>
                <w:sz w:val="24"/>
                <w:szCs w:val="24"/>
                <w:lang w:eastAsia="ru-RU"/>
              </w:rPr>
              <w:t>Упражнение «Смысловые связи</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08.12.2021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8561" w:type="dxa"/>
          </w:tcPr>
          <w:p w:rsidR="0088662E" w:rsidRPr="00DC6B5C" w:rsidRDefault="002C32B5"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знаний состава двузначного числа 15-20</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09.12.2021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зрительной памяти. </w:t>
            </w:r>
            <w:r w:rsidRPr="00DC6B5C">
              <w:rPr>
                <w:rFonts w:ascii="Times New Roman" w:eastAsia="Times New Roman" w:hAnsi="Times New Roman" w:cs="Times New Roman"/>
                <w:color w:val="000000"/>
                <w:sz w:val="24"/>
                <w:szCs w:val="24"/>
                <w:lang w:eastAsia="ru-RU"/>
              </w:rPr>
              <w:t>Дидактическая игра «Запомни фигуру»</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8561" w:type="dxa"/>
          </w:tcPr>
          <w:p w:rsidR="0088662E" w:rsidRPr="00DC6B5C" w:rsidRDefault="002C32B5"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навыков классификации и дифференциации понятий овощи и фрукты</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двигательной памяти. </w:t>
            </w:r>
            <w:r w:rsidRPr="00DC6B5C">
              <w:rPr>
                <w:rFonts w:ascii="Times New Roman" w:eastAsia="Times New Roman" w:hAnsi="Times New Roman" w:cs="Times New Roman"/>
                <w:color w:val="000000"/>
                <w:sz w:val="24"/>
                <w:szCs w:val="24"/>
                <w:lang w:eastAsia="ru-RU"/>
              </w:rPr>
              <w:t>Дидактическая игра «Делай как я»</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8561" w:type="dxa"/>
          </w:tcPr>
          <w:p w:rsidR="0088662E" w:rsidRPr="00DC6B5C" w:rsidRDefault="002C32B5"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знаний о единице длины см</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зрительной памяти. </w:t>
            </w:r>
            <w:r w:rsidRPr="00DC6B5C">
              <w:rPr>
                <w:rFonts w:ascii="Times New Roman" w:eastAsia="Times New Roman" w:hAnsi="Times New Roman" w:cs="Times New Roman"/>
                <w:color w:val="000000"/>
                <w:sz w:val="24"/>
                <w:szCs w:val="24"/>
                <w:lang w:eastAsia="ru-RU"/>
              </w:rPr>
              <w:t>Дидактическая игра </w:t>
            </w:r>
            <w:r w:rsidRPr="00DC6B5C">
              <w:rPr>
                <w:rFonts w:ascii="Times New Roman" w:eastAsia="Times New Roman" w:hAnsi="Times New Roman" w:cs="Times New Roman"/>
                <w:color w:val="000000"/>
                <w:sz w:val="24"/>
                <w:szCs w:val="24"/>
                <w:shd w:val="clear" w:color="auto" w:fill="FFFFFF"/>
                <w:lang w:eastAsia="ru-RU"/>
              </w:rPr>
              <w:t>«Запомни пару слов»</w:t>
            </w:r>
            <w:r>
              <w:rPr>
                <w:rFonts w:ascii="Times New Roman" w:eastAsia="Times New Roman" w:hAnsi="Times New Roman" w:cs="Times New Roman"/>
                <w:color w:val="000000"/>
                <w:sz w:val="24"/>
                <w:szCs w:val="24"/>
                <w:shd w:val="clear" w:color="auto" w:fill="FFFFFF"/>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слуховой памяти. </w:t>
            </w:r>
            <w:r w:rsidRPr="00DC6B5C">
              <w:rPr>
                <w:rFonts w:ascii="Times New Roman" w:eastAsia="Times New Roman" w:hAnsi="Times New Roman" w:cs="Times New Roman"/>
                <w:color w:val="000000"/>
                <w:sz w:val="24"/>
                <w:szCs w:val="24"/>
                <w:lang w:eastAsia="ru-RU"/>
              </w:rPr>
              <w:t>Дидактическая игра «Вспомни, как звучит»</w:t>
            </w:r>
            <w:r>
              <w:rPr>
                <w:rFonts w:ascii="Times New Roman" w:eastAsia="Times New Roman" w:hAnsi="Times New Roman" w:cs="Times New Roman"/>
                <w:color w:val="000000"/>
                <w:sz w:val="24"/>
                <w:szCs w:val="24"/>
                <w:lang w:eastAsia="ru-RU"/>
              </w:rPr>
              <w:t xml:space="preserve"> .</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8561" w:type="dxa"/>
          </w:tcPr>
          <w:p w:rsidR="0088662E" w:rsidRPr="00DC6B5C" w:rsidRDefault="002C32B5" w:rsidP="002C32B5">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 xml:space="preserve">Формирование знаний о сезонных изменениях в природе, формирование знаний зимних </w:t>
            </w:r>
            <w:r>
              <w:rPr>
                <w:rFonts w:ascii="Times New Roman" w:eastAsia="Times New Roman" w:hAnsi="Times New Roman" w:cs="Times New Roman"/>
                <w:color w:val="000000"/>
                <w:sz w:val="24"/>
                <w:szCs w:val="24"/>
                <w:lang w:eastAsia="ru-RU"/>
              </w:rPr>
              <w:t>месяцев, их последовательность.</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22.12.2021</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58</w:t>
            </w:r>
          </w:p>
        </w:tc>
        <w:tc>
          <w:tcPr>
            <w:tcW w:w="8561" w:type="dxa"/>
          </w:tcPr>
          <w:p w:rsidR="0088662E" w:rsidRPr="00DC6B5C" w:rsidRDefault="00902970"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диагностика.</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23.12.2021</w:t>
            </w:r>
          </w:p>
        </w:tc>
        <w:tc>
          <w:tcPr>
            <w:tcW w:w="1636" w:type="dxa"/>
          </w:tcPr>
          <w:p w:rsidR="0088662E" w:rsidRPr="00EB1989"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8561" w:type="dxa"/>
          </w:tcPr>
          <w:p w:rsidR="0088662E" w:rsidRPr="00DC6B5C" w:rsidRDefault="00902970"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диагностика.</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24.12.2021</w:t>
            </w:r>
          </w:p>
        </w:tc>
        <w:tc>
          <w:tcPr>
            <w:tcW w:w="1636" w:type="dxa"/>
          </w:tcPr>
          <w:p w:rsidR="0088662E" w:rsidRPr="00EB1989"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8561" w:type="dxa"/>
          </w:tcPr>
          <w:p w:rsidR="0088662E" w:rsidRPr="00DC6B5C" w:rsidRDefault="002C32B5"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w:t>
            </w:r>
            <w:r>
              <w:rPr>
                <w:rFonts w:ascii="Times New Roman" w:eastAsia="Times New Roman" w:hAnsi="Times New Roman" w:cs="Times New Roman"/>
                <w:color w:val="000000"/>
                <w:sz w:val="24"/>
                <w:szCs w:val="24"/>
                <w:lang w:eastAsia="ru-RU"/>
              </w:rPr>
              <w:t xml:space="preserve">вание знаний об единице длины </w:t>
            </w:r>
            <w:proofErr w:type="spellStart"/>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27.12.2021</w:t>
            </w:r>
          </w:p>
        </w:tc>
        <w:tc>
          <w:tcPr>
            <w:tcW w:w="1636" w:type="dxa"/>
          </w:tcPr>
          <w:p w:rsidR="0088662E" w:rsidRPr="00EB1989"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Складывание фигур из счетных палочек по показу,</w:t>
            </w:r>
            <w:r>
              <w:rPr>
                <w:rFonts w:ascii="Times New Roman" w:eastAsia="Times New Roman" w:hAnsi="Times New Roman" w:cs="Times New Roman"/>
                <w:color w:val="000000"/>
                <w:sz w:val="24"/>
                <w:szCs w:val="24"/>
                <w:lang w:eastAsia="ru-RU"/>
              </w:rPr>
              <w:t xml:space="preserve"> образцу и словесной инструкции.</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29.12.2021</w:t>
            </w:r>
          </w:p>
        </w:tc>
        <w:tc>
          <w:tcPr>
            <w:tcW w:w="1636" w:type="dxa"/>
          </w:tcPr>
          <w:p w:rsidR="0088662E" w:rsidRPr="00EB1989"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Игра «Что изменилось?»</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EB1989"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30.12.2021</w:t>
            </w:r>
          </w:p>
        </w:tc>
        <w:tc>
          <w:tcPr>
            <w:tcW w:w="1636" w:type="dxa"/>
          </w:tcPr>
          <w:p w:rsidR="0088662E" w:rsidRPr="00EB1989"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8561" w:type="dxa"/>
          </w:tcPr>
          <w:p w:rsidR="0088662E" w:rsidRDefault="00902970" w:rsidP="0088662E">
            <w:pPr>
              <w:shd w:val="clear" w:color="auto" w:fill="FFFFFF"/>
              <w:rPr>
                <w:rFonts w:ascii="Times New Roman" w:eastAsia="Times New Roman" w:hAnsi="Times New Roman" w:cs="Times New Roman"/>
                <w:color w:val="000000"/>
                <w:sz w:val="24"/>
                <w:szCs w:val="24"/>
                <w:shd w:val="clear" w:color="auto" w:fill="FFFFFF"/>
                <w:lang w:eastAsia="ru-RU"/>
              </w:rPr>
            </w:pPr>
            <w:r w:rsidRPr="00B14B36">
              <w:rPr>
                <w:rFonts w:ascii="Times New Roman" w:eastAsia="Times New Roman" w:hAnsi="Times New Roman" w:cs="Times New Roman"/>
                <w:color w:val="000000"/>
                <w:sz w:val="24"/>
                <w:szCs w:val="24"/>
                <w:lang w:eastAsia="ru-RU"/>
              </w:rPr>
              <w:t>Формирование знаний безопасности на дорогах в зимнее время года</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p>
        </w:tc>
        <w:tc>
          <w:tcPr>
            <w:tcW w:w="1974" w:type="dxa"/>
          </w:tcPr>
          <w:p w:rsidR="0088662E" w:rsidRPr="002B1802" w:rsidRDefault="0088662E" w:rsidP="0088662E">
            <w:pPr>
              <w:jc w:val="center"/>
              <w:rPr>
                <w:rFonts w:ascii="Times New Roman" w:hAnsi="Times New Roman" w:cs="Times New Roman"/>
                <w:sz w:val="24"/>
                <w:szCs w:val="24"/>
                <w:lang w:val="en-US"/>
              </w:rPr>
            </w:pPr>
            <w:r w:rsidRPr="002B1802">
              <w:rPr>
                <w:rFonts w:ascii="Times New Roman" w:hAnsi="Times New Roman" w:cs="Times New Roman"/>
                <w:sz w:val="24"/>
                <w:szCs w:val="24"/>
                <w:lang w:val="en-US"/>
              </w:rPr>
              <w:t>12.01.2022</w:t>
            </w:r>
          </w:p>
        </w:tc>
        <w:tc>
          <w:tcPr>
            <w:tcW w:w="1636" w:type="dxa"/>
          </w:tcPr>
          <w:p w:rsidR="0088662E" w:rsidRDefault="0088662E" w:rsidP="0088662E">
            <w:pPr>
              <w:jc w:val="cente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внимания. </w:t>
            </w:r>
            <w:r w:rsidRPr="00DC6B5C">
              <w:rPr>
                <w:rFonts w:ascii="Times New Roman" w:eastAsia="Times New Roman" w:hAnsi="Times New Roman" w:cs="Times New Roman"/>
                <w:color w:val="000000"/>
                <w:sz w:val="24"/>
                <w:szCs w:val="24"/>
                <w:shd w:val="clear" w:color="auto" w:fill="FFFFFF"/>
                <w:lang w:eastAsia="ru-RU"/>
              </w:rPr>
              <w:t>Игра «Тут что-то не так»</w:t>
            </w:r>
            <w:r>
              <w:rPr>
                <w:rFonts w:ascii="Times New Roman" w:eastAsia="Times New Roman" w:hAnsi="Times New Roman" w:cs="Times New Roman"/>
                <w:color w:val="000000"/>
                <w:sz w:val="24"/>
                <w:szCs w:val="24"/>
                <w:shd w:val="clear" w:color="auto" w:fill="FFFFFF"/>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r w:rsidRPr="002B1802">
              <w:rPr>
                <w:rFonts w:ascii="Times New Roman" w:hAnsi="Times New Roman" w:cs="Times New Roman"/>
                <w:sz w:val="24"/>
                <w:szCs w:val="24"/>
                <w:lang w:val="en-US"/>
              </w:rPr>
              <w:t>.01.2022</w:t>
            </w:r>
          </w:p>
        </w:tc>
        <w:tc>
          <w:tcPr>
            <w:tcW w:w="1636" w:type="dxa"/>
          </w:tcPr>
          <w:p w:rsidR="0088662E" w:rsidRDefault="0088662E" w:rsidP="0088662E">
            <w:pPr>
              <w:jc w:val="cente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переключения внимания. </w:t>
            </w:r>
            <w:r w:rsidRPr="00DC6B5C">
              <w:rPr>
                <w:rFonts w:ascii="Times New Roman" w:eastAsia="Times New Roman" w:hAnsi="Times New Roman" w:cs="Times New Roman"/>
                <w:color w:val="000000"/>
                <w:sz w:val="24"/>
                <w:szCs w:val="24"/>
                <w:shd w:val="clear" w:color="auto" w:fill="FFFFFF"/>
                <w:lang w:eastAsia="ru-RU"/>
              </w:rPr>
              <w:t>Игра «Летает – не летает»</w:t>
            </w:r>
            <w:r>
              <w:rPr>
                <w:rFonts w:ascii="Times New Roman" w:eastAsia="Times New Roman" w:hAnsi="Times New Roman" w:cs="Times New Roman"/>
                <w:color w:val="000000"/>
                <w:sz w:val="24"/>
                <w:szCs w:val="24"/>
                <w:shd w:val="clear" w:color="auto" w:fill="FFFFFF"/>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r w:rsidRPr="002B1802">
              <w:rPr>
                <w:rFonts w:ascii="Times New Roman" w:hAnsi="Times New Roman" w:cs="Times New Roman"/>
                <w:sz w:val="24"/>
                <w:szCs w:val="24"/>
                <w:lang w:val="en-US"/>
              </w:rPr>
              <w:t>.01.2022</w:t>
            </w:r>
          </w:p>
        </w:tc>
        <w:tc>
          <w:tcPr>
            <w:tcW w:w="1636" w:type="dxa"/>
          </w:tcPr>
          <w:p w:rsidR="0088662E" w:rsidRDefault="0088662E" w:rsidP="0088662E">
            <w:pPr>
              <w:jc w:val="cente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Кинезиологическая</w:t>
            </w:r>
            <w:proofErr w:type="spellEnd"/>
            <w:r>
              <w:rPr>
                <w:rFonts w:ascii="Times New Roman" w:eastAsia="Times New Roman" w:hAnsi="Times New Roman" w:cs="Times New Roman"/>
                <w:color w:val="000000"/>
                <w:sz w:val="24"/>
                <w:szCs w:val="24"/>
                <w:lang w:eastAsia="ru-RU"/>
              </w:rPr>
              <w:t xml:space="preserve"> и</w:t>
            </w:r>
            <w:r w:rsidRPr="00DC6B5C">
              <w:rPr>
                <w:rFonts w:ascii="Times New Roman" w:eastAsia="Times New Roman" w:hAnsi="Times New Roman" w:cs="Times New Roman"/>
                <w:color w:val="000000"/>
                <w:sz w:val="24"/>
                <w:szCs w:val="24"/>
                <w:lang w:eastAsia="ru-RU"/>
              </w:rPr>
              <w:t>гра «Ухо – нос»</w:t>
            </w:r>
            <w:r>
              <w:rPr>
                <w:rFonts w:ascii="Times New Roman" w:eastAsia="Times New Roman" w:hAnsi="Times New Roman" w:cs="Times New Roman"/>
                <w:color w:val="000000"/>
                <w:sz w:val="24"/>
                <w:szCs w:val="24"/>
                <w:lang w:eastAsia="ru-RU"/>
              </w:rPr>
              <w:t xml:space="preserve"> (развитие умственных способностей и физического здоровья).</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EB1989"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w:t>
            </w:r>
            <w:r w:rsidRPr="002B1802">
              <w:rPr>
                <w:rFonts w:ascii="Times New Roman" w:hAnsi="Times New Roman" w:cs="Times New Roman"/>
                <w:sz w:val="24"/>
                <w:szCs w:val="24"/>
                <w:lang w:val="en-US"/>
              </w:rPr>
              <w:t>.01.2022</w:t>
            </w:r>
          </w:p>
        </w:tc>
        <w:tc>
          <w:tcPr>
            <w:tcW w:w="1636" w:type="dxa"/>
          </w:tcPr>
          <w:p w:rsidR="0088662E" w:rsidRPr="00EB1989"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Восприятие цвета, выделение основных цветов (красный, жёлтый, зелёный, синий, белый, чёрный)</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EB1989"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w:t>
            </w:r>
            <w:r w:rsidRPr="002B1802">
              <w:rPr>
                <w:rFonts w:ascii="Times New Roman" w:hAnsi="Times New Roman" w:cs="Times New Roman"/>
                <w:sz w:val="24"/>
                <w:szCs w:val="24"/>
                <w:lang w:val="en-US"/>
              </w:rPr>
              <w:t>.01.2022</w:t>
            </w:r>
          </w:p>
        </w:tc>
        <w:tc>
          <w:tcPr>
            <w:tcW w:w="1636" w:type="dxa"/>
          </w:tcPr>
          <w:p w:rsidR="0088662E" w:rsidRPr="00EB1989"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«Подбери по цвету» размещение мелких цветных предметов на цветные круги</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hAnsi="Times New Roman" w:cs="Times New Roman"/>
                <w:sz w:val="24"/>
                <w:szCs w:val="24"/>
                <w:lang w:val="en-US"/>
              </w:rPr>
            </w:pPr>
            <w:r w:rsidRPr="002B1802">
              <w:rPr>
                <w:rFonts w:ascii="Times New Roman" w:hAnsi="Times New Roman" w:cs="Times New Roman"/>
                <w:sz w:val="24"/>
                <w:szCs w:val="24"/>
                <w:lang w:val="en-US"/>
              </w:rPr>
              <w:t>20.01.2022</w:t>
            </w:r>
          </w:p>
        </w:tc>
        <w:tc>
          <w:tcPr>
            <w:tcW w:w="1636" w:type="dxa"/>
          </w:tcPr>
          <w:p w:rsidR="0088662E" w:rsidRDefault="0088662E" w:rsidP="0088662E">
            <w:pPr>
              <w:jc w:val="cente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8561" w:type="dxa"/>
          </w:tcPr>
          <w:p w:rsidR="0088662E" w:rsidRPr="00DC6B5C" w:rsidRDefault="00902970"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знаний состава двузначного числа 20-29</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hAnsi="Times New Roman" w:cs="Times New Roman"/>
                <w:sz w:val="24"/>
                <w:szCs w:val="24"/>
                <w:lang w:val="en-US"/>
              </w:rPr>
            </w:pPr>
            <w:r w:rsidRPr="002B1802">
              <w:rPr>
                <w:rFonts w:ascii="Times New Roman" w:hAnsi="Times New Roman" w:cs="Times New Roman"/>
                <w:sz w:val="24"/>
                <w:szCs w:val="24"/>
                <w:lang w:val="en-US"/>
              </w:rPr>
              <w:t>21.01.2022</w:t>
            </w:r>
          </w:p>
        </w:tc>
        <w:tc>
          <w:tcPr>
            <w:tcW w:w="1636" w:type="dxa"/>
          </w:tcPr>
          <w:p w:rsidR="0088662E" w:rsidRDefault="0088662E" w:rsidP="0088662E">
            <w:pPr>
              <w:jc w:val="cente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8561" w:type="dxa"/>
          </w:tcPr>
          <w:p w:rsidR="0088662E" w:rsidRPr="00DC6B5C" w:rsidRDefault="00902970"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знаний о деревьях, их названия, польза, уход</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w:t>
            </w:r>
            <w:r w:rsidRPr="002B1802">
              <w:rPr>
                <w:rFonts w:ascii="Times New Roman" w:hAnsi="Times New Roman" w:cs="Times New Roman"/>
                <w:sz w:val="24"/>
                <w:szCs w:val="24"/>
                <w:lang w:val="en-US"/>
              </w:rPr>
              <w:t>.01.2022</w:t>
            </w:r>
          </w:p>
        </w:tc>
        <w:tc>
          <w:tcPr>
            <w:tcW w:w="1636" w:type="dxa"/>
          </w:tcPr>
          <w:p w:rsidR="0088662E" w:rsidRPr="00556449"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Дидактическая и</w:t>
            </w:r>
            <w:r w:rsidR="00902970">
              <w:rPr>
                <w:rFonts w:ascii="Times New Roman" w:eastAsia="Times New Roman" w:hAnsi="Times New Roman" w:cs="Times New Roman"/>
                <w:color w:val="000000"/>
                <w:sz w:val="24"/>
                <w:szCs w:val="24"/>
                <w:lang w:eastAsia="ru-RU"/>
              </w:rPr>
              <w:t>гра «Какой фигуры не стало» (4-6 предметов</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26</w:t>
            </w:r>
            <w:r w:rsidRPr="002B1802">
              <w:rPr>
                <w:rFonts w:ascii="Times New Roman" w:hAnsi="Times New Roman" w:cs="Times New Roman"/>
                <w:sz w:val="24"/>
                <w:szCs w:val="24"/>
                <w:lang w:val="en-US"/>
              </w:rPr>
              <w:t>.01.2022</w:t>
            </w:r>
          </w:p>
        </w:tc>
        <w:tc>
          <w:tcPr>
            <w:tcW w:w="1636" w:type="dxa"/>
          </w:tcPr>
          <w:p w:rsidR="0088662E" w:rsidRPr="00556449"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Группировка предметов и их изображений по форме (по показу: круглые, квад</w:t>
            </w:r>
            <w:r w:rsidRPr="00DC6B5C">
              <w:rPr>
                <w:rFonts w:ascii="Times New Roman" w:eastAsia="Times New Roman" w:hAnsi="Times New Roman" w:cs="Times New Roman"/>
                <w:color w:val="000000"/>
                <w:sz w:val="24"/>
                <w:szCs w:val="24"/>
                <w:lang w:eastAsia="ru-RU"/>
              </w:rPr>
              <w:softHyphen/>
              <w:t>ратные, прямоугольные, треугольные)</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w:t>
            </w:r>
            <w:r w:rsidRPr="002B1802">
              <w:rPr>
                <w:rFonts w:ascii="Times New Roman" w:hAnsi="Times New Roman" w:cs="Times New Roman"/>
                <w:sz w:val="24"/>
                <w:szCs w:val="24"/>
                <w:lang w:val="en-US"/>
              </w:rPr>
              <w:t>.01.2022</w:t>
            </w:r>
          </w:p>
        </w:tc>
        <w:tc>
          <w:tcPr>
            <w:tcW w:w="1636" w:type="dxa"/>
          </w:tcPr>
          <w:p w:rsidR="0088662E" w:rsidRPr="003703BF"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8561" w:type="dxa"/>
          </w:tcPr>
          <w:p w:rsidR="0088662E" w:rsidRPr="00DC6B5C" w:rsidRDefault="00902970" w:rsidP="0088662E">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 xml:space="preserve">Формирование знаний о  способах </w:t>
            </w:r>
            <w:proofErr w:type="spellStart"/>
            <w:r w:rsidRPr="00B14B36">
              <w:rPr>
                <w:rFonts w:ascii="Times New Roman" w:eastAsia="Times New Roman" w:hAnsi="Times New Roman" w:cs="Times New Roman"/>
                <w:color w:val="000000"/>
                <w:sz w:val="24"/>
                <w:szCs w:val="24"/>
                <w:lang w:eastAsia="ru-RU"/>
              </w:rPr>
              <w:t>здоровьесбережения</w:t>
            </w:r>
            <w:proofErr w:type="spellEnd"/>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28</w:t>
            </w:r>
            <w:r w:rsidRPr="002B1802">
              <w:rPr>
                <w:rFonts w:ascii="Times New Roman" w:hAnsi="Times New Roman" w:cs="Times New Roman"/>
                <w:sz w:val="24"/>
                <w:szCs w:val="24"/>
                <w:lang w:val="en-US"/>
              </w:rPr>
              <w:t>.01.2022</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Сравнение, группировка предметов по цвету, по форме, величине</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31</w:t>
            </w:r>
            <w:r w:rsidRPr="002B1802">
              <w:rPr>
                <w:rFonts w:ascii="Times New Roman" w:hAnsi="Times New Roman" w:cs="Times New Roman"/>
                <w:sz w:val="24"/>
                <w:szCs w:val="24"/>
                <w:lang w:val="en-US"/>
              </w:rPr>
              <w:t>.01.2022</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Складывание разрезных картинок, разрезанных по вертикали, горизонтали, скошенной линии</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02.02.2022</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Расположение</w:t>
            </w:r>
            <w:r w:rsidRPr="00DC6B5C">
              <w:rPr>
                <w:rFonts w:ascii="Times New Roman" w:eastAsia="Times New Roman" w:hAnsi="Times New Roman" w:cs="Times New Roman"/>
                <w:color w:val="000000"/>
                <w:sz w:val="24"/>
                <w:szCs w:val="24"/>
                <w:lang w:eastAsia="ru-RU"/>
              </w:rPr>
              <w:t xml:space="preserve"> предметов на картине: "Что нарисовано в середине, вверху, внизу и т.д.»</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03.02.2022</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Складывание разрезных картинок, разрезанных по вертикали, горизонтали, скошенной линии, делящей картину на треугольники</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04.02.2022</w:t>
            </w:r>
          </w:p>
        </w:tc>
        <w:tc>
          <w:tcPr>
            <w:tcW w:w="1636" w:type="dxa"/>
          </w:tcPr>
          <w:p w:rsidR="0088662E" w:rsidRPr="008C26F3"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8561" w:type="dxa"/>
          </w:tcPr>
          <w:p w:rsidR="0088662E" w:rsidRPr="00DC6B5C" w:rsidRDefault="00C90AB0"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07.02.2022</w:t>
            </w:r>
          </w:p>
        </w:tc>
        <w:tc>
          <w:tcPr>
            <w:tcW w:w="1636" w:type="dxa"/>
          </w:tcPr>
          <w:p w:rsidR="0088662E" w:rsidRPr="008C26F3" w:rsidRDefault="0088662E" w:rsidP="0088662E">
            <w:pPr>
              <w:jc w:val="center"/>
              <w:rPr>
                <w:rFonts w:ascii="Times New Roman" w:eastAsia="Times New Roman" w:hAnsi="Times New Roman" w:cs="Times New Roman"/>
                <w:color w:val="000000"/>
                <w:sz w:val="24"/>
                <w:szCs w:val="24"/>
                <w:lang w:val="en-US"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Ориентация во времени. Утро, день, вечер, ночь</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09.02.2022</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Ориентировка во времени: понятия сегодня, завтра, вчера</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10.02.2022</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Дни недели: порядок дней недели</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8C26F3"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11.02.2022</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82</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пространственно-временной ориентации. </w:t>
            </w:r>
            <w:r w:rsidRPr="00DC6B5C">
              <w:rPr>
                <w:rFonts w:ascii="Times New Roman" w:eastAsia="Times New Roman" w:hAnsi="Times New Roman" w:cs="Times New Roman"/>
                <w:color w:val="000000"/>
                <w:sz w:val="24"/>
                <w:szCs w:val="24"/>
                <w:lang w:eastAsia="ru-RU"/>
              </w:rPr>
              <w:t>Дидактическая игра «Веселая неделя»</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961AFA"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14.02.2022</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88662E" w:rsidTr="00791E0E">
        <w:tc>
          <w:tcPr>
            <w:tcW w:w="576"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8561" w:type="dxa"/>
          </w:tcPr>
          <w:p w:rsidR="0088662E" w:rsidRPr="00DC6B5C" w:rsidRDefault="0088662E" w:rsidP="0088662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устной речи и мышления. </w:t>
            </w:r>
            <w:r w:rsidRPr="00DC6B5C">
              <w:rPr>
                <w:rFonts w:ascii="Times New Roman" w:eastAsia="Times New Roman" w:hAnsi="Times New Roman" w:cs="Times New Roman"/>
                <w:color w:val="000000"/>
                <w:sz w:val="24"/>
                <w:szCs w:val="24"/>
                <w:lang w:eastAsia="ru-RU"/>
              </w:rPr>
              <w:t>Игра с перебрасыванием мяча «Мяч бросай и животных называй»</w:t>
            </w:r>
            <w:r>
              <w:rPr>
                <w:rFonts w:ascii="Times New Roman" w:eastAsia="Times New Roman" w:hAnsi="Times New Roman" w:cs="Times New Roman"/>
                <w:color w:val="000000"/>
                <w:sz w:val="24"/>
                <w:szCs w:val="24"/>
                <w:lang w:eastAsia="ru-RU"/>
              </w:rPr>
              <w:t>.</w:t>
            </w:r>
          </w:p>
        </w:tc>
        <w:tc>
          <w:tcPr>
            <w:tcW w:w="1965" w:type="dxa"/>
          </w:tcPr>
          <w:p w:rsidR="0088662E" w:rsidRDefault="0088662E" w:rsidP="0088662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8662E" w:rsidRPr="002B1802" w:rsidRDefault="0088662E" w:rsidP="0088662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16.02.2022</w:t>
            </w:r>
          </w:p>
        </w:tc>
        <w:tc>
          <w:tcPr>
            <w:tcW w:w="1636" w:type="dxa"/>
          </w:tcPr>
          <w:p w:rsidR="0088662E" w:rsidRDefault="0088662E" w:rsidP="0088662E">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8561" w:type="dxa"/>
          </w:tcPr>
          <w:p w:rsidR="00C90AB0" w:rsidRPr="00156B12" w:rsidRDefault="00C90AB0" w:rsidP="00C90A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Дыхательная гимнастика, постановка правильного дыхания.</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17.02.2022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Упражнение «Чей голос?»</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18.02.2022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Побуждение к образованию звуков и букв. Звукоподражание.</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21.02.2022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ассоциативного и логического мышления. </w:t>
            </w:r>
            <w:r w:rsidRPr="00DC6B5C">
              <w:rPr>
                <w:rFonts w:ascii="Times New Roman" w:eastAsia="Times New Roman" w:hAnsi="Times New Roman" w:cs="Times New Roman"/>
                <w:color w:val="000000"/>
                <w:sz w:val="24"/>
                <w:szCs w:val="24"/>
                <w:lang w:eastAsia="ru-RU"/>
              </w:rPr>
              <w:t>Лото «Цвета и фигуры</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24.02.2022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«Назови одним словом»</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25.02.2022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Временные представления. Причинно-следственные связи. </w:t>
            </w:r>
            <w:r w:rsidRPr="00DC6B5C">
              <w:rPr>
                <w:rFonts w:ascii="Times New Roman" w:eastAsia="Times New Roman" w:hAnsi="Times New Roman" w:cs="Times New Roman"/>
                <w:color w:val="000000"/>
                <w:sz w:val="24"/>
                <w:szCs w:val="24"/>
                <w:lang w:eastAsia="ru-RU"/>
              </w:rPr>
              <w:t>Весна. Признаки весны</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28.02.2022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Загадки на тему «Школа»</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02.03.2022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Временные представления. Причинно-следственные связи. </w:t>
            </w:r>
            <w:r w:rsidRPr="00DC6B5C">
              <w:rPr>
                <w:rFonts w:ascii="Times New Roman" w:eastAsia="Times New Roman" w:hAnsi="Times New Roman" w:cs="Times New Roman"/>
                <w:color w:val="000000"/>
                <w:sz w:val="24"/>
                <w:szCs w:val="24"/>
                <w:lang w:eastAsia="ru-RU"/>
              </w:rPr>
              <w:t>Лето. Признаки лета</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03.03.2022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Временные представления. Причинно-следственные связи. Осень</w:t>
            </w:r>
            <w:r w:rsidRPr="00DC6B5C">
              <w:rPr>
                <w:rFonts w:ascii="Times New Roman" w:eastAsia="Times New Roman" w:hAnsi="Times New Roman" w:cs="Times New Roman"/>
                <w:color w:val="000000"/>
                <w:sz w:val="24"/>
                <w:szCs w:val="24"/>
                <w:lang w:eastAsia="ru-RU"/>
              </w:rPr>
              <w:t xml:space="preserve">. Признаки </w:t>
            </w:r>
            <w:r>
              <w:rPr>
                <w:rFonts w:ascii="Times New Roman" w:eastAsia="Times New Roman" w:hAnsi="Times New Roman" w:cs="Times New Roman"/>
                <w:color w:val="000000"/>
                <w:sz w:val="24"/>
                <w:szCs w:val="24"/>
                <w:lang w:eastAsia="ru-RU"/>
              </w:rPr>
              <w:t>осени.</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поделки на 8 марта.</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07.03.2022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8561" w:type="dxa"/>
          </w:tcPr>
          <w:p w:rsidR="00C90AB0" w:rsidRPr="001736F3" w:rsidRDefault="00C90AB0" w:rsidP="00C90A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и форм общения.  Дидактические игры.</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09.03.2022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наблюдательности. </w:t>
            </w:r>
            <w:r w:rsidRPr="00DC6B5C">
              <w:rPr>
                <w:rFonts w:ascii="Times New Roman" w:eastAsia="Times New Roman" w:hAnsi="Times New Roman" w:cs="Times New Roman"/>
                <w:color w:val="000000"/>
                <w:sz w:val="24"/>
                <w:szCs w:val="24"/>
                <w:lang w:eastAsia="ru-RU"/>
              </w:rPr>
              <w:t>Лото «Времена года»</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умения классифицировать. </w:t>
            </w:r>
            <w:r w:rsidRPr="00DC6B5C">
              <w:rPr>
                <w:rFonts w:ascii="Times New Roman" w:eastAsia="Times New Roman" w:hAnsi="Times New Roman" w:cs="Times New Roman"/>
                <w:color w:val="000000"/>
                <w:sz w:val="24"/>
                <w:szCs w:val="24"/>
                <w:lang w:eastAsia="ru-RU"/>
              </w:rPr>
              <w:t>Что бывает круглым? (длинным, высоким, зеленым, холодным, сладким, легким, колючим и т.д.)</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«Игра с посудой». </w:t>
            </w:r>
            <w:r w:rsidRPr="00DC6B5C">
              <w:rPr>
                <w:rFonts w:ascii="Times New Roman" w:eastAsia="Times New Roman" w:hAnsi="Times New Roman" w:cs="Times New Roman"/>
                <w:color w:val="000000"/>
                <w:sz w:val="24"/>
                <w:szCs w:val="24"/>
                <w:lang w:eastAsia="ru-RU"/>
              </w:rPr>
              <w:t>Загадки на тему «Посуда»</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временных представлений. </w:t>
            </w:r>
            <w:r w:rsidRPr="00DC6B5C">
              <w:rPr>
                <w:rFonts w:ascii="Times New Roman" w:eastAsia="Times New Roman" w:hAnsi="Times New Roman" w:cs="Times New Roman"/>
                <w:color w:val="000000"/>
                <w:sz w:val="24"/>
                <w:szCs w:val="24"/>
                <w:lang w:eastAsia="ru-RU"/>
              </w:rPr>
              <w:t>Игра «Что за чем?» (сутки, дни недели, времена года, месяцы)</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временных представлений. </w:t>
            </w:r>
            <w:r w:rsidRPr="00DC6B5C">
              <w:rPr>
                <w:rFonts w:ascii="Times New Roman" w:eastAsia="Times New Roman" w:hAnsi="Times New Roman" w:cs="Times New Roman"/>
                <w:color w:val="000000"/>
                <w:sz w:val="24"/>
                <w:szCs w:val="24"/>
                <w:lang w:eastAsia="ru-RU"/>
              </w:rPr>
              <w:t>Игра «Вчера, сегодня, завтра»</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sidRPr="00393DB8">
              <w:rPr>
                <w:rFonts w:ascii="Times New Roman" w:eastAsia="Times New Roman" w:hAnsi="Times New Roman" w:cs="Times New Roman"/>
                <w:color w:val="000000"/>
                <w:sz w:val="24"/>
                <w:szCs w:val="24"/>
                <w:lang w:eastAsia="ru-RU"/>
              </w:rPr>
              <w:t>Развитие концентрации внимания, зрительного гнозиса, слухового восприятия</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зрительного запоминания</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21.03.2022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Игра «Кто, чем занимается?»</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23.03.2022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8561" w:type="dxa"/>
          </w:tcPr>
          <w:p w:rsidR="00C90AB0" w:rsidRPr="00DC6B5C" w:rsidRDefault="000A1001"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с перебрасыванием мяча «Что происходит в природе?»</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2B1802"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25.03.2022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8561" w:type="dxa"/>
          </w:tcPr>
          <w:p w:rsidR="00C90AB0" w:rsidRPr="00DC6B5C" w:rsidRDefault="000A1001"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106</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Задание «Назови другой предмет»</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06.04.2022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«Угадай слово»</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07.04.2022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Упражнение «Исправь ошибку»</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08.04.2022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Игра «Разложи по корзинкам». </w:t>
            </w:r>
            <w:r w:rsidRPr="00DC6B5C">
              <w:rPr>
                <w:rFonts w:ascii="Times New Roman" w:eastAsia="Times New Roman" w:hAnsi="Times New Roman" w:cs="Times New Roman"/>
                <w:color w:val="000000"/>
                <w:sz w:val="24"/>
                <w:szCs w:val="24"/>
                <w:lang w:eastAsia="ru-RU"/>
              </w:rPr>
              <w:t>Загадки на тему «Фрукты»</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«Скажи правильно»</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«Часть - целое»</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«Подбери нужное слово»</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Загадки на тему «Транспорт»</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«Кто может совершать эти движения?</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Упражнение «Найди по описанию»</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21.04.2022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Логоритмическая</w:t>
            </w:r>
            <w:proofErr w:type="spellEnd"/>
            <w:r>
              <w:rPr>
                <w:rFonts w:ascii="Times New Roman" w:eastAsia="Times New Roman" w:hAnsi="Times New Roman" w:cs="Times New Roman"/>
                <w:color w:val="000000"/>
                <w:sz w:val="24"/>
                <w:szCs w:val="24"/>
                <w:lang w:eastAsia="ru-RU"/>
              </w:rPr>
              <w:t xml:space="preserve"> игра «Оркестр».</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22.04.2022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«Подбери словечко</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Игра «Одень куклу». </w:t>
            </w:r>
            <w:r w:rsidRPr="00DC6B5C">
              <w:rPr>
                <w:rFonts w:ascii="Times New Roman" w:eastAsia="Times New Roman" w:hAnsi="Times New Roman" w:cs="Times New Roman"/>
                <w:color w:val="000000"/>
                <w:sz w:val="24"/>
                <w:szCs w:val="24"/>
                <w:lang w:eastAsia="ru-RU"/>
              </w:rPr>
              <w:t>Загадки на тему «Одежда»</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«Что бывает»?</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28.04.2022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для формирования речевого дыхания (6 заданий).</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29.04.2022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«Скажи по-другому»</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5F4650"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речи. Игра «</w:t>
            </w:r>
            <w:r w:rsidRPr="00DC6B5C">
              <w:rPr>
                <w:rFonts w:ascii="Times New Roman" w:eastAsia="Times New Roman" w:hAnsi="Times New Roman" w:cs="Times New Roman"/>
                <w:color w:val="000000"/>
                <w:sz w:val="24"/>
                <w:szCs w:val="24"/>
                <w:lang w:eastAsia="ru-RU"/>
              </w:rPr>
              <w:t>Что снаружи, что внутри</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05.05.2022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c>
          <w:tcPr>
            <w:tcW w:w="8561" w:type="dxa"/>
          </w:tcPr>
          <w:p w:rsidR="00C90AB0" w:rsidRPr="00DC6B5C" w:rsidRDefault="007C05AE"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поделки к 9 мая.</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06.05.2022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с мячом «Я знаю 3-5 названия животных»</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Живое и неживое</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w:t>
            </w:r>
            <w:r>
              <w:rPr>
                <w:rFonts w:ascii="Times New Roman" w:eastAsia="Times New Roman" w:hAnsi="Times New Roman" w:cs="Times New Roman"/>
                <w:color w:val="000000"/>
                <w:sz w:val="24"/>
                <w:szCs w:val="24"/>
                <w:lang w:eastAsia="ru-RU"/>
              </w:rPr>
              <w:t>ы для стимуляции появления слов.</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речи. Словесная и</w:t>
            </w:r>
            <w:r w:rsidRPr="00DC6B5C">
              <w:rPr>
                <w:rFonts w:ascii="Times New Roman" w:eastAsia="Times New Roman" w:hAnsi="Times New Roman" w:cs="Times New Roman"/>
                <w:color w:val="000000"/>
                <w:sz w:val="24"/>
                <w:szCs w:val="24"/>
                <w:lang w:eastAsia="ru-RU"/>
              </w:rPr>
              <w:t>гра «Наоборот»</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Загадки на тему «Животные»</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Упражнение «Слова-неприятели» (упражнение на антонимы)</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19.05.2022</w:t>
            </w:r>
          </w:p>
        </w:tc>
        <w:tc>
          <w:tcPr>
            <w:tcW w:w="1636" w:type="dxa"/>
          </w:tcPr>
          <w:p w:rsidR="00C90AB0" w:rsidRDefault="00C90AB0" w:rsidP="00C90AB0">
            <w:pP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«Игра в слова</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«Словообразование</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23.05.2022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речи. Упражнение «Закончи фразу».</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Итоговая диагностика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Обследо</w:t>
            </w:r>
            <w:r>
              <w:rPr>
                <w:rFonts w:ascii="Times New Roman" w:eastAsia="Times New Roman" w:hAnsi="Times New Roman" w:cs="Times New Roman"/>
                <w:color w:val="000000"/>
                <w:sz w:val="24"/>
                <w:szCs w:val="24"/>
                <w:lang w:eastAsia="ru-RU"/>
              </w:rPr>
              <w:t>вание устной и письменной речи.</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26.05.2022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134</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Итоговая диагностика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Обследо</w:t>
            </w:r>
            <w:r>
              <w:rPr>
                <w:rFonts w:ascii="Times New Roman" w:eastAsia="Times New Roman" w:hAnsi="Times New Roman" w:cs="Times New Roman"/>
                <w:color w:val="000000"/>
                <w:sz w:val="24"/>
                <w:szCs w:val="24"/>
                <w:lang w:eastAsia="ru-RU"/>
              </w:rPr>
              <w:t>вание математических представлений.</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c>
          <w:tcPr>
            <w:tcW w:w="8561" w:type="dxa"/>
          </w:tcPr>
          <w:p w:rsidR="00C90AB0" w:rsidRPr="00DC6B5C" w:rsidRDefault="00C90AB0" w:rsidP="00C90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w:t>
            </w:r>
            <w:r w:rsidRPr="00DC6B5C">
              <w:rPr>
                <w:rFonts w:ascii="Times New Roman" w:eastAsia="Times New Roman" w:hAnsi="Times New Roman" w:cs="Times New Roman"/>
                <w:color w:val="000000"/>
                <w:sz w:val="24"/>
                <w:szCs w:val="24"/>
                <w:lang w:eastAsia="ru-RU"/>
              </w:rPr>
              <w:t>ледование уровня развития ВПФ, временных представлений, пространственной ориентировки, представлений об окружающем</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30.05.2022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r w:rsidR="00C90AB0" w:rsidTr="00791E0E">
        <w:tc>
          <w:tcPr>
            <w:tcW w:w="576"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c>
          <w:tcPr>
            <w:tcW w:w="8561" w:type="dxa"/>
          </w:tcPr>
          <w:p w:rsidR="00C90AB0" w:rsidRPr="00DC6B5C" w:rsidRDefault="00C90AB0" w:rsidP="00C90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w:t>
            </w:r>
            <w:r w:rsidRPr="00DC6B5C">
              <w:rPr>
                <w:rFonts w:ascii="Times New Roman" w:eastAsia="Times New Roman" w:hAnsi="Times New Roman" w:cs="Times New Roman"/>
                <w:color w:val="000000"/>
                <w:sz w:val="24"/>
                <w:szCs w:val="24"/>
                <w:lang w:eastAsia="ru-RU"/>
              </w:rPr>
              <w:t>ледование уровня развития ВПФ, временных представлений, пространственной ориентировки, представлений об окружающем</w:t>
            </w:r>
            <w:r>
              <w:rPr>
                <w:rFonts w:ascii="Times New Roman" w:eastAsia="Times New Roman" w:hAnsi="Times New Roman" w:cs="Times New Roman"/>
                <w:color w:val="000000"/>
                <w:sz w:val="24"/>
                <w:szCs w:val="24"/>
                <w:lang w:eastAsia="ru-RU"/>
              </w:rPr>
              <w:t>.</w:t>
            </w:r>
          </w:p>
        </w:tc>
        <w:tc>
          <w:tcPr>
            <w:tcW w:w="1965" w:type="dxa"/>
          </w:tcPr>
          <w:p w:rsidR="00C90AB0" w:rsidRDefault="00C90AB0" w:rsidP="00C90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C90AB0" w:rsidRPr="006859E3" w:rsidRDefault="00C90AB0" w:rsidP="00C90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30.05.2022</w:t>
            </w:r>
          </w:p>
        </w:tc>
        <w:tc>
          <w:tcPr>
            <w:tcW w:w="1636" w:type="dxa"/>
          </w:tcPr>
          <w:p w:rsidR="00C90AB0" w:rsidRDefault="00C90AB0" w:rsidP="00C90AB0">
            <w:pPr>
              <w:jc w:val="center"/>
              <w:rPr>
                <w:rFonts w:ascii="Times New Roman" w:eastAsia="Times New Roman" w:hAnsi="Times New Roman" w:cs="Times New Roman"/>
                <w:color w:val="000000"/>
                <w:sz w:val="24"/>
                <w:szCs w:val="24"/>
                <w:lang w:eastAsia="ru-RU"/>
              </w:rPr>
            </w:pPr>
          </w:p>
        </w:tc>
      </w:tr>
    </w:tbl>
    <w:p w:rsidR="001930F0" w:rsidRPr="00DC6B5C" w:rsidRDefault="001930F0" w:rsidP="001930F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2559C" w:rsidRPr="00E23282" w:rsidRDefault="0032559C" w:rsidP="0032559C">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E23282">
        <w:rPr>
          <w:rFonts w:ascii="Times New Roman" w:eastAsia="Times New Roman" w:hAnsi="Times New Roman" w:cs="Times New Roman"/>
          <w:b/>
          <w:bCs/>
          <w:color w:val="000000"/>
          <w:sz w:val="24"/>
          <w:szCs w:val="24"/>
          <w:u w:val="single"/>
          <w:lang w:eastAsia="ru-RU"/>
        </w:rPr>
        <w:t xml:space="preserve">7. </w:t>
      </w:r>
      <w:r w:rsidR="00E23282">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образовательной деятельности</w:t>
      </w:r>
    </w:p>
    <w:p w:rsidR="0032559C" w:rsidRPr="00FB0062" w:rsidRDefault="0032559C" w:rsidP="003255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0062">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w:t>
      </w:r>
      <w:proofErr w:type="gramStart"/>
      <w:r w:rsidRPr="00DC6B5C">
        <w:rPr>
          <w:rFonts w:ascii="Times New Roman" w:eastAsia="Times New Roman" w:hAnsi="Times New Roman" w:cs="Times New Roman"/>
          <w:color w:val="000000"/>
          <w:sz w:val="24"/>
          <w:szCs w:val="24"/>
          <w:lang w:eastAsia="ru-RU"/>
        </w:rPr>
        <w:t>цветом./</w:t>
      </w:r>
      <w:proofErr w:type="gramEnd"/>
      <w:r w:rsidRPr="00DC6B5C">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Психогимнастика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32559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32559C" w:rsidRPr="0060747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Программа обучения/ </w:t>
      </w:r>
      <w:proofErr w:type="spellStart"/>
      <w:r>
        <w:rPr>
          <w:rFonts w:ascii="Times New Roman" w:eastAsia="Times New Roman" w:hAnsi="Times New Roman" w:cs="Times New Roman"/>
          <w:color w:val="000000"/>
          <w:sz w:val="24"/>
          <w:szCs w:val="24"/>
          <w:lang w:eastAsia="ru-RU"/>
        </w:rPr>
        <w:t>Баряева</w:t>
      </w:r>
      <w:proofErr w:type="spellEnd"/>
      <w:r>
        <w:rPr>
          <w:rFonts w:ascii="Times New Roman" w:eastAsia="Times New Roman" w:hAnsi="Times New Roman" w:cs="Times New Roman"/>
          <w:color w:val="000000"/>
          <w:sz w:val="24"/>
          <w:szCs w:val="24"/>
          <w:lang w:eastAsia="ru-RU"/>
        </w:rPr>
        <w:t xml:space="preserve"> Л.Б., Бойков Д.И., </w:t>
      </w:r>
      <w:proofErr w:type="spellStart"/>
      <w:r>
        <w:rPr>
          <w:rFonts w:ascii="Times New Roman" w:eastAsia="Times New Roman" w:hAnsi="Times New Roman" w:cs="Times New Roman"/>
          <w:color w:val="000000"/>
          <w:sz w:val="24"/>
          <w:szCs w:val="24"/>
          <w:lang w:eastAsia="ru-RU"/>
        </w:rPr>
        <w:t>Липакова</w:t>
      </w:r>
      <w:proofErr w:type="spellEnd"/>
      <w:r>
        <w:rPr>
          <w:rFonts w:ascii="Times New Roman" w:eastAsia="Times New Roman" w:hAnsi="Times New Roman" w:cs="Times New Roman"/>
          <w:color w:val="000000"/>
          <w:sz w:val="24"/>
          <w:szCs w:val="24"/>
          <w:lang w:eastAsia="ru-RU"/>
        </w:rPr>
        <w:t xml:space="preserve"> В.И. и др.</w:t>
      </w:r>
    </w:p>
    <w:p w:rsidR="0032559C" w:rsidRPr="00F2631E" w:rsidRDefault="0032559C" w:rsidP="0032559C">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r w:rsidR="000A1001">
        <w:rPr>
          <w:rFonts w:ascii="Times New Roman" w:eastAsia="Times New Roman" w:hAnsi="Times New Roman" w:cs="Times New Roman"/>
          <w:color w:val="000000"/>
          <w:sz w:val="24"/>
          <w:szCs w:val="24"/>
          <w:lang w:eastAsia="ru-RU"/>
        </w:rPr>
        <w:t>.</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r w:rsidR="000A1001">
        <w:rPr>
          <w:rFonts w:ascii="Times New Roman" w:eastAsia="Times New Roman" w:hAnsi="Times New Roman" w:cs="Times New Roman"/>
          <w:color w:val="000000"/>
          <w:sz w:val="24"/>
          <w:szCs w:val="24"/>
          <w:lang w:eastAsia="ru-RU"/>
        </w:rPr>
        <w:t>.</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r w:rsidR="000A1001">
        <w:rPr>
          <w:rFonts w:ascii="Times New Roman" w:eastAsia="Times New Roman" w:hAnsi="Times New Roman" w:cs="Times New Roman"/>
          <w:color w:val="000000"/>
          <w:sz w:val="24"/>
          <w:szCs w:val="24"/>
          <w:lang w:eastAsia="ru-RU"/>
        </w:rPr>
        <w:t>.</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r w:rsidR="000A1001">
        <w:rPr>
          <w:rFonts w:ascii="Times New Roman" w:eastAsia="Times New Roman" w:hAnsi="Times New Roman" w:cs="Times New Roman"/>
          <w:color w:val="000000"/>
          <w:sz w:val="24"/>
          <w:szCs w:val="24"/>
          <w:lang w:eastAsia="ru-RU"/>
        </w:rPr>
        <w:t>.</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Разрезные и парные картинки.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«Застегни пуговицы».</w:t>
      </w:r>
    </w:p>
    <w:p w:rsidR="000A1001" w:rsidRDefault="000A1001"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Предметные картинки.</w:t>
      </w:r>
    </w:p>
    <w:p w:rsidR="004D7574" w:rsidRPr="00F94A7C" w:rsidRDefault="004D7574"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Дидактические игры.</w:t>
      </w:r>
    </w:p>
    <w:p w:rsidR="00DE4C67" w:rsidRDefault="00DE4C67" w:rsidP="002D50E0">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2D50E0" w:rsidRDefault="00E71200" w:rsidP="00E71200">
      <w:pPr>
        <w:shd w:val="clear" w:color="auto" w:fill="FFFFFF"/>
        <w:spacing w:after="0" w:line="240" w:lineRule="auto"/>
        <w:ind w:left="56" w:right="56" w:firstLine="568"/>
        <w:jc w:val="center"/>
        <w:rPr>
          <w:rFonts w:ascii="Times New Roman" w:eastAsia="Times New Roman" w:hAnsi="Times New Roman" w:cs="Times New Roman"/>
          <w:b/>
          <w:bCs/>
          <w:color w:val="000000"/>
          <w:sz w:val="28"/>
          <w:szCs w:val="28"/>
          <w:lang w:eastAsia="ru-RU"/>
        </w:rPr>
      </w:pPr>
      <w:r w:rsidRPr="00B14B36">
        <w:rPr>
          <w:rFonts w:ascii="Times New Roman" w:eastAsia="Times New Roman" w:hAnsi="Times New Roman" w:cs="Times New Roman"/>
          <w:b/>
          <w:bCs/>
          <w:color w:val="000000"/>
          <w:sz w:val="28"/>
          <w:szCs w:val="28"/>
          <w:lang w:eastAsia="ru-RU"/>
        </w:rPr>
        <w:t> </w:t>
      </w:r>
    </w:p>
    <w:p w:rsidR="000E257D" w:rsidRDefault="000E257D"/>
    <w:sectPr w:rsidR="000E257D" w:rsidSect="00E712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5480A"/>
    <w:multiLevelType w:val="multilevel"/>
    <w:tmpl w:val="BD8A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D2656"/>
    <w:multiLevelType w:val="hybridMultilevel"/>
    <w:tmpl w:val="EC8C5EA6"/>
    <w:lvl w:ilvl="0" w:tplc="CCC416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E08F9"/>
    <w:multiLevelType w:val="multilevel"/>
    <w:tmpl w:val="C70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E718D"/>
    <w:multiLevelType w:val="multilevel"/>
    <w:tmpl w:val="DE9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C26F4"/>
    <w:multiLevelType w:val="hybridMultilevel"/>
    <w:tmpl w:val="D808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E10A37"/>
    <w:multiLevelType w:val="multilevel"/>
    <w:tmpl w:val="E66C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E2651"/>
    <w:multiLevelType w:val="multilevel"/>
    <w:tmpl w:val="713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5618E"/>
    <w:multiLevelType w:val="multilevel"/>
    <w:tmpl w:val="B62A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125505"/>
    <w:multiLevelType w:val="multilevel"/>
    <w:tmpl w:val="EBB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D787F"/>
    <w:multiLevelType w:val="multilevel"/>
    <w:tmpl w:val="08B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25AEB"/>
    <w:multiLevelType w:val="multilevel"/>
    <w:tmpl w:val="4DF4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821463"/>
    <w:multiLevelType w:val="multilevel"/>
    <w:tmpl w:val="AEE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5"/>
  </w:num>
  <w:num w:numId="4">
    <w:abstractNumId w:val="21"/>
  </w:num>
  <w:num w:numId="5">
    <w:abstractNumId w:val="22"/>
  </w:num>
  <w:num w:numId="6">
    <w:abstractNumId w:val="8"/>
  </w:num>
  <w:num w:numId="7">
    <w:abstractNumId w:val="25"/>
  </w:num>
  <w:num w:numId="8">
    <w:abstractNumId w:val="16"/>
  </w:num>
  <w:num w:numId="9">
    <w:abstractNumId w:val="19"/>
  </w:num>
  <w:num w:numId="10">
    <w:abstractNumId w:val="12"/>
  </w:num>
  <w:num w:numId="11">
    <w:abstractNumId w:val="15"/>
  </w:num>
  <w:num w:numId="12">
    <w:abstractNumId w:val="3"/>
  </w:num>
  <w:num w:numId="13">
    <w:abstractNumId w:val="4"/>
  </w:num>
  <w:num w:numId="14">
    <w:abstractNumId w:val="14"/>
  </w:num>
  <w:num w:numId="15">
    <w:abstractNumId w:val="28"/>
  </w:num>
  <w:num w:numId="16">
    <w:abstractNumId w:val="29"/>
  </w:num>
  <w:num w:numId="17">
    <w:abstractNumId w:val="11"/>
  </w:num>
  <w:num w:numId="18">
    <w:abstractNumId w:val="27"/>
  </w:num>
  <w:num w:numId="19">
    <w:abstractNumId w:val="18"/>
  </w:num>
  <w:num w:numId="20">
    <w:abstractNumId w:val="20"/>
  </w:num>
  <w:num w:numId="21">
    <w:abstractNumId w:val="2"/>
  </w:num>
  <w:num w:numId="22">
    <w:abstractNumId w:val="10"/>
  </w:num>
  <w:num w:numId="23">
    <w:abstractNumId w:val="24"/>
  </w:num>
  <w:num w:numId="24">
    <w:abstractNumId w:val="13"/>
  </w:num>
  <w:num w:numId="25">
    <w:abstractNumId w:val="1"/>
  </w:num>
  <w:num w:numId="26">
    <w:abstractNumId w:val="23"/>
  </w:num>
  <w:num w:numId="27">
    <w:abstractNumId w:val="26"/>
  </w:num>
  <w:num w:numId="28">
    <w:abstractNumId w:val="0"/>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C7"/>
    <w:rsid w:val="000153C6"/>
    <w:rsid w:val="00051ABB"/>
    <w:rsid w:val="000A1001"/>
    <w:rsid w:val="000E257D"/>
    <w:rsid w:val="001143A4"/>
    <w:rsid w:val="00172079"/>
    <w:rsid w:val="001760A6"/>
    <w:rsid w:val="001930F0"/>
    <w:rsid w:val="00221796"/>
    <w:rsid w:val="00225782"/>
    <w:rsid w:val="0025093A"/>
    <w:rsid w:val="002B1802"/>
    <w:rsid w:val="002C32B5"/>
    <w:rsid w:val="002D50E0"/>
    <w:rsid w:val="002E4DC7"/>
    <w:rsid w:val="0032559C"/>
    <w:rsid w:val="00326B1A"/>
    <w:rsid w:val="0035468A"/>
    <w:rsid w:val="00425485"/>
    <w:rsid w:val="0042731B"/>
    <w:rsid w:val="00480738"/>
    <w:rsid w:val="00487DF0"/>
    <w:rsid w:val="004A1453"/>
    <w:rsid w:val="004D7574"/>
    <w:rsid w:val="004F6AB0"/>
    <w:rsid w:val="005F4650"/>
    <w:rsid w:val="00675736"/>
    <w:rsid w:val="00676E64"/>
    <w:rsid w:val="006859E3"/>
    <w:rsid w:val="007279F4"/>
    <w:rsid w:val="00773E50"/>
    <w:rsid w:val="00791E0E"/>
    <w:rsid w:val="007B48FB"/>
    <w:rsid w:val="007C05AE"/>
    <w:rsid w:val="00826315"/>
    <w:rsid w:val="0088021D"/>
    <w:rsid w:val="0088662E"/>
    <w:rsid w:val="008E3CFB"/>
    <w:rsid w:val="00902970"/>
    <w:rsid w:val="00A05F6D"/>
    <w:rsid w:val="00A71D2F"/>
    <w:rsid w:val="00AB6277"/>
    <w:rsid w:val="00AD6016"/>
    <w:rsid w:val="00B34531"/>
    <w:rsid w:val="00C00D23"/>
    <w:rsid w:val="00C90AB0"/>
    <w:rsid w:val="00D03E96"/>
    <w:rsid w:val="00DE20A6"/>
    <w:rsid w:val="00DE4C67"/>
    <w:rsid w:val="00E23282"/>
    <w:rsid w:val="00E35714"/>
    <w:rsid w:val="00E450CB"/>
    <w:rsid w:val="00E71200"/>
    <w:rsid w:val="00FB0062"/>
    <w:rsid w:val="00FF129C"/>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1BF6"/>
  <w15:chartTrackingRefBased/>
  <w15:docId w15:val="{831458B4-C086-4150-8A36-1DFEB648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30F0"/>
    <w:rPr>
      <w:color w:val="0000FF"/>
      <w:u w:val="single"/>
    </w:rPr>
  </w:style>
  <w:style w:type="character" w:styleId="a5">
    <w:name w:val="Strong"/>
    <w:basedOn w:val="a0"/>
    <w:uiPriority w:val="22"/>
    <w:qFormat/>
    <w:rsid w:val="001930F0"/>
    <w:rPr>
      <w:b/>
      <w:bCs/>
    </w:rPr>
  </w:style>
  <w:style w:type="table" w:styleId="a6">
    <w:name w:val="Table Grid"/>
    <w:basedOn w:val="a1"/>
    <w:uiPriority w:val="59"/>
    <w:rsid w:val="0019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930F0"/>
    <w:pPr>
      <w:spacing w:after="200" w:line="276" w:lineRule="auto"/>
      <w:ind w:left="720"/>
      <w:contextualSpacing/>
    </w:pPr>
  </w:style>
  <w:style w:type="paragraph" w:styleId="a8">
    <w:name w:val="Balloon Text"/>
    <w:basedOn w:val="a"/>
    <w:link w:val="a9"/>
    <w:uiPriority w:val="99"/>
    <w:semiHidden/>
    <w:unhideWhenUsed/>
    <w:rsid w:val="001930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3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43811">
      <w:bodyDiv w:val="1"/>
      <w:marLeft w:val="0"/>
      <w:marRight w:val="0"/>
      <w:marTop w:val="0"/>
      <w:marBottom w:val="0"/>
      <w:divBdr>
        <w:top w:val="none" w:sz="0" w:space="0" w:color="auto"/>
        <w:left w:val="none" w:sz="0" w:space="0" w:color="auto"/>
        <w:bottom w:val="none" w:sz="0" w:space="0" w:color="auto"/>
        <w:right w:val="none" w:sz="0" w:space="0" w:color="auto"/>
      </w:divBdr>
    </w:div>
    <w:div w:id="19921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6786-D562-4099-AE54-CC96295A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4705</Words>
  <Characters>26822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52</cp:revision>
  <cp:lastPrinted>2021-10-28T05:18:00Z</cp:lastPrinted>
  <dcterms:created xsi:type="dcterms:W3CDTF">2021-09-10T07:39:00Z</dcterms:created>
  <dcterms:modified xsi:type="dcterms:W3CDTF">2021-10-29T03:36:00Z</dcterms:modified>
</cp:coreProperties>
</file>