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F" w:rsidRPr="00301A35" w:rsidRDefault="00C749DF" w:rsidP="00C749D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C749DF" w:rsidRPr="00301A35" w:rsidRDefault="00C749DF" w:rsidP="00C749DF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«Чтение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 xml:space="preserve">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чтению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1 вариант и учебников:</w:t>
      </w:r>
    </w:p>
    <w:p w:rsidR="00C749DF" w:rsidRPr="00301A35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 w:rsidRPr="00301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1A35">
        <w:rPr>
          <w:rFonts w:ascii="Times New Roman" w:hAnsi="Times New Roman" w:cs="Times New Roman"/>
          <w:sz w:val="28"/>
          <w:szCs w:val="28"/>
        </w:rPr>
        <w:t>А.К.Аксенова, С.В.Комарова, М.И.Шишкова «Букварь» 1 класс в 2-х частях, М.: Просвещение, 2017.</w:t>
      </w:r>
    </w:p>
    <w:p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С.Ю.Ильина, А.К.Аксенова, Т.М.Головкина, М.И.Шишкова «Чтение» 2 класс в 2-х частях, М.: Просвещение, 2018.</w:t>
      </w:r>
    </w:p>
    <w:p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С.Ю.Ильина, А.А.Богданова «Чтение» 3 класс в 2-х частях, М.: Просвещение, 2018.</w:t>
      </w:r>
    </w:p>
    <w:p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С.Ю. Ильина «Чтение» 4 класс в 2-х частях, М.: Просвещение, 2019.</w:t>
      </w:r>
    </w:p>
    <w:p w:rsidR="00C749DF" w:rsidRP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proofErr w:type="gramStart"/>
      <w:r w:rsidRPr="00C749DF">
        <w:rPr>
          <w:rFonts w:ascii="Times New Roman" w:hAnsi="Times New Roman" w:cs="Times New Roman"/>
          <w:sz w:val="28"/>
          <w:szCs w:val="28"/>
        </w:rPr>
        <w:t>Основная цель прохождения данной дисциплины: научить обучающихся читать доступный их п</w:t>
      </w:r>
      <w:r>
        <w:rPr>
          <w:rFonts w:ascii="Times New Roman" w:hAnsi="Times New Roman" w:cs="Times New Roman"/>
          <w:sz w:val="28"/>
          <w:szCs w:val="28"/>
        </w:rPr>
        <w:t>ониманию текст вслух и про себя</w:t>
      </w:r>
      <w:r w:rsidRPr="00C74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DF">
        <w:rPr>
          <w:rFonts w:ascii="Times New Roman" w:hAnsi="Times New Roman" w:cs="Times New Roman"/>
          <w:sz w:val="28"/>
          <w:szCs w:val="28"/>
        </w:rPr>
        <w:t>осмысленно воспринимать прочитанное.</w:t>
      </w:r>
      <w:proofErr w:type="gramEnd"/>
    </w:p>
    <w:p w:rsidR="00C749DF" w:rsidRDefault="00C749DF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749DF">
        <w:rPr>
          <w:rFonts w:ascii="Times New Roman" w:hAnsi="Times New Roman" w:cs="Times New Roman"/>
          <w:sz w:val="28"/>
          <w:szCs w:val="28"/>
        </w:rPr>
        <w:t xml:space="preserve">     В рабочих 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</w:t>
      </w:r>
      <w:proofErr w:type="gramStart"/>
      <w:r w:rsidRPr="00C749D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49DF">
        <w:rPr>
          <w:rFonts w:ascii="Times New Roman" w:hAnsi="Times New Roman" w:cs="Times New Roman"/>
          <w:sz w:val="28"/>
          <w:szCs w:val="28"/>
        </w:rPr>
        <w:t xml:space="preserve"> постепенно овладевают правильным, полным, последовательным пересказом литературных произведений. </w:t>
      </w:r>
    </w:p>
    <w:p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Содержание чтения (круг чтения)</w:t>
      </w:r>
      <w:r w:rsidRPr="00A25681">
        <w:rPr>
          <w:rFonts w:ascii="Times New Roman" w:hAnsi="Times New Roman" w:cs="Times New Roman"/>
          <w:i/>
          <w:sz w:val="28"/>
          <w:szCs w:val="28"/>
        </w:rPr>
        <w:t>.</w:t>
      </w:r>
      <w:r w:rsidRPr="00A25681">
        <w:rPr>
          <w:rFonts w:ascii="Times New Roman" w:hAnsi="Times New Roman" w:cs="Times New Roman"/>
          <w:sz w:val="28"/>
          <w:szCs w:val="28"/>
        </w:rPr>
        <w:t xml:space="preserve"> Произведения устного народного творчества (пословица, скороговорка, загадка, </w:t>
      </w:r>
      <w:proofErr w:type="spellStart"/>
      <w:r w:rsidRPr="00A2568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A25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681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A25681">
        <w:rPr>
          <w:rFonts w:ascii="Times New Roman" w:hAnsi="Times New Roman" w:cs="Times New Roman"/>
          <w:sz w:val="28"/>
          <w:szCs w:val="28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Примерная тематика произведений</w:t>
      </w:r>
      <w:r w:rsidRPr="00A25681">
        <w:rPr>
          <w:rFonts w:ascii="Times New Roman" w:hAnsi="Times New Roman" w:cs="Times New Roman"/>
          <w:sz w:val="28"/>
          <w:szCs w:val="28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81">
        <w:rPr>
          <w:rFonts w:ascii="Times New Roman" w:hAnsi="Times New Roman" w:cs="Times New Roman"/>
          <w:b/>
          <w:i/>
          <w:sz w:val="28"/>
          <w:szCs w:val="28"/>
        </w:rPr>
        <w:t>Жанровое разнообразие</w:t>
      </w:r>
      <w:r w:rsidRPr="00A25681">
        <w:rPr>
          <w:rFonts w:ascii="Times New Roman" w:hAnsi="Times New Roman" w:cs="Times New Roman"/>
          <w:sz w:val="28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A2568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25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Навык чтения</w:t>
      </w:r>
      <w:r w:rsidRPr="00A25681">
        <w:rPr>
          <w:rFonts w:ascii="Times New Roman" w:hAnsi="Times New Roman" w:cs="Times New Roman"/>
          <w:sz w:val="28"/>
          <w:szCs w:val="28"/>
        </w:rPr>
        <w:t xml:space="preserve">: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</w:t>
      </w:r>
      <w:r w:rsidRPr="00A25681">
        <w:rPr>
          <w:rFonts w:ascii="Times New Roman" w:hAnsi="Times New Roman" w:cs="Times New Roman"/>
          <w:sz w:val="28"/>
          <w:szCs w:val="28"/>
        </w:rPr>
        <w:lastRenderedPageBreak/>
        <w:t xml:space="preserve">на знаках препинания, выбор соответствующего тона голоса, чтение по ролям и драматизация разобранных диалогов). </w:t>
      </w:r>
    </w:p>
    <w:p w:rsidR="00A25681" w:rsidRPr="00A25681" w:rsidRDefault="00A25681" w:rsidP="00A25681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  <w:r w:rsidRPr="00A25681">
        <w:rPr>
          <w:rFonts w:ascii="Times New Roman" w:hAnsi="Times New Roman" w:cs="Times New Roman"/>
          <w:sz w:val="28"/>
          <w:szCs w:val="28"/>
        </w:rPr>
        <w:t>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A25681" w:rsidRPr="00A25681" w:rsidRDefault="00C749DF" w:rsidP="00A25681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>осознанное и правильное чтение те</w:t>
      </w:r>
      <w:proofErr w:type="gramStart"/>
      <w:r w:rsidR="00C749DF" w:rsidRPr="00C749DF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C749DF" w:rsidRPr="00C749DF">
        <w:rPr>
          <w:rFonts w:ascii="Times New Roman" w:hAnsi="Times New Roman" w:cs="Times New Roman"/>
          <w:sz w:val="28"/>
          <w:szCs w:val="28"/>
        </w:rPr>
        <w:t xml:space="preserve">ух по слогам и целыми словами;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пересказ содержания прочитанного текста по вопросам;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участие в коллективной работе по оценке поступков героев и событий;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5-7 коротких стихотворений. </w:t>
      </w:r>
    </w:p>
    <w:p w:rsidR="00A25681" w:rsidRPr="00A25681" w:rsidRDefault="00C749DF" w:rsidP="00A25681">
      <w:pPr>
        <w:spacing w:after="20"/>
        <w:rPr>
          <w:rFonts w:ascii="Times New Roman" w:hAnsi="Times New Roman" w:cs="Times New Roman"/>
          <w:b/>
          <w:i/>
          <w:sz w:val="28"/>
          <w:szCs w:val="28"/>
        </w:rPr>
      </w:pPr>
      <w:r w:rsidRPr="00A25681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ответы на вопросы учителя по прочитанному тексту;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="00C749DF" w:rsidRPr="00C749DF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="00C749DF" w:rsidRPr="00C749DF">
        <w:rPr>
          <w:rFonts w:ascii="Times New Roman" w:hAnsi="Times New Roman" w:cs="Times New Roman"/>
          <w:sz w:val="28"/>
          <w:szCs w:val="28"/>
        </w:rPr>
        <w:t xml:space="preserve"> молча с выполнением заданий учителя;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определение главных действующих лиц произведения;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элементарная оценка их поступков; чтение диалогов по ролям с использованием некоторых средств устной выразительности (после предварительного разбора); </w:t>
      </w:r>
    </w:p>
    <w:p w:rsidR="00A25681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2E5E84" w:rsidRPr="00C749DF" w:rsidRDefault="00A25681" w:rsidP="00A25681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9DF" w:rsidRPr="00C749DF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7-8 стихотворений. </w:t>
      </w:r>
    </w:p>
    <w:sectPr w:rsidR="002E5E84" w:rsidRPr="00C749DF" w:rsidSect="00C749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9DF"/>
    <w:rsid w:val="004F11F5"/>
    <w:rsid w:val="008E61D6"/>
    <w:rsid w:val="00A25681"/>
    <w:rsid w:val="00C749DF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2019-10-29T09:38:00Z</cp:lastPrinted>
  <dcterms:created xsi:type="dcterms:W3CDTF">2019-10-29T09:22:00Z</dcterms:created>
  <dcterms:modified xsi:type="dcterms:W3CDTF">2019-10-29T09:39:00Z</dcterms:modified>
</cp:coreProperties>
</file>