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016CB" w14:textId="0B92B4EB" w:rsidR="00AD21C3" w:rsidRPr="00AD21C3" w:rsidRDefault="00AD21C3" w:rsidP="00111598">
      <w:pPr>
        <w:spacing w:after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1C3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 w:rsidR="00F63026">
        <w:rPr>
          <w:rFonts w:ascii="Times New Roman" w:hAnsi="Times New Roman" w:cs="Times New Roman"/>
          <w:b/>
          <w:sz w:val="28"/>
          <w:szCs w:val="28"/>
        </w:rPr>
        <w:t xml:space="preserve">адаптированным </w:t>
      </w:r>
      <w:r w:rsidRPr="00AD21C3">
        <w:rPr>
          <w:rFonts w:ascii="Times New Roman" w:hAnsi="Times New Roman" w:cs="Times New Roman"/>
          <w:b/>
          <w:sz w:val="28"/>
          <w:szCs w:val="28"/>
        </w:rPr>
        <w:t>рабочим программам</w:t>
      </w:r>
    </w:p>
    <w:p w14:paraId="2A271F79" w14:textId="77777777" w:rsidR="002E5E84" w:rsidRDefault="00AD21C3" w:rsidP="00111598">
      <w:pPr>
        <w:spacing w:after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1C3">
        <w:rPr>
          <w:rFonts w:ascii="Times New Roman" w:hAnsi="Times New Roman" w:cs="Times New Roman"/>
          <w:b/>
          <w:sz w:val="28"/>
          <w:szCs w:val="28"/>
        </w:rPr>
        <w:t>по предмету «Музыка»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(1-4 классы).</w:t>
      </w:r>
    </w:p>
    <w:p w14:paraId="39EF2180" w14:textId="16334C4D" w:rsidR="00AD21C3" w:rsidRDefault="00AD21C3" w:rsidP="00111598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D21C3">
        <w:rPr>
          <w:rFonts w:ascii="Times New Roman" w:hAnsi="Times New Roman" w:cs="Times New Roman"/>
          <w:sz w:val="28"/>
          <w:szCs w:val="28"/>
        </w:rPr>
        <w:t xml:space="preserve">Рабочие программы </w:t>
      </w:r>
      <w:r>
        <w:rPr>
          <w:rFonts w:ascii="Times New Roman" w:hAnsi="Times New Roman" w:cs="Times New Roman"/>
          <w:sz w:val="28"/>
          <w:szCs w:val="28"/>
        </w:rPr>
        <w:t>по музыке в начальных классах</w:t>
      </w:r>
      <w:r w:rsidRPr="00301A35">
        <w:rPr>
          <w:rFonts w:ascii="Times New Roman" w:hAnsi="Times New Roman" w:cs="Times New Roman"/>
          <w:sz w:val="28"/>
          <w:szCs w:val="28"/>
        </w:rPr>
        <w:t xml:space="preserve"> составлены на основе адаптированной основной общеобразовательной программы для обучающихся с умственной отсталостью (интеллектуальными нарушениями) </w:t>
      </w:r>
      <w:r>
        <w:rPr>
          <w:rFonts w:ascii="Times New Roman" w:hAnsi="Times New Roman" w:cs="Times New Roman"/>
          <w:sz w:val="28"/>
          <w:szCs w:val="28"/>
        </w:rPr>
        <w:t>1 вариант.</w:t>
      </w:r>
    </w:p>
    <w:p w14:paraId="4902F0E7" w14:textId="26F95BB9" w:rsidR="00F63026" w:rsidRPr="00301A35" w:rsidRDefault="00F63026" w:rsidP="00111598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EA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На изучение предмета в 1 классе отводится 33 часа в год, во 2-4 классах 34 часа в год из расчета по 1 часу в неделю</w:t>
      </w:r>
      <w:r w:rsidR="00405EAA">
        <w:rPr>
          <w:rFonts w:ascii="Times New Roman" w:hAnsi="Times New Roman" w:cs="Times New Roman"/>
          <w:sz w:val="28"/>
          <w:szCs w:val="28"/>
        </w:rPr>
        <w:t xml:space="preserve"> в каждом классе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5E4FC59" w14:textId="77777777" w:rsidR="00AD21C3" w:rsidRDefault="00AD21C3" w:rsidP="00111598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 w:rsidRPr="00AD21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D21C3">
        <w:rPr>
          <w:rFonts w:ascii="Times New Roman" w:hAnsi="Times New Roman" w:cs="Times New Roman"/>
          <w:sz w:val="28"/>
          <w:szCs w:val="28"/>
        </w:rPr>
        <w:t xml:space="preserve"> Учебный предмет, предназначенный для формирования у обучающихся с умственной отсталостью (интеллектуальными нарушениями) элементарных знаний, умений и навыков в области музыкального искусства, развития их музыкальных способностей, мотивации к музыкальной деятельности. </w:t>
      </w:r>
    </w:p>
    <w:p w14:paraId="5CB1BBCC" w14:textId="77777777" w:rsidR="00AD21C3" w:rsidRPr="00AD21C3" w:rsidRDefault="00AD21C3" w:rsidP="00111598">
      <w:pPr>
        <w:spacing w:after="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21C3">
        <w:rPr>
          <w:rFonts w:ascii="Times New Roman" w:hAnsi="Times New Roman" w:cs="Times New Roman"/>
          <w:b/>
          <w:i/>
          <w:sz w:val="28"/>
          <w:szCs w:val="28"/>
        </w:rPr>
        <w:t>Цел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ь: </w:t>
      </w:r>
      <w:r w:rsidRPr="00AD21C3">
        <w:rPr>
          <w:rFonts w:ascii="Times New Roman" w:hAnsi="Times New Roman" w:cs="Times New Roman"/>
          <w:sz w:val="28"/>
          <w:szCs w:val="28"/>
        </w:rPr>
        <w:t xml:space="preserve">приобщение к музыкальной культуре обучающихся с умственной отсталостью (интеллектуальными нарушениями) как к неотъемлемой части духовной культуры. </w:t>
      </w:r>
    </w:p>
    <w:p w14:paraId="297E564E" w14:textId="77777777" w:rsidR="00AD21C3" w:rsidRPr="00AD21C3" w:rsidRDefault="00AD21C3" w:rsidP="00111598">
      <w:pPr>
        <w:spacing w:after="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21C3">
        <w:rPr>
          <w:rFonts w:ascii="Times New Roman" w:hAnsi="Times New Roman" w:cs="Times New Roman"/>
          <w:b/>
          <w:i/>
          <w:sz w:val="28"/>
          <w:szCs w:val="28"/>
        </w:rPr>
        <w:t>За</w:t>
      </w:r>
      <w:r>
        <w:rPr>
          <w:rFonts w:ascii="Times New Roman" w:hAnsi="Times New Roman" w:cs="Times New Roman"/>
          <w:b/>
          <w:i/>
          <w:sz w:val="28"/>
          <w:szCs w:val="28"/>
        </w:rPr>
        <w:t>дачи учебного предмета</w:t>
      </w:r>
      <w:r w:rsidRPr="00AD21C3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14:paraId="6EC1B5F7" w14:textId="77777777" w:rsidR="00AD21C3" w:rsidRDefault="00AD21C3" w:rsidP="00111598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 w:rsidRPr="00AD21C3">
        <w:rPr>
          <w:rFonts w:ascii="Times New Roman" w:hAnsi="Times New Roman" w:cs="Times New Roman"/>
          <w:sz w:val="28"/>
          <w:szCs w:val="28"/>
        </w:rPr>
        <w:t>― накопление первоначальных впечатлений от музыкального искусства и получение доступного опыта (овладение элементарными музыкальными знаниями, слушательскими и доступ</w:t>
      </w:r>
      <w:r>
        <w:rPr>
          <w:rFonts w:ascii="Times New Roman" w:hAnsi="Times New Roman" w:cs="Times New Roman"/>
          <w:sz w:val="28"/>
          <w:szCs w:val="28"/>
        </w:rPr>
        <w:t>ными исполнительскими умениями);</w:t>
      </w:r>
      <w:r w:rsidRPr="00AD21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6EB773" w14:textId="77777777" w:rsidR="00AD21C3" w:rsidRDefault="00AD21C3" w:rsidP="00111598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 w:rsidRPr="00AD21C3">
        <w:rPr>
          <w:rFonts w:ascii="Times New Roman" w:hAnsi="Times New Roman" w:cs="Times New Roman"/>
          <w:sz w:val="28"/>
          <w:szCs w:val="28"/>
        </w:rPr>
        <w:t>― приобщение к культурной среде, дающей обучающемуся впечатления от музыкального искусства, формирование стремления и привычки к слушанию музыки, посещению концертов, самостоятельно</w:t>
      </w:r>
      <w:r>
        <w:rPr>
          <w:rFonts w:ascii="Times New Roman" w:hAnsi="Times New Roman" w:cs="Times New Roman"/>
          <w:sz w:val="28"/>
          <w:szCs w:val="28"/>
        </w:rPr>
        <w:t>й музыкальной деятельности и др.;</w:t>
      </w:r>
    </w:p>
    <w:p w14:paraId="6A806DD9" w14:textId="77777777" w:rsidR="00AD21C3" w:rsidRDefault="00AD21C3" w:rsidP="00111598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 w:rsidRPr="00AD21C3">
        <w:rPr>
          <w:rFonts w:ascii="Times New Roman" w:hAnsi="Times New Roman" w:cs="Times New Roman"/>
          <w:sz w:val="28"/>
          <w:szCs w:val="28"/>
        </w:rPr>
        <w:t>― развитие способности получать удовольствие от музыкальных произведений, выделение собственных предпочтений в восприятии музыки, приобретение опыта самостоятельно</w:t>
      </w:r>
      <w:r>
        <w:rPr>
          <w:rFonts w:ascii="Times New Roman" w:hAnsi="Times New Roman" w:cs="Times New Roman"/>
          <w:sz w:val="28"/>
          <w:szCs w:val="28"/>
        </w:rPr>
        <w:t>й музыкально деятельности;</w:t>
      </w:r>
    </w:p>
    <w:p w14:paraId="5C030B13" w14:textId="77777777" w:rsidR="00AD21C3" w:rsidRDefault="00AD21C3" w:rsidP="00111598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 w:rsidRPr="00AD21C3">
        <w:rPr>
          <w:rFonts w:ascii="Times New Roman" w:hAnsi="Times New Roman" w:cs="Times New Roman"/>
          <w:sz w:val="28"/>
          <w:szCs w:val="28"/>
        </w:rPr>
        <w:t>― формирование простейших эстетических ориентиров и их использование в организа</w:t>
      </w:r>
      <w:r>
        <w:rPr>
          <w:rFonts w:ascii="Times New Roman" w:hAnsi="Times New Roman" w:cs="Times New Roman"/>
          <w:sz w:val="28"/>
          <w:szCs w:val="28"/>
        </w:rPr>
        <w:t>ции обыденной жизни и праздника;</w:t>
      </w:r>
    </w:p>
    <w:p w14:paraId="7BCCD1A8" w14:textId="77777777" w:rsidR="00AD21C3" w:rsidRDefault="00AD21C3" w:rsidP="00111598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 w:rsidRPr="00AD21C3">
        <w:rPr>
          <w:rFonts w:ascii="Times New Roman" w:hAnsi="Times New Roman" w:cs="Times New Roman"/>
          <w:sz w:val="28"/>
          <w:szCs w:val="28"/>
        </w:rPr>
        <w:t xml:space="preserve">― развитие восприятия, в том числе восприятия музыки, мыслительных процессов, певческого голоса, творческих способностей обучающихся.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942099" w14:textId="77777777" w:rsidR="00AD21C3" w:rsidRDefault="00AD21C3" w:rsidP="00111598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D21C3">
        <w:rPr>
          <w:rFonts w:ascii="Times New Roman" w:hAnsi="Times New Roman" w:cs="Times New Roman"/>
          <w:sz w:val="28"/>
          <w:szCs w:val="28"/>
        </w:rPr>
        <w:t>Коррекционная направленность учебного предмета «Музыка» обеспечивается композиционностъю, игровой</w:t>
      </w:r>
      <w:r>
        <w:rPr>
          <w:rFonts w:ascii="Times New Roman" w:hAnsi="Times New Roman" w:cs="Times New Roman"/>
          <w:sz w:val="28"/>
          <w:szCs w:val="28"/>
        </w:rPr>
        <w:t xml:space="preserve"> направленностью, эмоциональной д</w:t>
      </w:r>
      <w:r w:rsidRPr="00AD21C3">
        <w:rPr>
          <w:rFonts w:ascii="Times New Roman" w:hAnsi="Times New Roman" w:cs="Times New Roman"/>
          <w:sz w:val="28"/>
          <w:szCs w:val="28"/>
        </w:rPr>
        <w:t xml:space="preserve">ополнительностью используемых методов. Музыкально-образовательный процесс основан на принципе индивидуализации и дифференциации процесса музыкального воспитания, взаимосвязи обучения и воспитания, оптимистической перспективы, комплексности обучения, доступности, систематичности и последовательности, наглядности. </w:t>
      </w:r>
    </w:p>
    <w:p w14:paraId="7CB39679" w14:textId="77777777" w:rsidR="00AD21C3" w:rsidRPr="00AD21C3" w:rsidRDefault="00AD21C3" w:rsidP="00111598">
      <w:pPr>
        <w:spacing w:after="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21C3">
        <w:rPr>
          <w:rFonts w:ascii="Times New Roman" w:hAnsi="Times New Roman" w:cs="Times New Roman"/>
          <w:b/>
          <w:i/>
          <w:sz w:val="28"/>
          <w:szCs w:val="28"/>
        </w:rPr>
        <w:t xml:space="preserve">Содержание учебного предмета. </w:t>
      </w:r>
    </w:p>
    <w:p w14:paraId="10A09AC5" w14:textId="77777777" w:rsidR="00AD21C3" w:rsidRDefault="00AD21C3" w:rsidP="00111598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AD21C3">
        <w:rPr>
          <w:rFonts w:ascii="Times New Roman" w:hAnsi="Times New Roman" w:cs="Times New Roman"/>
          <w:sz w:val="28"/>
          <w:szCs w:val="28"/>
        </w:rPr>
        <w:t xml:space="preserve">В содержание программы входит овладение обучающимися с умственной отсталостью (интеллектуальными нарушениями) в доступной для них форме и объеме следующими видами музыкальной деятельности: восприятие музыки, хоровое пение, элементы музыкальной грамоты, игра на музыкальных инструментах детского оркестра. </w:t>
      </w:r>
    </w:p>
    <w:p w14:paraId="7C5E1FF3" w14:textId="77777777" w:rsidR="00AD21C3" w:rsidRDefault="00AD21C3" w:rsidP="00111598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D21C3">
        <w:rPr>
          <w:rFonts w:ascii="Times New Roman" w:hAnsi="Times New Roman" w:cs="Times New Roman"/>
          <w:sz w:val="28"/>
          <w:szCs w:val="28"/>
        </w:rPr>
        <w:t xml:space="preserve">Содержание программного материала уроков состоит из элементарного теоретического материала, доступных видов музыкальной деятельности, музыкальных произведений для слушания и исполнения, вокальных упражнений. </w:t>
      </w:r>
    </w:p>
    <w:p w14:paraId="41FCA9CF" w14:textId="77777777" w:rsidR="00AD21C3" w:rsidRPr="00AD21C3" w:rsidRDefault="00AD21C3" w:rsidP="00111598">
      <w:pPr>
        <w:spacing w:after="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21C3">
        <w:rPr>
          <w:rFonts w:ascii="Times New Roman" w:hAnsi="Times New Roman" w:cs="Times New Roman"/>
          <w:b/>
          <w:i/>
          <w:sz w:val="28"/>
          <w:szCs w:val="28"/>
        </w:rPr>
        <w:t xml:space="preserve">Минимальный уровень: </w:t>
      </w:r>
    </w:p>
    <w:p w14:paraId="150B3FD8" w14:textId="77777777" w:rsidR="00AD21C3" w:rsidRDefault="00AD21C3" w:rsidP="00111598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D21C3">
        <w:rPr>
          <w:rFonts w:ascii="Times New Roman" w:hAnsi="Times New Roman" w:cs="Times New Roman"/>
          <w:sz w:val="28"/>
          <w:szCs w:val="28"/>
        </w:rPr>
        <w:t>определение характера и содержания знакомых музыкальных</w:t>
      </w:r>
      <w:r>
        <w:rPr>
          <w:rFonts w:ascii="Times New Roman" w:hAnsi="Times New Roman" w:cs="Times New Roman"/>
          <w:sz w:val="28"/>
          <w:szCs w:val="28"/>
        </w:rPr>
        <w:t xml:space="preserve"> произведений, предусмотренных п</w:t>
      </w:r>
      <w:r w:rsidRPr="00AD21C3">
        <w:rPr>
          <w:rFonts w:ascii="Times New Roman" w:hAnsi="Times New Roman" w:cs="Times New Roman"/>
          <w:sz w:val="28"/>
          <w:szCs w:val="28"/>
        </w:rPr>
        <w:t xml:space="preserve">рограммой; </w:t>
      </w:r>
    </w:p>
    <w:p w14:paraId="6B9D0C8B" w14:textId="77777777" w:rsidR="00AD21C3" w:rsidRDefault="00AD21C3" w:rsidP="00111598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D21C3">
        <w:rPr>
          <w:rFonts w:ascii="Times New Roman" w:hAnsi="Times New Roman" w:cs="Times New Roman"/>
          <w:sz w:val="28"/>
          <w:szCs w:val="28"/>
        </w:rPr>
        <w:t xml:space="preserve">представления о некоторых музыкальных инструментах и их звучании (труба, баян, гитара); </w:t>
      </w:r>
    </w:p>
    <w:p w14:paraId="02F730DA" w14:textId="77777777" w:rsidR="00AD21C3" w:rsidRDefault="00AD21C3" w:rsidP="00111598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D21C3">
        <w:rPr>
          <w:rFonts w:ascii="Times New Roman" w:hAnsi="Times New Roman" w:cs="Times New Roman"/>
          <w:sz w:val="28"/>
          <w:szCs w:val="28"/>
        </w:rPr>
        <w:t xml:space="preserve">пение с инструментальным сопровождением и без него (с помощью педагога); </w:t>
      </w:r>
    </w:p>
    <w:p w14:paraId="6019D484" w14:textId="77777777" w:rsidR="00AD21C3" w:rsidRDefault="00AD21C3" w:rsidP="00111598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D21C3">
        <w:rPr>
          <w:rFonts w:ascii="Times New Roman" w:hAnsi="Times New Roman" w:cs="Times New Roman"/>
          <w:sz w:val="28"/>
          <w:szCs w:val="28"/>
        </w:rPr>
        <w:t xml:space="preserve">выразительное, слаженное и достаточно эмоциональное исполнение выученных песен с простейшими элементами динамических оттенков; </w:t>
      </w:r>
    </w:p>
    <w:p w14:paraId="59FAA412" w14:textId="77777777" w:rsidR="00AD21C3" w:rsidRDefault="00AD21C3" w:rsidP="00111598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D21C3">
        <w:rPr>
          <w:rFonts w:ascii="Times New Roman" w:hAnsi="Times New Roman" w:cs="Times New Roman"/>
          <w:sz w:val="28"/>
          <w:szCs w:val="28"/>
        </w:rPr>
        <w:t xml:space="preserve">правильное формирование при пении гласных звуков и отчетливое произнесение согласных звуков в конце и в середине слов; </w:t>
      </w:r>
    </w:p>
    <w:p w14:paraId="7F752864" w14:textId="77777777" w:rsidR="00AD21C3" w:rsidRDefault="00AD21C3" w:rsidP="00111598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D21C3">
        <w:rPr>
          <w:rFonts w:ascii="Times New Roman" w:hAnsi="Times New Roman" w:cs="Times New Roman"/>
          <w:sz w:val="28"/>
          <w:szCs w:val="28"/>
        </w:rPr>
        <w:t xml:space="preserve">различение вступления, запева, припева, проигрыша, окончания песни; </w:t>
      </w:r>
    </w:p>
    <w:p w14:paraId="4C9B8D12" w14:textId="77777777" w:rsidR="00AD21C3" w:rsidRDefault="00AD21C3" w:rsidP="00111598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D21C3">
        <w:rPr>
          <w:rFonts w:ascii="Times New Roman" w:hAnsi="Times New Roman" w:cs="Times New Roman"/>
          <w:sz w:val="28"/>
          <w:szCs w:val="28"/>
        </w:rPr>
        <w:t>различение песни, танца, марша; передача ритмического рисунка п</w:t>
      </w:r>
      <w:r>
        <w:rPr>
          <w:rFonts w:ascii="Times New Roman" w:hAnsi="Times New Roman" w:cs="Times New Roman"/>
          <w:sz w:val="28"/>
          <w:szCs w:val="28"/>
        </w:rPr>
        <w:t>опевок (хлопками</w:t>
      </w:r>
      <w:r w:rsidRPr="00AD21C3">
        <w:rPr>
          <w:rFonts w:ascii="Times New Roman" w:hAnsi="Times New Roman" w:cs="Times New Roman"/>
          <w:sz w:val="28"/>
          <w:szCs w:val="28"/>
        </w:rPr>
        <w:t xml:space="preserve">, голосом); </w:t>
      </w:r>
    </w:p>
    <w:p w14:paraId="067FD86A" w14:textId="77777777" w:rsidR="00AD21C3" w:rsidRDefault="00AD21C3" w:rsidP="00111598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D21C3">
        <w:rPr>
          <w:rFonts w:ascii="Times New Roman" w:hAnsi="Times New Roman" w:cs="Times New Roman"/>
          <w:sz w:val="28"/>
          <w:szCs w:val="28"/>
        </w:rPr>
        <w:t xml:space="preserve">определение разнообразных по содержанию и характеру музыкальных произведений (веселые, грустные и спокойные); </w:t>
      </w:r>
    </w:p>
    <w:p w14:paraId="719E0B0F" w14:textId="77777777" w:rsidR="00AD21C3" w:rsidRDefault="00AD21C3" w:rsidP="00111598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D21C3">
        <w:rPr>
          <w:rFonts w:ascii="Times New Roman" w:hAnsi="Times New Roman" w:cs="Times New Roman"/>
          <w:sz w:val="28"/>
          <w:szCs w:val="28"/>
        </w:rPr>
        <w:t xml:space="preserve">владение элементарными представлениями о нотной грамоте. </w:t>
      </w:r>
    </w:p>
    <w:p w14:paraId="571B3343" w14:textId="77777777" w:rsidR="00AD21C3" w:rsidRPr="00AD21C3" w:rsidRDefault="00AD21C3" w:rsidP="00111598">
      <w:pPr>
        <w:spacing w:after="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21C3">
        <w:rPr>
          <w:rFonts w:ascii="Times New Roman" w:hAnsi="Times New Roman" w:cs="Times New Roman"/>
          <w:b/>
          <w:i/>
          <w:sz w:val="28"/>
          <w:szCs w:val="28"/>
        </w:rPr>
        <w:t xml:space="preserve">Достаточный уровень: </w:t>
      </w:r>
    </w:p>
    <w:p w14:paraId="498A7212" w14:textId="77777777" w:rsidR="00AD21C3" w:rsidRDefault="00AD21C3" w:rsidP="00111598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D21C3">
        <w:rPr>
          <w:rFonts w:ascii="Times New Roman" w:hAnsi="Times New Roman" w:cs="Times New Roman"/>
          <w:sz w:val="28"/>
          <w:szCs w:val="28"/>
        </w:rPr>
        <w:t xml:space="preserve">самостоятельное исполнение разученных детских песен; </w:t>
      </w:r>
    </w:p>
    <w:p w14:paraId="5F47097C" w14:textId="77777777" w:rsidR="00AD21C3" w:rsidRDefault="00AD21C3" w:rsidP="00111598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D21C3">
        <w:rPr>
          <w:rFonts w:ascii="Times New Roman" w:hAnsi="Times New Roman" w:cs="Times New Roman"/>
          <w:sz w:val="28"/>
          <w:szCs w:val="28"/>
        </w:rPr>
        <w:t xml:space="preserve">знание динамических оттенков (форте-громко, пиано-тихо); </w:t>
      </w:r>
    </w:p>
    <w:p w14:paraId="4343B7EF" w14:textId="77777777" w:rsidR="00AD21C3" w:rsidRDefault="00AD21C3" w:rsidP="00111598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D21C3">
        <w:rPr>
          <w:rFonts w:ascii="Times New Roman" w:hAnsi="Times New Roman" w:cs="Times New Roman"/>
          <w:sz w:val="28"/>
          <w:szCs w:val="28"/>
        </w:rPr>
        <w:t xml:space="preserve">представления о народных музыкальных инструментах и их звучании (домра, мандолина, баян, гусли, свирель, гармонь, трещотка и др.); </w:t>
      </w:r>
    </w:p>
    <w:p w14:paraId="17F41628" w14:textId="77777777" w:rsidR="00AD21C3" w:rsidRDefault="00AD21C3" w:rsidP="00111598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D21C3">
        <w:rPr>
          <w:rFonts w:ascii="Times New Roman" w:hAnsi="Times New Roman" w:cs="Times New Roman"/>
          <w:sz w:val="28"/>
          <w:szCs w:val="28"/>
        </w:rPr>
        <w:t xml:space="preserve">представления об особенностях мелодического голосоведения (плавно, отрывисто, скачкообразно); </w:t>
      </w:r>
    </w:p>
    <w:p w14:paraId="0A02B734" w14:textId="77777777" w:rsidR="00AD21C3" w:rsidRDefault="00AD21C3" w:rsidP="00111598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D21C3">
        <w:rPr>
          <w:rFonts w:ascii="Times New Roman" w:hAnsi="Times New Roman" w:cs="Times New Roman"/>
          <w:sz w:val="28"/>
          <w:szCs w:val="28"/>
        </w:rPr>
        <w:t>пение хором с выполнением требований художественного исполнения;</w:t>
      </w:r>
    </w:p>
    <w:p w14:paraId="253B01FC" w14:textId="77777777" w:rsidR="00AD21C3" w:rsidRDefault="00AD21C3" w:rsidP="00111598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D21C3">
        <w:rPr>
          <w:rFonts w:ascii="Times New Roman" w:hAnsi="Times New Roman" w:cs="Times New Roman"/>
          <w:sz w:val="28"/>
          <w:szCs w:val="28"/>
        </w:rPr>
        <w:t xml:space="preserve">ясное и четкое произнесение слов в песнях подвижного характера; </w:t>
      </w:r>
    </w:p>
    <w:p w14:paraId="63C7EDF2" w14:textId="77777777" w:rsidR="00111598" w:rsidRDefault="00AD21C3" w:rsidP="00111598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D21C3">
        <w:rPr>
          <w:rFonts w:ascii="Times New Roman" w:hAnsi="Times New Roman" w:cs="Times New Roman"/>
          <w:sz w:val="28"/>
          <w:szCs w:val="28"/>
        </w:rPr>
        <w:t>исполнение выученных песен без музыкально</w:t>
      </w:r>
      <w:r w:rsidR="00111598">
        <w:rPr>
          <w:rFonts w:ascii="Times New Roman" w:hAnsi="Times New Roman" w:cs="Times New Roman"/>
          <w:sz w:val="28"/>
          <w:szCs w:val="28"/>
        </w:rPr>
        <w:t>го сопровождения</w:t>
      </w:r>
      <w:r w:rsidRPr="00AD21C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8004F1C" w14:textId="77777777" w:rsidR="00111598" w:rsidRDefault="00AD21C3" w:rsidP="00111598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D21C3">
        <w:rPr>
          <w:rFonts w:ascii="Times New Roman" w:hAnsi="Times New Roman" w:cs="Times New Roman"/>
          <w:sz w:val="28"/>
          <w:szCs w:val="28"/>
        </w:rPr>
        <w:t xml:space="preserve">различение разнообразных по характеру и звучанию песен, маршей, танцев; </w:t>
      </w:r>
    </w:p>
    <w:p w14:paraId="0EE791C2" w14:textId="77777777" w:rsidR="00AD21C3" w:rsidRPr="00AD21C3" w:rsidRDefault="00AD21C3" w:rsidP="00111598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AD21C3">
        <w:rPr>
          <w:rFonts w:ascii="Times New Roman" w:hAnsi="Times New Roman" w:cs="Times New Roman"/>
          <w:sz w:val="28"/>
          <w:szCs w:val="28"/>
        </w:rPr>
        <w:t>владение элементами музыкальной грамоты, как средства осознания музыкальной речи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AD21C3" w:rsidRPr="00AD21C3" w:rsidSect="00AD21C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1C3"/>
    <w:rsid w:val="00111598"/>
    <w:rsid w:val="00405EAA"/>
    <w:rsid w:val="004F11F5"/>
    <w:rsid w:val="008E61D6"/>
    <w:rsid w:val="00AD21C3"/>
    <w:rsid w:val="00B03A66"/>
    <w:rsid w:val="00EC7388"/>
    <w:rsid w:val="00F6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9E746"/>
  <w15:docId w15:val="{A977B3F9-DF91-4AD6-AF9F-71D409975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6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super</cp:lastModifiedBy>
  <cp:revision>4</cp:revision>
  <cp:lastPrinted>2019-10-29T10:19:00Z</cp:lastPrinted>
  <dcterms:created xsi:type="dcterms:W3CDTF">2019-10-29T10:07:00Z</dcterms:created>
  <dcterms:modified xsi:type="dcterms:W3CDTF">2021-09-15T15:32:00Z</dcterms:modified>
</cp:coreProperties>
</file>