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AEF10" w14:textId="51C0F371" w:rsidR="00523F58"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 xml:space="preserve">АННОТАЦИЯ К РАБОЧЕЙ ПРОГРАММЕ ПО АДАПТИВНОЙ ФИЗИЧЕСКОЙ КУЛЬТУРЕ </w:t>
      </w:r>
      <w:r w:rsidR="00AA100A">
        <w:rPr>
          <w:rFonts w:ascii="Times New Roman" w:hAnsi="Times New Roman" w:cs="Times New Roman"/>
          <w:b/>
          <w:bCs/>
          <w:sz w:val="24"/>
          <w:szCs w:val="24"/>
        </w:rPr>
        <w:t>5</w:t>
      </w:r>
      <w:r w:rsidRPr="00F63841">
        <w:rPr>
          <w:rFonts w:ascii="Times New Roman" w:hAnsi="Times New Roman" w:cs="Times New Roman"/>
          <w:b/>
          <w:bCs/>
          <w:sz w:val="24"/>
          <w:szCs w:val="24"/>
        </w:rPr>
        <w:t xml:space="preserve"> КЛАСС</w:t>
      </w:r>
    </w:p>
    <w:p w14:paraId="2C0AB53B"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Адаптированная рабочая программа по учебному предмету «Адаптивная физическая культура» 5 класс ФГОС образования обучающихся с интеллектуальными нарушениями разработана на основании следующих нормативно – правовых документов:</w:t>
      </w:r>
    </w:p>
    <w:p w14:paraId="31D7756C"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1. Федеральный закон "Об образовании в Российской Федерации" от 29.12.2012 N 273-ФЗ.</w:t>
      </w:r>
    </w:p>
    <w:p w14:paraId="31C073AC"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2.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3F22533E"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3. Учебный план отделения для обучающихся с ОВЗ МАОУ Зареченская СОШ.</w:t>
      </w:r>
    </w:p>
    <w:p w14:paraId="22E04F7C"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4. Адаптированная образовательная программа отделения для обучающихся с ОВЗ МАОУ Зареченская СОШ.</w:t>
      </w:r>
    </w:p>
    <w:p w14:paraId="12561959"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 xml:space="preserve">Цель обучения </w:t>
      </w:r>
    </w:p>
    <w:p w14:paraId="0C1721E2"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 xml:space="preserve">- максимальное включение учащихся в образовательный процесс по овладению двигательными действиями; </w:t>
      </w:r>
    </w:p>
    <w:p w14:paraId="6E7B9791"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 xml:space="preserve">- формирование доступных им двигательных умений (предметно-практической); </w:t>
      </w:r>
    </w:p>
    <w:p w14:paraId="167285EC"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 xml:space="preserve">- развитие двигательных действий и умений в навык; </w:t>
      </w:r>
    </w:p>
    <w:p w14:paraId="4288661B"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 формирование интереса к уроку.</w:t>
      </w:r>
    </w:p>
    <w:p w14:paraId="05C1FC91"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Основные задачи:</w:t>
      </w:r>
    </w:p>
    <w:p w14:paraId="7E030995"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 xml:space="preserve">- овладение </w:t>
      </w:r>
      <w:proofErr w:type="gramStart"/>
      <w:r w:rsidRPr="00AA100A">
        <w:rPr>
          <w:rFonts w:ascii="Times New Roman" w:eastAsia="Times New Roman" w:hAnsi="Times New Roman" w:cs="Times New Roman"/>
          <w:color w:val="000000"/>
          <w:sz w:val="24"/>
          <w:szCs w:val="24"/>
          <w:lang w:eastAsia="ru-RU"/>
        </w:rPr>
        <w:t>двигательными  действиями</w:t>
      </w:r>
      <w:proofErr w:type="gramEnd"/>
      <w:r w:rsidRPr="00AA100A">
        <w:rPr>
          <w:rFonts w:ascii="Times New Roman" w:eastAsia="Times New Roman" w:hAnsi="Times New Roman" w:cs="Times New Roman"/>
          <w:color w:val="000000"/>
          <w:sz w:val="24"/>
          <w:szCs w:val="24"/>
          <w:lang w:eastAsia="ru-RU"/>
        </w:rPr>
        <w:t>, умениями;</w:t>
      </w:r>
    </w:p>
    <w:p w14:paraId="5593A133"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 формирование у учащихся устойчивой мотивации на здоровый образ жизни и выздоровление;</w:t>
      </w:r>
    </w:p>
    <w:p w14:paraId="1B9BF5F9"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 xml:space="preserve">- подвижность и </w:t>
      </w:r>
      <w:proofErr w:type="gramStart"/>
      <w:r w:rsidRPr="00AA100A">
        <w:rPr>
          <w:rFonts w:ascii="Times New Roman" w:eastAsia="Times New Roman" w:hAnsi="Times New Roman" w:cs="Times New Roman"/>
          <w:color w:val="000000"/>
          <w:sz w:val="24"/>
          <w:szCs w:val="24"/>
          <w:lang w:eastAsia="ru-RU"/>
        </w:rPr>
        <w:t>скоординированность  действий</w:t>
      </w:r>
      <w:proofErr w:type="gramEnd"/>
      <w:r w:rsidRPr="00AA100A">
        <w:rPr>
          <w:rFonts w:ascii="Times New Roman" w:eastAsia="Times New Roman" w:hAnsi="Times New Roman" w:cs="Times New Roman"/>
          <w:color w:val="000000"/>
          <w:sz w:val="24"/>
          <w:szCs w:val="24"/>
          <w:lang w:eastAsia="ru-RU"/>
        </w:rPr>
        <w:t>;</w:t>
      </w:r>
    </w:p>
    <w:p w14:paraId="49382022"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 ориентироваться в зале по конкретным ориентирам (вход, стены, потолок, пол, углы);</w:t>
      </w:r>
    </w:p>
    <w:p w14:paraId="0935878E"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 выполнению простейших заданий по словесной инструкции учителя;</w:t>
      </w:r>
    </w:p>
    <w:p w14:paraId="659E05D6"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 xml:space="preserve">- правильному захвату различных </w:t>
      </w:r>
      <w:proofErr w:type="gramStart"/>
      <w:r w:rsidRPr="00AA100A">
        <w:rPr>
          <w:rFonts w:ascii="Times New Roman" w:eastAsia="Times New Roman" w:hAnsi="Times New Roman" w:cs="Times New Roman"/>
          <w:color w:val="000000"/>
          <w:sz w:val="24"/>
          <w:szCs w:val="24"/>
          <w:lang w:eastAsia="ru-RU"/>
        </w:rPr>
        <w:t>предметов,  передаче</w:t>
      </w:r>
      <w:proofErr w:type="gramEnd"/>
      <w:r w:rsidRPr="00AA100A">
        <w:rPr>
          <w:rFonts w:ascii="Times New Roman" w:eastAsia="Times New Roman" w:hAnsi="Times New Roman" w:cs="Times New Roman"/>
          <w:color w:val="000000"/>
          <w:sz w:val="24"/>
          <w:szCs w:val="24"/>
          <w:lang w:eastAsia="ru-RU"/>
        </w:rPr>
        <w:t xml:space="preserve"> и переноске их;</w:t>
      </w:r>
    </w:p>
    <w:p w14:paraId="7A52C5DE"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 метаниям, броскам и ловле мяча;</w:t>
      </w:r>
    </w:p>
    <w:p w14:paraId="547DE1C3"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 преодоление различных препятствий;</w:t>
      </w:r>
    </w:p>
    <w:p w14:paraId="7C4AE973"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 действия под руководством учителя в подвижных играх;</w:t>
      </w:r>
    </w:p>
    <w:p w14:paraId="60EAEB65"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 эластичность связочного аппарата, подвижность суставов;</w:t>
      </w:r>
    </w:p>
    <w:p w14:paraId="2F555D08" w14:textId="77777777" w:rsidR="00AA100A" w:rsidRPr="00AA100A"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 формирование потребности и умения систематически самостоятельно заниматься физической культурой;</w:t>
      </w:r>
    </w:p>
    <w:p w14:paraId="04058868" w14:textId="05688964" w:rsidR="008C5755" w:rsidRPr="008C5755" w:rsidRDefault="00AA100A" w:rsidP="00AA100A">
      <w:pPr>
        <w:spacing w:after="0" w:line="240" w:lineRule="auto"/>
        <w:jc w:val="both"/>
        <w:rPr>
          <w:rFonts w:ascii="Times New Roman" w:eastAsia="Times New Roman" w:hAnsi="Times New Roman" w:cs="Times New Roman"/>
          <w:color w:val="000000"/>
          <w:sz w:val="24"/>
          <w:szCs w:val="24"/>
          <w:lang w:eastAsia="ru-RU"/>
        </w:rPr>
      </w:pPr>
      <w:r w:rsidRPr="00AA100A">
        <w:rPr>
          <w:rFonts w:ascii="Times New Roman" w:eastAsia="Times New Roman" w:hAnsi="Times New Roman" w:cs="Times New Roman"/>
          <w:color w:val="000000"/>
          <w:sz w:val="24"/>
          <w:szCs w:val="24"/>
          <w:lang w:eastAsia="ru-RU"/>
        </w:rPr>
        <w:t>- содействие воспитанию нравственных и волевых качеств, развитию психических процессов и свойств личности детей с отклонениями здоровья</w:t>
      </w:r>
      <w:r>
        <w:rPr>
          <w:rFonts w:ascii="Times New Roman" w:eastAsia="Times New Roman" w:hAnsi="Times New Roman" w:cs="Times New Roman"/>
          <w:color w:val="000000"/>
          <w:sz w:val="24"/>
          <w:szCs w:val="24"/>
          <w:lang w:eastAsia="ru-RU"/>
        </w:rPr>
        <w:t>.</w:t>
      </w:r>
    </w:p>
    <w:p w14:paraId="58FBE77B" w14:textId="3120F076" w:rsidR="009A208D"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ОПИСАНИЕ МЕСТА УЧЕБНОГО ПРЕДМЕТА В УЧЕБНОМ ПЛАНЕ</w:t>
      </w:r>
    </w:p>
    <w:p w14:paraId="1AC4940B" w14:textId="77777777" w:rsidR="00AA100A" w:rsidRPr="00AA100A" w:rsidRDefault="00AA100A" w:rsidP="00AA100A">
      <w:pPr>
        <w:spacing w:after="0" w:line="240" w:lineRule="auto"/>
        <w:ind w:firstLine="709"/>
        <w:jc w:val="both"/>
        <w:rPr>
          <w:rFonts w:ascii="Times New Roman" w:hAnsi="Times New Roman" w:cs="Times New Roman"/>
          <w:sz w:val="24"/>
          <w:szCs w:val="24"/>
        </w:rPr>
      </w:pPr>
      <w:r w:rsidRPr="00AA100A">
        <w:rPr>
          <w:rFonts w:ascii="Times New Roman" w:hAnsi="Times New Roman" w:cs="Times New Roman"/>
          <w:sz w:val="24"/>
          <w:szCs w:val="24"/>
        </w:rPr>
        <w:t>Коррекционный курс «Адаптивная физическая культура» является инвариантной частью учебного плана, согласно которому на его изучение в пятом классе отводится 2 часа в неделю, 68 часов в год.</w:t>
      </w:r>
    </w:p>
    <w:p w14:paraId="0270232C" w14:textId="77777777" w:rsidR="00AA100A" w:rsidRPr="00AA100A" w:rsidRDefault="00AA100A" w:rsidP="00AA100A">
      <w:pPr>
        <w:spacing w:after="0" w:line="240" w:lineRule="auto"/>
        <w:ind w:firstLine="709"/>
        <w:jc w:val="both"/>
        <w:rPr>
          <w:rFonts w:ascii="Times New Roman" w:hAnsi="Times New Roman" w:cs="Times New Roman"/>
          <w:sz w:val="24"/>
          <w:szCs w:val="24"/>
        </w:rPr>
      </w:pPr>
      <w:r w:rsidRPr="00AA100A">
        <w:rPr>
          <w:rFonts w:ascii="Times New Roman" w:hAnsi="Times New Roman" w:cs="Times New Roman"/>
          <w:sz w:val="24"/>
          <w:szCs w:val="24"/>
        </w:rPr>
        <w:t xml:space="preserve">Предмет «Адаптивная физическая культура» входит в образовательную область «Физической культуры» учебного плана, реализующая адаптированные основные общеобразовательные программы. </w:t>
      </w:r>
    </w:p>
    <w:p w14:paraId="59AC27C8" w14:textId="1CCC7593" w:rsidR="008C5755" w:rsidRPr="00D12A9B" w:rsidRDefault="00AA100A" w:rsidP="00AA100A">
      <w:pPr>
        <w:spacing w:after="0" w:line="240" w:lineRule="auto"/>
        <w:ind w:firstLine="709"/>
        <w:jc w:val="both"/>
        <w:rPr>
          <w:rFonts w:ascii="Times New Roman" w:eastAsia="Calibri" w:hAnsi="Times New Roman" w:cs="Times New Roman"/>
          <w:sz w:val="24"/>
          <w:szCs w:val="24"/>
        </w:rPr>
      </w:pPr>
      <w:r w:rsidRPr="00AA100A">
        <w:rPr>
          <w:rFonts w:ascii="Times New Roman" w:hAnsi="Times New Roman" w:cs="Times New Roman"/>
          <w:sz w:val="24"/>
          <w:szCs w:val="24"/>
        </w:rPr>
        <w:lastRenderedPageBreak/>
        <w:t>Содержание обучения направлено на развитие: прикладных умений и навыков, игры и игровых упражнений, координационных способностей, скоростных и силовых способностей, формированию познавательных способностей, социальной адаптации и готовности к обучению. Содержание обучения разнообразно, что определяется многообразием различных дефектов у обучающихся.</w:t>
      </w:r>
    </w:p>
    <w:p w14:paraId="510C549B" w14:textId="0A2A3672" w:rsidR="00AA100A" w:rsidRPr="00AA100A" w:rsidRDefault="009A208D" w:rsidP="00AA100A">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РАСПРЕДЕЛЕНИЕ ЧАСОВ ПО РАЗДЕЛАМ УЧЕБНОГО ПРЕДМЕТА</w:t>
      </w:r>
    </w:p>
    <w:tbl>
      <w:tblPr>
        <w:tblW w:w="14716" w:type="dxa"/>
        <w:shd w:val="clear" w:color="auto" w:fill="FFFFFF"/>
        <w:tblCellMar>
          <w:top w:w="105" w:type="dxa"/>
          <w:left w:w="105" w:type="dxa"/>
          <w:bottom w:w="105" w:type="dxa"/>
          <w:right w:w="105" w:type="dxa"/>
        </w:tblCellMar>
        <w:tblLook w:val="04A0" w:firstRow="1" w:lastRow="0" w:firstColumn="1" w:lastColumn="0" w:noHBand="0" w:noVBand="1"/>
      </w:tblPr>
      <w:tblGrid>
        <w:gridCol w:w="11739"/>
        <w:gridCol w:w="2977"/>
      </w:tblGrid>
      <w:tr w:rsidR="00AA100A" w:rsidRPr="00C93DD2" w14:paraId="151EC51A" w14:textId="77777777" w:rsidTr="00842940">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1169107" w14:textId="77777777" w:rsidR="00AA100A" w:rsidRPr="00C93DD2" w:rsidRDefault="00AA100A" w:rsidP="00842940">
            <w:pPr>
              <w:spacing w:after="0" w:line="240" w:lineRule="auto"/>
              <w:jc w:val="center"/>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Раздел программы</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9C6A7C3" w14:textId="77777777" w:rsidR="00AA100A" w:rsidRPr="00C93DD2" w:rsidRDefault="00AA100A" w:rsidP="00842940">
            <w:pPr>
              <w:spacing w:after="0" w:line="240" w:lineRule="auto"/>
              <w:jc w:val="center"/>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Количество часов</w:t>
            </w:r>
          </w:p>
        </w:tc>
      </w:tr>
      <w:tr w:rsidR="00AA100A" w:rsidRPr="00C93DD2" w14:paraId="08E3E413" w14:textId="77777777" w:rsidTr="00842940">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87C2114" w14:textId="77777777" w:rsidR="00AA100A" w:rsidRPr="00C93DD2" w:rsidRDefault="00AA100A" w:rsidP="00842940">
            <w:pPr>
              <w:spacing w:after="0" w:line="240" w:lineRule="auto"/>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Физическая подготовка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D0DE3AB" w14:textId="77777777" w:rsidR="00AA100A" w:rsidRPr="00C93DD2" w:rsidRDefault="00AA100A" w:rsidP="00842940">
            <w:pPr>
              <w:spacing w:after="0" w:line="240" w:lineRule="auto"/>
              <w:jc w:val="center"/>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36</w:t>
            </w:r>
          </w:p>
        </w:tc>
      </w:tr>
      <w:tr w:rsidR="00AA100A" w:rsidRPr="00C93DD2" w14:paraId="025D3D88" w14:textId="77777777" w:rsidTr="00842940">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9B17549" w14:textId="77777777" w:rsidR="00AA100A" w:rsidRPr="00C93DD2" w:rsidRDefault="00AA100A" w:rsidP="00842940">
            <w:pPr>
              <w:spacing w:after="0" w:line="240" w:lineRule="auto"/>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Коррекционные подвижные игры</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7ED36D5" w14:textId="77777777" w:rsidR="00AA100A" w:rsidRPr="00C93DD2" w:rsidRDefault="00AA100A" w:rsidP="00842940">
            <w:pPr>
              <w:spacing w:after="0" w:line="240" w:lineRule="auto"/>
              <w:jc w:val="center"/>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16</w:t>
            </w:r>
          </w:p>
        </w:tc>
      </w:tr>
      <w:tr w:rsidR="00AA100A" w:rsidRPr="00C93DD2" w14:paraId="43BA6CB5" w14:textId="77777777" w:rsidTr="00842940">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E0E4E11" w14:textId="77777777" w:rsidR="00AA100A" w:rsidRPr="00C93DD2" w:rsidRDefault="00AA100A" w:rsidP="00842940">
            <w:pPr>
              <w:spacing w:after="0" w:line="240" w:lineRule="auto"/>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Лыжная прогулка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5D5BCD8" w14:textId="77777777" w:rsidR="00AA100A" w:rsidRPr="00C93DD2" w:rsidRDefault="00AA100A" w:rsidP="00842940">
            <w:pPr>
              <w:spacing w:after="0" w:line="240" w:lineRule="auto"/>
              <w:jc w:val="center"/>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8</w:t>
            </w:r>
          </w:p>
        </w:tc>
      </w:tr>
      <w:tr w:rsidR="00AA100A" w:rsidRPr="00C93DD2" w14:paraId="1265D946" w14:textId="77777777" w:rsidTr="00842940">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1E9251B" w14:textId="77777777" w:rsidR="00AA100A" w:rsidRPr="00C93DD2" w:rsidRDefault="00AA100A" w:rsidP="00842940">
            <w:pPr>
              <w:spacing w:after="0" w:line="240" w:lineRule="auto"/>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Велосипедная подготовка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8417658" w14:textId="77777777" w:rsidR="00AA100A" w:rsidRPr="00C93DD2" w:rsidRDefault="00AA100A" w:rsidP="00842940">
            <w:pPr>
              <w:spacing w:after="0" w:line="240" w:lineRule="auto"/>
              <w:jc w:val="center"/>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8</w:t>
            </w:r>
          </w:p>
        </w:tc>
      </w:tr>
      <w:tr w:rsidR="00AA100A" w:rsidRPr="00C93DD2" w14:paraId="130CB34F" w14:textId="77777777" w:rsidTr="00842940">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84D1AF5" w14:textId="77777777" w:rsidR="00AA100A" w:rsidRPr="00C93DD2" w:rsidRDefault="00AA100A" w:rsidP="008429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110229C" w14:textId="77777777" w:rsidR="00AA100A" w:rsidRPr="00C93DD2" w:rsidRDefault="00AA100A" w:rsidP="008429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r>
    </w:tbl>
    <w:p w14:paraId="788A75D2" w14:textId="77777777" w:rsidR="00AA100A" w:rsidRDefault="00AA100A" w:rsidP="00AA100A">
      <w:pPr>
        <w:spacing w:after="0" w:line="240" w:lineRule="auto"/>
        <w:jc w:val="both"/>
        <w:rPr>
          <w:rFonts w:ascii="Times New Roman" w:hAnsi="Times New Roman" w:cs="Times New Roman"/>
          <w:b/>
          <w:bCs/>
          <w:sz w:val="24"/>
          <w:szCs w:val="24"/>
        </w:rPr>
      </w:pPr>
    </w:p>
    <w:p w14:paraId="7062932F" w14:textId="6AC73D60" w:rsidR="009A208D"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 xml:space="preserve">ПРОГРАММА ОБУЧЕНИЯ ПО </w:t>
      </w:r>
      <w:r w:rsidR="005D68C1">
        <w:rPr>
          <w:rFonts w:ascii="Times New Roman" w:hAnsi="Times New Roman" w:cs="Times New Roman"/>
          <w:b/>
          <w:bCs/>
          <w:sz w:val="24"/>
          <w:szCs w:val="24"/>
        </w:rPr>
        <w:t xml:space="preserve">АДАПТИВНОЙ </w:t>
      </w:r>
      <w:r w:rsidRPr="00F63841">
        <w:rPr>
          <w:rFonts w:ascii="Times New Roman" w:hAnsi="Times New Roman" w:cs="Times New Roman"/>
          <w:b/>
          <w:bCs/>
          <w:sz w:val="24"/>
          <w:szCs w:val="24"/>
        </w:rPr>
        <w:t>ФИЗИЧЕСКОЙ КУЛЬТУРЕ НАПРАВЛЕНА НА</w:t>
      </w:r>
    </w:p>
    <w:p w14:paraId="0FD57432" w14:textId="6BD95130" w:rsidR="008C5755" w:rsidRDefault="008C5755" w:rsidP="008C5755">
      <w:pPr>
        <w:pStyle w:val="c76"/>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t>Повышение двигательной активности детей и обучение использованию полученных навыков в повседневной жизни.</w:t>
      </w:r>
    </w:p>
    <w:p w14:paraId="0AD75259" w14:textId="77777777" w:rsidR="008C5755" w:rsidRDefault="008C5755" w:rsidP="008C5755">
      <w:pPr>
        <w:pStyle w:val="c66"/>
        <w:shd w:val="clear" w:color="auto" w:fill="FFFFFF"/>
        <w:spacing w:before="0" w:beforeAutospacing="0" w:after="0" w:afterAutospacing="0"/>
        <w:ind w:firstLine="568"/>
        <w:jc w:val="both"/>
        <w:rPr>
          <w:rFonts w:ascii="Calibri" w:hAnsi="Calibri" w:cs="Calibri"/>
          <w:color w:val="000000"/>
          <w:sz w:val="22"/>
          <w:szCs w:val="22"/>
        </w:rPr>
      </w:pPr>
      <w:r>
        <w:rPr>
          <w:rStyle w:val="c22"/>
          <w:b/>
          <w:bCs/>
          <w:color w:val="000000"/>
        </w:rPr>
        <w:t>Основные задачи</w:t>
      </w:r>
      <w:r>
        <w:rPr>
          <w:rStyle w:val="c3"/>
          <w:color w:val="000000"/>
        </w:rPr>
        <w:t>: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14:paraId="017ECBF2" w14:textId="77777777" w:rsidR="008C5755" w:rsidRDefault="008C5755" w:rsidP="008C5755">
      <w:pPr>
        <w:pStyle w:val="c32"/>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 xml:space="preserve">Наряду с интеллектуальными нарушениями у детей с ограниченными возможностями здоровья имеются также </w:t>
      </w:r>
      <w:proofErr w:type="gramStart"/>
      <w:r>
        <w:rPr>
          <w:rStyle w:val="c3"/>
          <w:color w:val="000000"/>
        </w:rPr>
        <w:t>недостатки  в</w:t>
      </w:r>
      <w:proofErr w:type="gramEnd"/>
      <w:r>
        <w:rPr>
          <w:rStyle w:val="c3"/>
          <w:color w:val="000000"/>
        </w:rPr>
        <w:t xml:space="preserve"> физическом развитии, в двигательных способностях, нарушения основных движений. Среди начальных дефектов осанки наиболее часто встречаются вялая осанка, плоская спина, сутулость, круглая спина. Одной из основных причин нарушения осанки является слабое развитие мускулатуры, развитие мышц спины.</w:t>
      </w:r>
    </w:p>
    <w:p w14:paraId="7862AB72" w14:textId="77777777" w:rsidR="008C5755" w:rsidRDefault="008C5755" w:rsidP="008C5755">
      <w:pPr>
        <w:pStyle w:val="c32"/>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Ведущей особенностью адаптивной физкультуры является использование в качестве корригирующего средства физических упражнений, которые оказывают разнообразное действие на коррекцию, компенсацию и нормализацию функций у обучающихся.  Физические упражнения являются ведущим средством устранения нарушений физического и психического развития. Они вызывают улучшение кровообращения и дыхания, улучшают трофические процессы. Физические упражнения выполняются из различных исходных состояний, с тренировкой всех групп мышц.</w:t>
      </w:r>
    </w:p>
    <w:p w14:paraId="7C583EE1" w14:textId="77777777" w:rsidR="008C5755" w:rsidRDefault="008C5755" w:rsidP="008C5755">
      <w:pPr>
        <w:pStyle w:val="c65"/>
        <w:shd w:val="clear" w:color="auto" w:fill="FFFFFF"/>
        <w:spacing w:before="0" w:beforeAutospacing="0" w:after="0" w:afterAutospacing="0"/>
        <w:ind w:firstLine="708"/>
        <w:jc w:val="both"/>
        <w:rPr>
          <w:rFonts w:ascii="Calibri" w:hAnsi="Calibri" w:cs="Calibri"/>
          <w:color w:val="000000"/>
          <w:sz w:val="22"/>
          <w:szCs w:val="22"/>
        </w:rPr>
      </w:pPr>
      <w:r>
        <w:rPr>
          <w:rStyle w:val="c3"/>
          <w:color w:val="000000"/>
        </w:rPr>
        <w:t>Программа учебного курса строится на следующих принципах:</w:t>
      </w:r>
    </w:p>
    <w:p w14:paraId="60713CE4"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индивидуализация и дифференциация процесса обучения; учет индивидуальных особенностей каждого ученика (морфофункциональное развитие, состояние сохранных функций, медицинские противопоказания, состояние двигательных функций и координационных способностей, уровень физической подготовленности, способность к обучению движениям, отношение к занятиям физическими упражнениями: интересы, мотивы);</w:t>
      </w:r>
    </w:p>
    <w:p w14:paraId="7339DA1B"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коррекционная направленность обучения;</w:t>
      </w:r>
    </w:p>
    <w:p w14:paraId="0D713180"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оптимистическая перспектива,</w:t>
      </w:r>
    </w:p>
    <w:p w14:paraId="4A84C05C"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комплексность обучения на основе прогрессивных психолого-педагогических и психолого-физиологических теорий,</w:t>
      </w:r>
    </w:p>
    <w:p w14:paraId="61D4607D"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lastRenderedPageBreak/>
        <w:t>адекватность средств, методов и методических приемов обучения двигательным действиям, развитие физических качеств, коррекция психомоторных нарушений и физической подготовки, оптимизация нагрузки, сообщение новых знаний;</w:t>
      </w:r>
    </w:p>
    <w:p w14:paraId="2B8677CC"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эмоциональность занятий (музыка, игровые методы, нетрадиционное оборудование и пр.);</w:t>
      </w:r>
    </w:p>
    <w:p w14:paraId="60AEA586"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создание условий для реального выполнения заданий, оказание помощи, обеспечение безопасности;</w:t>
      </w:r>
    </w:p>
    <w:p w14:paraId="2710EC69"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поощрение, одобрение, похвала за малейшие успехи;</w:t>
      </w:r>
    </w:p>
    <w:p w14:paraId="4F4A2CBE"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контроль за динамикой результатов учебно-познавательного процесса и функциональным состоянием занимающихся.</w:t>
      </w:r>
    </w:p>
    <w:p w14:paraId="26DE6FB7" w14:textId="77777777" w:rsidR="009A208D" w:rsidRPr="00F63841" w:rsidRDefault="009A208D" w:rsidP="00512FD4">
      <w:pPr>
        <w:spacing w:after="0" w:line="240" w:lineRule="auto"/>
        <w:rPr>
          <w:rFonts w:ascii="Times New Roman" w:hAnsi="Times New Roman" w:cs="Times New Roman"/>
          <w:b/>
          <w:bCs/>
          <w:sz w:val="24"/>
          <w:szCs w:val="24"/>
        </w:rPr>
      </w:pPr>
    </w:p>
    <w:sectPr w:rsidR="009A208D" w:rsidRPr="00F63841" w:rsidSect="009A20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524E4"/>
    <w:multiLevelType w:val="multilevel"/>
    <w:tmpl w:val="D85023D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63877F0B"/>
    <w:multiLevelType w:val="multilevel"/>
    <w:tmpl w:val="2224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E28B3"/>
    <w:multiLevelType w:val="multilevel"/>
    <w:tmpl w:val="242E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B4"/>
    <w:rsid w:val="00013EB4"/>
    <w:rsid w:val="00512FD4"/>
    <w:rsid w:val="00523F58"/>
    <w:rsid w:val="005D68C1"/>
    <w:rsid w:val="008C5755"/>
    <w:rsid w:val="009A208D"/>
    <w:rsid w:val="00AA100A"/>
    <w:rsid w:val="00B57B09"/>
    <w:rsid w:val="00F63841"/>
    <w:rsid w:val="00F9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DC42"/>
  <w15:chartTrackingRefBased/>
  <w15:docId w15:val="{4DE769DA-C916-4492-9D77-5F39E7B7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63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63841"/>
  </w:style>
  <w:style w:type="paragraph" w:customStyle="1" w:styleId="c31">
    <w:name w:val="c31"/>
    <w:basedOn w:val="a"/>
    <w:rsid w:val="00F63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63841"/>
  </w:style>
  <w:style w:type="character" w:customStyle="1" w:styleId="c68">
    <w:name w:val="c68"/>
    <w:basedOn w:val="a0"/>
    <w:rsid w:val="00F63841"/>
  </w:style>
  <w:style w:type="paragraph" w:styleId="a4">
    <w:name w:val="No Spacing"/>
    <w:uiPriority w:val="1"/>
    <w:qFormat/>
    <w:rsid w:val="00512FD4"/>
    <w:pPr>
      <w:spacing w:after="0" w:line="240" w:lineRule="auto"/>
    </w:pPr>
    <w:rPr>
      <w:rFonts w:ascii="Calibri" w:eastAsia="Times New Roman" w:hAnsi="Calibri" w:cs="Times New Roman"/>
      <w:lang w:eastAsia="ru-RU"/>
    </w:rPr>
  </w:style>
  <w:style w:type="paragraph" w:customStyle="1" w:styleId="c60">
    <w:name w:val="c60"/>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12FD4"/>
  </w:style>
  <w:style w:type="character" w:customStyle="1" w:styleId="c18">
    <w:name w:val="c18"/>
    <w:basedOn w:val="a0"/>
    <w:rsid w:val="00512FD4"/>
  </w:style>
  <w:style w:type="paragraph" w:customStyle="1" w:styleId="c80">
    <w:name w:val="c80"/>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C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6">
    <w:name w:val="c76"/>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C5755"/>
  </w:style>
  <w:style w:type="paragraph" w:customStyle="1" w:styleId="c66">
    <w:name w:val="c66"/>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8C5755"/>
  </w:style>
  <w:style w:type="paragraph" w:customStyle="1" w:styleId="c32">
    <w:name w:val="c32"/>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01115">
      <w:bodyDiv w:val="1"/>
      <w:marLeft w:val="0"/>
      <w:marRight w:val="0"/>
      <w:marTop w:val="0"/>
      <w:marBottom w:val="0"/>
      <w:divBdr>
        <w:top w:val="none" w:sz="0" w:space="0" w:color="auto"/>
        <w:left w:val="none" w:sz="0" w:space="0" w:color="auto"/>
        <w:bottom w:val="none" w:sz="0" w:space="0" w:color="auto"/>
        <w:right w:val="none" w:sz="0" w:space="0" w:color="auto"/>
      </w:divBdr>
    </w:div>
    <w:div w:id="649166201">
      <w:bodyDiv w:val="1"/>
      <w:marLeft w:val="0"/>
      <w:marRight w:val="0"/>
      <w:marTop w:val="0"/>
      <w:marBottom w:val="0"/>
      <w:divBdr>
        <w:top w:val="none" w:sz="0" w:space="0" w:color="auto"/>
        <w:left w:val="none" w:sz="0" w:space="0" w:color="auto"/>
        <w:bottom w:val="none" w:sz="0" w:space="0" w:color="auto"/>
        <w:right w:val="none" w:sz="0" w:space="0" w:color="auto"/>
      </w:divBdr>
    </w:div>
    <w:div w:id="862478736">
      <w:bodyDiv w:val="1"/>
      <w:marLeft w:val="0"/>
      <w:marRight w:val="0"/>
      <w:marTop w:val="0"/>
      <w:marBottom w:val="0"/>
      <w:divBdr>
        <w:top w:val="none" w:sz="0" w:space="0" w:color="auto"/>
        <w:left w:val="none" w:sz="0" w:space="0" w:color="auto"/>
        <w:bottom w:val="none" w:sz="0" w:space="0" w:color="auto"/>
        <w:right w:val="none" w:sz="0" w:space="0" w:color="auto"/>
      </w:divBdr>
    </w:div>
    <w:div w:id="867136983">
      <w:bodyDiv w:val="1"/>
      <w:marLeft w:val="0"/>
      <w:marRight w:val="0"/>
      <w:marTop w:val="0"/>
      <w:marBottom w:val="0"/>
      <w:divBdr>
        <w:top w:val="none" w:sz="0" w:space="0" w:color="auto"/>
        <w:left w:val="none" w:sz="0" w:space="0" w:color="auto"/>
        <w:bottom w:val="none" w:sz="0" w:space="0" w:color="auto"/>
        <w:right w:val="none" w:sz="0" w:space="0" w:color="auto"/>
      </w:divBdr>
    </w:div>
    <w:div w:id="881865555">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26772020">
      <w:bodyDiv w:val="1"/>
      <w:marLeft w:val="0"/>
      <w:marRight w:val="0"/>
      <w:marTop w:val="0"/>
      <w:marBottom w:val="0"/>
      <w:divBdr>
        <w:top w:val="none" w:sz="0" w:space="0" w:color="auto"/>
        <w:left w:val="none" w:sz="0" w:space="0" w:color="auto"/>
        <w:bottom w:val="none" w:sz="0" w:space="0" w:color="auto"/>
        <w:right w:val="none" w:sz="0" w:space="0" w:color="auto"/>
      </w:divBdr>
    </w:div>
    <w:div w:id="1484737300">
      <w:bodyDiv w:val="1"/>
      <w:marLeft w:val="0"/>
      <w:marRight w:val="0"/>
      <w:marTop w:val="0"/>
      <w:marBottom w:val="0"/>
      <w:divBdr>
        <w:top w:val="none" w:sz="0" w:space="0" w:color="auto"/>
        <w:left w:val="none" w:sz="0" w:space="0" w:color="auto"/>
        <w:bottom w:val="none" w:sz="0" w:space="0" w:color="auto"/>
        <w:right w:val="none" w:sz="0" w:space="0" w:color="auto"/>
      </w:divBdr>
    </w:div>
    <w:div w:id="1643846021">
      <w:bodyDiv w:val="1"/>
      <w:marLeft w:val="0"/>
      <w:marRight w:val="0"/>
      <w:marTop w:val="0"/>
      <w:marBottom w:val="0"/>
      <w:divBdr>
        <w:top w:val="none" w:sz="0" w:space="0" w:color="auto"/>
        <w:left w:val="none" w:sz="0" w:space="0" w:color="auto"/>
        <w:bottom w:val="none" w:sz="0" w:space="0" w:color="auto"/>
        <w:right w:val="none" w:sz="0" w:space="0" w:color="auto"/>
      </w:divBdr>
    </w:div>
    <w:div w:id="1906601804">
      <w:bodyDiv w:val="1"/>
      <w:marLeft w:val="0"/>
      <w:marRight w:val="0"/>
      <w:marTop w:val="0"/>
      <w:marBottom w:val="0"/>
      <w:divBdr>
        <w:top w:val="none" w:sz="0" w:space="0" w:color="auto"/>
        <w:left w:val="none" w:sz="0" w:space="0" w:color="auto"/>
        <w:bottom w:val="none" w:sz="0" w:space="0" w:color="auto"/>
        <w:right w:val="none" w:sz="0" w:space="0" w:color="auto"/>
      </w:divBdr>
    </w:div>
    <w:div w:id="1955599747">
      <w:bodyDiv w:val="1"/>
      <w:marLeft w:val="0"/>
      <w:marRight w:val="0"/>
      <w:marTop w:val="0"/>
      <w:marBottom w:val="0"/>
      <w:divBdr>
        <w:top w:val="none" w:sz="0" w:space="0" w:color="auto"/>
        <w:left w:val="none" w:sz="0" w:space="0" w:color="auto"/>
        <w:bottom w:val="none" w:sz="0" w:space="0" w:color="auto"/>
        <w:right w:val="none" w:sz="0" w:space="0" w:color="auto"/>
      </w:divBdr>
    </w:div>
    <w:div w:id="21403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8</cp:revision>
  <dcterms:created xsi:type="dcterms:W3CDTF">2021-10-26T10:56:00Z</dcterms:created>
  <dcterms:modified xsi:type="dcterms:W3CDTF">2022-09-08T17:30:00Z</dcterms:modified>
</cp:coreProperties>
</file>