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C15685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F660DC">
        <w:rPr>
          <w:rFonts w:ascii="Times New Roman" w:hAnsi="Times New Roman" w:cs="Times New Roman"/>
          <w:b/>
          <w:sz w:val="24"/>
          <w:szCs w:val="24"/>
        </w:rPr>
        <w:t>4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программа предназначена для учащихся 1-4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F660DC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2021-22</w:t>
      </w:r>
      <w:r w:rsidRPr="00D6350A">
        <w:rPr>
          <w:rFonts w:ascii="Times New Roman" w:hAnsi="Times New Roman" w:cs="Times New Roman"/>
          <w:sz w:val="24"/>
          <w:szCs w:val="24"/>
        </w:rPr>
        <w:t xml:space="preserve"> учебный год и предусматривает групповые занятия </w:t>
      </w:r>
      <w:r w:rsidR="00F660DC">
        <w:rPr>
          <w:rFonts w:ascii="Times New Roman" w:hAnsi="Times New Roman" w:cs="Times New Roman"/>
          <w:sz w:val="24"/>
          <w:szCs w:val="24"/>
        </w:rPr>
        <w:t>2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="00F660DC">
        <w:rPr>
          <w:rFonts w:ascii="Times New Roman" w:hAnsi="Times New Roman" w:cs="Times New Roman"/>
          <w:sz w:val="24"/>
          <w:szCs w:val="24"/>
        </w:rPr>
        <w:t>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согласно утвержденному графику – </w:t>
      </w:r>
      <w:r w:rsidR="00F660DC">
        <w:rPr>
          <w:rFonts w:ascii="Times New Roman" w:hAnsi="Times New Roman" w:cs="Times New Roman"/>
          <w:sz w:val="24"/>
          <w:szCs w:val="24"/>
        </w:rPr>
        <w:t>68 часов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</w:t>
      </w:r>
      <w:r w:rsidR="00F660DC">
        <w:rPr>
          <w:rFonts w:ascii="Times New Roman" w:hAnsi="Times New Roman" w:cs="Times New Roman"/>
          <w:sz w:val="24"/>
          <w:szCs w:val="24"/>
        </w:rPr>
        <w:t>ения данной программы является:</w:t>
      </w:r>
      <w:bookmarkStart w:id="0" w:name="_GoBack"/>
      <w:bookmarkEnd w:id="0"/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уровня актуального развития и зоны ближайшего развития ребенка с целью определения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Default="004C0F75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коррекционно-развивающих занятий; 3) место в учебном плане; 4) содержание коррекционно-развивающих занятии; 5) способы, формы, методы и средства реализации программы; 6) календарно-тематическое планирование коррекционно-развивающих занятий; 7) учебно-методическое обеспечение.</w:t>
      </w:r>
      <w:r w:rsidR="00D6350A" w:rsidRPr="00D6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возможных трудностей у учащихся с легкой умственной отсталостью при освоении адаптированной основной общеобразовательной программы.</w:t>
      </w:r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0F6CED"/>
    <w:rsid w:val="00134A9A"/>
    <w:rsid w:val="002324ED"/>
    <w:rsid w:val="004A28D4"/>
    <w:rsid w:val="004C0F75"/>
    <w:rsid w:val="00500E8D"/>
    <w:rsid w:val="0093392C"/>
    <w:rsid w:val="009721A4"/>
    <w:rsid w:val="00AE2ADF"/>
    <w:rsid w:val="00AE5179"/>
    <w:rsid w:val="00B3405A"/>
    <w:rsid w:val="00C15685"/>
    <w:rsid w:val="00CD7410"/>
    <w:rsid w:val="00D6350A"/>
    <w:rsid w:val="00D677C8"/>
    <w:rsid w:val="00F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14BF"/>
  <w15:docId w15:val="{7753184E-011D-4F53-9221-E1A6943C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13</cp:revision>
  <dcterms:created xsi:type="dcterms:W3CDTF">2021-02-08T06:15:00Z</dcterms:created>
  <dcterms:modified xsi:type="dcterms:W3CDTF">2021-09-15T07:20:00Z</dcterms:modified>
</cp:coreProperties>
</file>